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pStyle w:val="ListParagraph"/>
        <w:numPr>
          <w:ilvl w:val="0"/>
          <w:numId w:val="0"/>
        </w:numPr>
        <w:shd w:color="auto" w:fill="auto" w:val="clear"/>
        <w:spacing w:line="360" w:lineRule="auto"/>
        <w:ind w:firstLineChars="0" w:hanging="360" w:left="360" w:leftChars="0"/>
        <w:jc w:val="center"/>
        <w:rPr>
          <w:rFonts w:ascii="方正小标宋_GBK" w:eastAsia="方正小标宋_GBK"/>
          <w:color w:themeColor="text1" w:val="000000"/>
          <w:sz w:val="36"/>
          <w14:textFill>
            <w14:solidFill>
              <w14:schemeClr w14:val="tx1"/>
            </w14:solidFill>
          </w14:textFill>
        </w:rPr>
      </w:pPr>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drawing>
          <wp:anchor allowOverlap="1" behindDoc="0" layoutInCell="1" locked="0" relativeHeight="251658240" simplePos="0">
            <wp:simplePos x="0" y="0"/>
            <wp:positionH relativeFrom="page">
              <wp:posOffset>12585700</wp:posOffset>
            </wp:positionH>
            <wp:positionV relativeFrom="topMargin">
              <wp:posOffset>11277600</wp:posOffset>
            </wp:positionV>
            <wp:extent cx="292100" cy="444500"/>
            <wp:wrapNone/>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5"/>
                    <a:stretch>
                      <a:fillRect/>
                    </a:stretch>
                  </pic:blipFill>
                  <pic:spPr>
                    <a:xfrm>
                      <a:off x="0" y="0"/>
                      <a:ext cx="292100" cy="444500"/>
                    </a:xfrm>
                    <a:prstGeom prst="rect">
                      <a:avLst/>
                    </a:prstGeom>
                  </pic:spPr>
                </pic:pic>
              </a:graphicData>
            </a:graphic>
          </wp:anchor>
        </w:drawing>
      </w:r>
      <w:bookmarkStart w:id="0" w:name="_GoBack"/>
      <w:bookmarkEnd w:id="0"/>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t>1. 牛顿第一定律</w:t>
      </w:r>
    </w:p>
    <w:sdt>
      <w:sdtPr>
        <w:rPr>
          <w:rFonts w:asciiTheme="minorHAnsi" w:cstheme="minorBidi" w:eastAsiaTheme="minorEastAsia" w:hAnsiTheme="minorHAnsi"/>
          <w:b/>
          <w:bCs/>
          <w:color w:val="auto"/>
          <w:kern w:val="2"/>
          <w:sz w:val="21"/>
          <w:szCs w:val="22"/>
          <w:lang w:val="zh-CN"/>
        </w:rPr>
        <w:id w:val="-1964873389"/>
        <w:docPartObj>
          <w:docPartGallery w:val="Table of Contents"/>
          <w:docPartUnique/>
        </w:docPartObj>
      </w:sdtPr>
      <w:sdtEndPr>
        <w:rPr>
          <w:rFonts w:asciiTheme="minorHAnsi" w:cstheme="minorBidi" w:eastAsiaTheme="minorEastAsia" w:hAnsiTheme="minorHAnsi"/>
          <w:b/>
          <w:bCs/>
          <w:color w:val="auto"/>
          <w:kern w:val="2"/>
          <w:sz w:val="21"/>
          <w:szCs w:val="22"/>
          <w:lang w:val="zh-CN"/>
        </w:rPr>
      </w:sdtEndPr>
      <w:sdtContent>
        <w:p>
          <w:pPr>
            <w:pStyle w:val="TOC10"/>
            <w:shd w:color="auto" w:fill="auto" w:val="clear"/>
            <w:spacing w:line="360" w:lineRule="auto"/>
            <w:jc w:val="center"/>
            <w:rPr>
              <w:color w:val="auto"/>
            </w:rPr>
          </w:pPr>
          <w:r>
            <w:rPr>
              <w:color w:val="auto"/>
              <w:lang w:val="zh-CN"/>
            </w:rPr>
            <w:t>目录</w:t>
          </w:r>
        </w:p>
        <w:p>
          <w:pPr>
            <w:pStyle w:val="TOC1"/>
            <w:tabs>
              <w:tab w:pos="8296" w:val="clear"/>
              <w:tab w:leader="dot" w:pos="9740" w:val="right"/>
            </w:tabs>
            <w:spacing w:line="360" w:lineRule="auto"/>
          </w:pPr>
          <w:r>
            <w:fldChar w:fldCharType="begin"/>
          </w:r>
          <w:r>
            <w:instrText xml:space="preserve"> TOC \o "1-3" \h \z \u </w:instrText>
          </w:r>
          <w:r>
            <w:fldChar w:fldCharType="separate"/>
          </w:r>
          <w:hyperlink w:anchor="_Toc31840" w:history="1">
            <w:r>
              <w:rPr>
                <w:rFonts w:hint="eastAsia"/>
                <w:lang w:eastAsia="zh-CN"/>
              </w:rPr>
              <w:t>【</w:t>
            </w:r>
            <w:r>
              <w:rPr>
                <w:rFonts w:ascii="Times New Roman" w:cs="Times New Roman" w:eastAsiaTheme="majorEastAsia" w:hAnsi="Times New Roman" w:hint="eastAsia"/>
                <w:szCs w:val="21"/>
              </w:rPr>
              <w:t>攻核心·技能提升</w:t>
            </w:r>
            <w:r>
              <w:rPr>
                <w:rFonts w:hint="eastAsia"/>
                <w:lang w:eastAsia="zh-CN"/>
              </w:rPr>
              <w:t>】</w:t>
            </w:r>
            <w:r>
              <w:tab/>
            </w:r>
            <w:r>
              <w:fldChar w:fldCharType="begin"/>
            </w:r>
            <w:r>
              <w:instrText xml:space="preserve"> PAGEREF _Toc31840 \h </w:instrText>
            </w:r>
            <w:r>
              <w:fldChar w:fldCharType="separate"/>
            </w:r>
            <w:r>
              <w:t>1</w:t>
            </w:r>
            <w:r>
              <w:fldChar w:fldCharType="end"/>
            </w:r>
          </w:hyperlink>
        </w:p>
        <w:p>
          <w:pPr>
            <w:pStyle w:val="TOC2"/>
            <w:tabs>
              <w:tab w:leader="dot" w:pos="9740" w:val="right"/>
            </w:tabs>
            <w:spacing w:line="360" w:lineRule="auto"/>
          </w:pPr>
          <w:hyperlink w:anchor="_Toc16812" w:history="1">
            <w:r>
              <w:rPr>
                <w:rFonts w:hint="eastAsia"/>
              </w:rPr>
              <w:t>一、 伽利略理想斜面实验</w:t>
            </w:r>
            <w:r>
              <w:tab/>
            </w:r>
            <w:r>
              <w:fldChar w:fldCharType="begin"/>
            </w:r>
            <w:r>
              <w:instrText xml:space="preserve"> PAGEREF _Toc16812 \h </w:instrText>
            </w:r>
            <w:r>
              <w:fldChar w:fldCharType="separate"/>
            </w:r>
            <w:r>
              <w:t>1</w:t>
            </w:r>
            <w:r>
              <w:fldChar w:fldCharType="end"/>
            </w:r>
          </w:hyperlink>
        </w:p>
        <w:p>
          <w:pPr>
            <w:pStyle w:val="TOC2"/>
            <w:tabs>
              <w:tab w:leader="dot" w:pos="9740" w:val="right"/>
            </w:tabs>
            <w:spacing w:line="360" w:lineRule="auto"/>
          </w:pPr>
          <w:hyperlink w:anchor="_Toc6500" w:history="1">
            <w:r>
              <w:rPr>
                <w:rFonts w:hint="eastAsia"/>
              </w:rPr>
              <w:t>二、 牛顿第一定律</w:t>
            </w:r>
            <w:r>
              <w:tab/>
            </w:r>
            <w:r>
              <w:fldChar w:fldCharType="begin"/>
            </w:r>
            <w:r>
              <w:instrText xml:space="preserve"> PAGEREF _Toc6500 \h </w:instrText>
            </w:r>
            <w:r>
              <w:fldChar w:fldCharType="separate"/>
            </w:r>
            <w:r>
              <w:t>3</w:t>
            </w:r>
            <w:r>
              <w:fldChar w:fldCharType="end"/>
            </w:r>
          </w:hyperlink>
        </w:p>
        <w:p>
          <w:pPr>
            <w:pStyle w:val="TOC2"/>
            <w:tabs>
              <w:tab w:leader="dot" w:pos="9740" w:val="right"/>
            </w:tabs>
            <w:spacing w:line="360" w:lineRule="auto"/>
          </w:pPr>
          <w:hyperlink w:anchor="_Toc30356" w:history="1">
            <w:r>
              <w:rPr>
                <w:rFonts w:hint="eastAsia"/>
              </w:rPr>
              <w:t>三、惯性</w:t>
            </w:r>
            <w:r>
              <w:tab/>
            </w:r>
            <w:r>
              <w:fldChar w:fldCharType="begin"/>
            </w:r>
            <w:r>
              <w:instrText xml:space="preserve"> PAGEREF _Toc30356 \h </w:instrText>
            </w:r>
            <w:r>
              <w:fldChar w:fldCharType="separate"/>
            </w:r>
            <w:r>
              <w:t>4</w:t>
            </w:r>
            <w:r>
              <w:fldChar w:fldCharType="end"/>
            </w:r>
          </w:hyperlink>
        </w:p>
        <w:p>
          <w:pPr>
            <w:pStyle w:val="TOC1"/>
            <w:tabs>
              <w:tab w:pos="8296" w:val="clear"/>
              <w:tab w:leader="dot" w:pos="9740" w:val="right"/>
            </w:tabs>
            <w:spacing w:line="360" w:lineRule="auto"/>
          </w:pPr>
          <w:hyperlink w:anchor="_Toc24681" w:history="1">
            <w:r>
              <w:rPr>
                <w:rFonts w:hint="eastAsia"/>
                <w:lang w:val="zh-CN"/>
              </w:rPr>
              <w:t>【</w:t>
            </w:r>
            <w:r>
              <w:rPr>
                <w:rStyle w:val="Hyperlink"/>
                <w:rFonts w:hint="eastAsia"/>
                <w:b/>
                <w:bCs/>
                <w:color w:val="auto"/>
                <w:u w:val="none"/>
              </w:rPr>
              <w:t>拓思维·重难突破</w:t>
            </w:r>
            <w:r>
              <w:rPr>
                <w:rFonts w:hint="eastAsia"/>
                <w:lang w:val="zh-CN"/>
              </w:rPr>
              <w:t>】</w:t>
            </w:r>
            <w:r>
              <w:tab/>
            </w:r>
            <w:r>
              <w:fldChar w:fldCharType="begin"/>
            </w:r>
            <w:r>
              <w:instrText xml:space="preserve"> PAGEREF _Toc24681 \h </w:instrText>
            </w:r>
            <w:r>
              <w:fldChar w:fldCharType="separate"/>
            </w:r>
            <w:r>
              <w:t>6</w:t>
            </w:r>
            <w:r>
              <w:fldChar w:fldCharType="end"/>
            </w:r>
          </w:hyperlink>
        </w:p>
        <w:p>
          <w:pPr>
            <w:pStyle w:val="TOC1"/>
            <w:tabs>
              <w:tab w:pos="8296" w:val="clear"/>
              <w:tab w:leader="dot" w:pos="9740" w:val="right"/>
            </w:tabs>
            <w:spacing w:line="360" w:lineRule="auto"/>
          </w:pPr>
          <w:hyperlink w:anchor="_Toc21356" w:history="1">
            <w:r>
              <w:rPr>
                <w:rFonts w:hint="eastAsia"/>
                <w:lang w:val="zh-CN"/>
              </w:rPr>
              <w:t>【</w:t>
            </w:r>
            <w:r>
              <w:rPr>
                <w:rStyle w:val="Hyperlink"/>
                <w:rFonts w:hint="eastAsia"/>
                <w:color w:val="auto"/>
                <w:u w:val="none"/>
              </w:rPr>
              <w:t>链高考·精准破局</w:t>
            </w:r>
            <w:r>
              <w:rPr>
                <w:rFonts w:hint="eastAsia"/>
                <w:lang w:val="zh-CN"/>
              </w:rPr>
              <w:t>】</w:t>
            </w:r>
            <w:r>
              <w:tab/>
            </w:r>
            <w:r>
              <w:fldChar w:fldCharType="begin"/>
            </w:r>
            <w:r>
              <w:instrText xml:space="preserve"> PAGEREF _Toc21356 \h </w:instrText>
            </w:r>
            <w:r>
              <w:fldChar w:fldCharType="separate"/>
            </w:r>
            <w:r>
              <w:t>7</w:t>
            </w:r>
            <w:r>
              <w:fldChar w:fldCharType="end"/>
            </w:r>
          </w:hyperlink>
          <w:r>
            <w:rPr>
              <w:lang w:val="zh-CN"/>
            </w:rPr>
            <w:fldChar w:fldCharType="end"/>
          </w:r>
        </w:p>
      </w:sdtContent>
    </w:sdt>
    <w:p>
      <w:pPr>
        <w:shd w:color="auto" w:fill="auto" w:val="clear"/>
      </w:pPr>
    </w:p>
    <w:p>
      <w:pPr>
        <w:pStyle w:val="Heading1"/>
        <w:shd w:color="auto" w:fill="auto" w:val="clear"/>
      </w:pPr>
      <w:bookmarkStart w:id="1" w:name="_Toc31840"/>
      <w:bookmarkStart w:id="2" w:name="_Toc200032098"/>
      <w:bookmarkStart w:id="3" w:name="_Toc200205197"/>
      <w:r>
        <w:rPr>
          <w:rFonts w:ascii="Times New Roman" w:cs="Times New Roman" w:eastAsiaTheme="majorEastAsia" w:hAnsi="Times New Roman"/>
          <w:sz w:val="21"/>
          <w:szCs w:val="21"/>
        </w:rPr>
        <w:drawing>
          <wp:inline distB="0" distL="0" distR="0" distT="0">
            <wp:extent cx="3171190" cy="410210"/>
            <wp:effectExtent b="1270" l="0" r="13970" t="0"/>
            <wp:docPr descr="学科网 LCSdq75cw3zNAx1ODbqMbQ==" id="6786003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78600333" name="图片 2"/>
                    <pic:cNvPicPr>
                      <a:picLocks noChangeArrowheads="1" noChangeAspect="1"/>
                    </pic:cNvPicPr>
                  </pic:nvPicPr>
                  <pic:blipFill>
                    <a:blip cstate="print" r:embed="rId6">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1"/>
      <w:bookmarkEnd w:id="2"/>
      <w:bookmarkEnd w:id="3"/>
    </w:p>
    <w:p>
      <w:pPr>
        <w:pStyle w:val="Heading2"/>
        <w:numPr>
          <w:ilvl w:val="0"/>
          <w:numId w:val="1"/>
        </w:numPr>
        <w:shd w:color="auto" w:fill="auto" w:val="clear"/>
        <w:rPr>
          <w:rFonts w:hint="eastAsia"/>
        </w:rPr>
      </w:pPr>
      <w:bookmarkStart w:id="4" w:name="_Toc16812"/>
      <w:r>
        <w:rPr>
          <w:rFonts w:hint="eastAsia"/>
        </w:rPr>
        <w:t>伽利略理想斜面实验</w:t>
      </w:r>
      <w:bookmarkEnd w:id="4"/>
    </w:p>
    <w:p>
      <w:pPr>
        <w:shd w:color="auto" w:fill="auto" w:val="clear"/>
        <w:spacing w:line="360" w:lineRule="auto"/>
        <w:jc w:val="left"/>
        <w:textAlignment w:val="center"/>
        <w:rPr>
          <w:sz w:val="21"/>
        </w:rPr>
      </w:pPr>
      <w:r>
        <w:rPr>
          <w:sz w:val="21"/>
        </w:rPr>
        <w:t>1．理想实验是依据逻辑推理把实际实验理想化，从而揭示现象本质的一种研究方法。为了说明运动和力的关系、伽利略设计了如图所示的斜面实验。下列说法正确的是（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76525" cy="1352550"/>
            <wp:effectExtent b="3810" l="0" r="5715" t="0"/>
            <wp:docPr descr="学科网 LCSdq75cw3z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7"/>
                    <a:stretch>
                      <a:fillRect/>
                    </a:stretch>
                  </pic:blipFill>
                  <pic:spPr>
                    <a:xfrm>
                      <a:off x="0" y="0"/>
                      <a:ext cx="2676525" cy="13525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A．“球沿斜面向下运动时，速度增大；向上运动时，速度减小”，这是逻辑推理</w:t>
      </w:r>
    </w:p>
    <w:p>
      <w:pPr>
        <w:shd w:color="auto" w:fill="auto" w:val="clear"/>
        <w:spacing w:line="360" w:lineRule="auto"/>
        <w:ind w:left="300"/>
        <w:jc w:val="left"/>
        <w:textAlignment w:val="center"/>
        <w:rPr>
          <w:sz w:val="21"/>
        </w:rPr>
      </w:pPr>
      <w:r>
        <w:rPr>
          <w:sz w:val="21"/>
        </w:rPr>
        <w:t>B．“右侧斜面最终变为水平面时，小球将永远运动下去”，这是实际实验现象</w:t>
      </w:r>
    </w:p>
    <w:p>
      <w:pPr>
        <w:shd w:color="auto" w:fill="auto" w:val="clear"/>
        <w:spacing w:line="360" w:lineRule="auto"/>
        <w:ind w:left="300"/>
        <w:jc w:val="left"/>
        <w:textAlignment w:val="center"/>
        <w:rPr>
          <w:sz w:val="21"/>
        </w:rPr>
      </w:pPr>
      <w:r>
        <w:rPr>
          <w:sz w:val="21"/>
        </w:rPr>
        <w:t>C．“小球沿右侧斜面向上运动时，斜面倾角减小，小球在斜面上运动的距离更长”，这是实际实验现象</w:t>
      </w:r>
    </w:p>
    <w:p>
      <w:pPr>
        <w:shd w:color="auto" w:fill="auto" w:val="clear"/>
        <w:spacing w:line="360" w:lineRule="auto"/>
        <w:ind w:left="300"/>
        <w:jc w:val="left"/>
        <w:textAlignment w:val="center"/>
        <w:rPr>
          <w:sz w:val="21"/>
        </w:rPr>
      </w:pPr>
      <w:r>
        <w:rPr>
          <w:sz w:val="21"/>
        </w:rPr>
        <w:t>D．“小球沿右侧斜面向上运动时，如果没有障擦，小球将到达原来的高度”，这是实际实验现象</w:t>
      </w:r>
    </w:p>
    <w:p>
      <w:pPr>
        <w:shd w:color="auto" w:fill="auto" w:val="clear"/>
        <w:spacing w:line="360" w:lineRule="auto"/>
        <w:jc w:val="left"/>
        <w:textAlignment w:val="center"/>
        <w:rPr>
          <w:sz w:val="21"/>
        </w:rPr>
      </w:pPr>
      <w:r>
        <w:rPr>
          <w:sz w:val="21"/>
        </w:rPr>
        <w:t>2．伽利略的发现以及所运用的科学推理方法是人类思想史上最伟大的成就之一。如图，将小球沿光滑斜面左侧某一高度由静止释放，小球上升到与出发点几乎等高的位置。现将斜面倾角逐渐减小，小球到达斜面右侧位置分别为1、2、3。比较三次实验结果，可得到最直接的结论是（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19400" cy="971550"/>
            <wp:effectExtent b="3810" l="0" r="0" t="0"/>
            <wp:docPr descr="学科网 LCSdq75cw3z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8"/>
                    <a:stretch>
                      <a:fillRect/>
                    </a:stretch>
                  </pic:blipFill>
                  <pic:spPr>
                    <a:xfrm>
                      <a:off x="0" y="0"/>
                      <a:ext cx="2819400" cy="9715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A．如果斜面右侧变为水平面，小球将一直运动下去</w:t>
      </w:r>
    </w:p>
    <w:p>
      <w:pPr>
        <w:shd w:color="auto" w:fill="auto" w:val="clear"/>
        <w:spacing w:line="360" w:lineRule="auto"/>
        <w:ind w:left="300"/>
        <w:jc w:val="left"/>
        <w:textAlignment w:val="center"/>
        <w:rPr>
          <w:sz w:val="21"/>
        </w:rPr>
      </w:pPr>
      <w:r>
        <w:rPr>
          <w:sz w:val="21"/>
        </w:rPr>
        <w:t>B．如果小球不受力，将一直保持匀速运动或静止状态</w:t>
      </w:r>
    </w:p>
    <w:p>
      <w:pPr>
        <w:shd w:color="auto" w:fill="auto" w:val="clear"/>
        <w:spacing w:line="360" w:lineRule="auto"/>
        <w:ind w:left="300"/>
        <w:jc w:val="left"/>
        <w:textAlignment w:val="center"/>
        <w:rPr>
          <w:sz w:val="21"/>
        </w:rPr>
      </w:pPr>
      <w:r>
        <w:rPr>
          <w:sz w:val="21"/>
        </w:rPr>
        <w:t>C．如果小球受到力的作用，它的运动状态将发生改变</w:t>
      </w:r>
    </w:p>
    <w:p>
      <w:pPr>
        <w:shd w:color="auto" w:fill="auto" w:val="clear"/>
        <w:spacing w:line="360" w:lineRule="auto"/>
        <w:ind w:left="300"/>
        <w:jc w:val="left"/>
        <w:textAlignment w:val="center"/>
        <w:rPr>
          <w:sz w:val="21"/>
        </w:rPr>
      </w:pPr>
      <w:r>
        <w:rPr>
          <w:sz w:val="21"/>
        </w:rPr>
        <w:t>D．小球受到的力一定时，质量越大，它的加速度越小</w:t>
      </w:r>
    </w:p>
    <w:p>
      <w:pPr>
        <w:shd w:color="auto" w:fill="auto" w:val="clear"/>
        <w:spacing w:line="360" w:lineRule="auto"/>
        <w:jc w:val="left"/>
        <w:textAlignment w:val="center"/>
        <w:rPr>
          <w:sz w:val="21"/>
        </w:rPr>
      </w:pPr>
      <w:r>
        <w:rPr>
          <w:sz w:val="21"/>
        </w:rPr>
        <w:t>3．伽利略创造性地设计了如图甲、乙所示的两个斜面实验，下列说法正确的是（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both"/>
        <w:textAlignment w:val="center"/>
        <w:rPr>
          <w:sz w:val="21"/>
        </w:rPr>
      </w:pPr>
      <w:r>
        <w:rPr>
          <w:sz w:val="21"/>
        </w:rPr>
        <w:t xml:space="preserve"> </w:t>
      </w:r>
      <w:r>
        <w:rPr>
          <w:rFonts w:ascii="Times New Roman" w:cs="Times New Roman" w:eastAsia="Times New Roman" w:hAnsi="Times New Roman"/>
          <w:strike w:val="0"/>
          <w:kern w:val="0"/>
          <w:sz w:val="24"/>
          <w:szCs w:val="24"/>
          <w:u w:val="none"/>
        </w:rPr>
        <w:drawing>
          <wp:inline distB="0" distL="114300" distR="114300" distT="0">
            <wp:extent cx="5143500" cy="1085850"/>
            <wp:effectExtent b="11430" l="0" r="7620" t="0"/>
            <wp:docPr descr="学科网 LCSdq75cw3z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9"/>
                    <a:stretch>
                      <a:fillRect/>
                    </a:stretch>
                  </pic:blipFill>
                  <pic:spPr>
                    <a:xfrm>
                      <a:off x="0" y="0"/>
                      <a:ext cx="5143500" cy="10858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A．图甲可以解释重的物体比轻的物体下落快的原因</w:t>
      </w:r>
    </w:p>
    <w:p>
      <w:pPr>
        <w:shd w:color="auto" w:fill="auto" w:val="clear"/>
        <w:spacing w:line="360" w:lineRule="auto"/>
        <w:ind w:left="300"/>
        <w:jc w:val="left"/>
        <w:textAlignment w:val="center"/>
        <w:rPr>
          <w:sz w:val="21"/>
        </w:rPr>
      </w:pPr>
      <w:r>
        <w:rPr>
          <w:sz w:val="21"/>
        </w:rPr>
        <w:t>B．图甲中斜面倾角越小，小球在斜面上运动的时间越长，越容易测量</w:t>
      </w:r>
    </w:p>
    <w:p>
      <w:pPr>
        <w:shd w:color="auto" w:fill="auto" w:val="clear"/>
        <w:spacing w:line="360" w:lineRule="auto"/>
        <w:ind w:left="300"/>
        <w:jc w:val="left"/>
        <w:textAlignment w:val="center"/>
        <w:rPr>
          <w:sz w:val="21"/>
        </w:rPr>
      </w:pPr>
      <w:r>
        <w:rPr>
          <w:sz w:val="21"/>
        </w:rPr>
        <w:t>C．图乙实验考虑了摩擦力对物体运动的影响</w:t>
      </w:r>
    </w:p>
    <w:p>
      <w:pPr>
        <w:shd w:color="auto" w:fill="auto" w:val="clear"/>
        <w:spacing w:line="360" w:lineRule="auto"/>
        <w:ind w:left="300"/>
        <w:jc w:val="left"/>
        <w:textAlignment w:val="center"/>
        <w:rPr>
          <w:sz w:val="21"/>
        </w:rPr>
      </w:pPr>
      <w:r>
        <w:rPr>
          <w:sz w:val="21"/>
        </w:rPr>
        <w:t>D．图乙可以说明力是维持物体运动的原因</w:t>
      </w:r>
    </w:p>
    <w:p>
      <w:pPr>
        <w:shd w:color="auto" w:fill="auto" w:val="clear"/>
        <w:spacing w:line="360" w:lineRule="auto"/>
        <w:jc w:val="left"/>
        <w:textAlignment w:val="center"/>
        <w:rPr>
          <w:sz w:val="21"/>
        </w:rPr>
      </w:pPr>
      <w:r>
        <w:rPr>
          <w:sz w:val="21"/>
        </w:rPr>
        <w:t>4．伽利略是伟大的意大利物理学家，他开创了以实验事实为根据并具有严密逻辑体系的近代科学。伽利略的理想实验为牛顿建立牛顿第一定律奠定了基础。伽利略的斜面理想实验（如图所示）的意义在于（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38450" cy="1809750"/>
            <wp:effectExtent b="3810" l="0" r="11430" t="0"/>
            <wp:docPr descr="学科网 LCSdq75cw3z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10"/>
                    <a:stretch>
                      <a:fillRect/>
                    </a:stretch>
                  </pic:blipFill>
                  <pic:spPr>
                    <a:xfrm>
                      <a:off x="0" y="0"/>
                      <a:ext cx="2838450" cy="18097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A．证明了力是维持物体运动的原因</w:t>
      </w:r>
    </w:p>
    <w:p>
      <w:pPr>
        <w:shd w:color="auto" w:fill="auto" w:val="clear"/>
        <w:spacing w:line="360" w:lineRule="auto"/>
        <w:ind w:left="300"/>
        <w:jc w:val="left"/>
        <w:textAlignment w:val="center"/>
        <w:rPr>
          <w:sz w:val="21"/>
        </w:rPr>
      </w:pPr>
      <w:r>
        <w:rPr>
          <w:sz w:val="21"/>
        </w:rPr>
        <w:t>B．证明了沿斜面滚下的小球，到了水平面上就做匀速直线运动</w:t>
      </w:r>
    </w:p>
    <w:p>
      <w:pPr>
        <w:shd w:color="auto" w:fill="auto" w:val="clear"/>
        <w:spacing w:line="360" w:lineRule="auto"/>
        <w:ind w:left="300"/>
        <w:jc w:val="left"/>
        <w:textAlignment w:val="center"/>
        <w:rPr>
          <w:sz w:val="21"/>
        </w:rPr>
      </w:pPr>
      <w:r>
        <w:rPr>
          <w:sz w:val="21"/>
        </w:rPr>
        <w:t>C．证明了沿斜面滚下的小球，能滚到另一个斜内面上相同的高度</w:t>
      </w:r>
    </w:p>
    <w:p>
      <w:pPr>
        <w:shd w:color="auto" w:fill="auto" w:val="clear"/>
        <w:spacing w:line="360" w:lineRule="auto"/>
        <w:ind w:left="300"/>
        <w:jc w:val="left"/>
        <w:textAlignment w:val="center"/>
        <w:rPr>
          <w:sz w:val="21"/>
        </w:rPr>
      </w:pPr>
      <w:r>
        <w:rPr>
          <w:sz w:val="21"/>
        </w:rPr>
        <w:t>D．证明了维持物体运动不需要力</w:t>
      </w:r>
    </w:p>
    <w:p>
      <w:pPr>
        <w:shd w:color="auto" w:fill="auto" w:val="clear"/>
        <w:spacing w:line="360" w:lineRule="auto"/>
        <w:jc w:val="left"/>
        <w:textAlignment w:val="center"/>
        <w:rPr>
          <w:sz w:val="21"/>
        </w:rPr>
      </w:pPr>
      <w:r>
        <w:rPr>
          <w:sz w:val="21"/>
        </w:rPr>
        <w:t>5．科学思维和科学方法是我们认识世界的基本手段。在研究解决问题过程中，不仅需要相应的知识，还要注意运用科学方法。伽利略理想实验将可靠的事实和理论思维结合起来，能更深刻反映自然规律。伽利略的斜面实验程序如下：（1）减小第二个斜面的倾角，小球在这斜面上仍然要达到原来的高度；（2）两个对接的斜面，让静止的小球沿一个斜面滚下，小球将滚上另一斜面；（3）如果没有摩擦，小球将上升到释放时的高度；（4）继续减小第二个斜面的倾角，最后使它成水平面，小球将沿水平面做持续匀速运动。请按程序先后次序排列，并指出它究竟属于可靠的事实，还是通过思维过程的推论。下列选项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76375" cy="781050"/>
            <wp:effectExtent b="11430" l="0" r="1905" t="0"/>
            <wp:docPr descr="学科网 LCSdq75cw3z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11"/>
                    <a:stretch>
                      <a:fillRect/>
                    </a:stretch>
                  </pic:blipFill>
                  <pic:spPr>
                    <a:xfrm>
                      <a:off x="0" y="0"/>
                      <a:ext cx="1476375" cy="7810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A．（2）事实→（3）推论→（1）事实→（4）推论</w:t>
      </w:r>
    </w:p>
    <w:p>
      <w:pPr>
        <w:shd w:color="auto" w:fill="auto" w:val="clear"/>
        <w:spacing w:line="360" w:lineRule="auto"/>
        <w:ind w:left="300"/>
        <w:jc w:val="left"/>
        <w:textAlignment w:val="center"/>
        <w:rPr>
          <w:sz w:val="21"/>
        </w:rPr>
      </w:pPr>
      <w:r>
        <w:rPr>
          <w:sz w:val="21"/>
        </w:rPr>
        <w:t>B．（2）事实→（3）推论→（1）推论→（4）推论</w:t>
      </w:r>
    </w:p>
    <w:p>
      <w:pPr>
        <w:shd w:color="auto" w:fill="auto" w:val="clear"/>
        <w:spacing w:line="360" w:lineRule="auto"/>
        <w:ind w:left="300"/>
        <w:jc w:val="left"/>
        <w:textAlignment w:val="center"/>
        <w:rPr>
          <w:sz w:val="21"/>
        </w:rPr>
      </w:pPr>
      <w:r>
        <w:rPr>
          <w:sz w:val="21"/>
        </w:rPr>
        <w:t>C．（2）事实→（1）推论→（3）推论→（4）推论</w:t>
      </w:r>
    </w:p>
    <w:p>
      <w:pPr>
        <w:shd w:color="auto" w:fill="auto" w:val="clear"/>
        <w:spacing w:line="360" w:lineRule="auto"/>
        <w:ind w:left="300"/>
        <w:jc w:val="left"/>
        <w:textAlignment w:val="center"/>
        <w:rPr>
          <w:sz w:val="21"/>
        </w:rPr>
      </w:pPr>
      <w:r>
        <w:rPr>
          <w:sz w:val="21"/>
        </w:rPr>
        <w:t>D．（2）事实→（1）推论→（3）推论→（4）推论</w:t>
      </w:r>
    </w:p>
    <w:p>
      <w:pPr>
        <w:shd w:color="auto" w:fill="auto" w:val="clear"/>
        <w:spacing w:line="360" w:lineRule="auto"/>
        <w:jc w:val="left"/>
        <w:textAlignment w:val="center"/>
        <w:rPr>
          <w:sz w:val="21"/>
        </w:rPr>
      </w:pPr>
      <w:r>
        <w:rPr>
          <w:sz w:val="21"/>
        </w:rPr>
        <w:t>6．科学研究方法对物理学的发展意义深远。17世纪意大利科学家伽利略在研究运动和力的关系时，做了著名的斜面实验，如图所示是现代人重做该实验时的频闪照片，其中运用到的科学研究方法是（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52575" cy="752475"/>
            <wp:effectExtent b="9525" l="0" r="1905" t="0"/>
            <wp:docPr descr="学科网 LCSdq75cw3z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12"/>
                    <a:stretch>
                      <a:fillRect/>
                    </a:stretch>
                  </pic:blipFill>
                  <pic:spPr>
                    <a:xfrm>
                      <a:off x="0" y="0"/>
                      <a:ext cx="1552575" cy="752475"/>
                    </a:xfrm>
                    <a:prstGeom prst="rect">
                      <a:avLst/>
                    </a:prstGeom>
                  </pic:spPr>
                </pic:pic>
              </a:graphicData>
            </a:graphic>
          </wp:inline>
        </w:drawing>
      </w:r>
      <w:r>
        <w:rPr>
          <w:rFonts w:ascii="Times New Roman" w:cs="Times New Roman" w:eastAsia="Times New Roman" w:hAnsi="Times New Roman"/>
          <w:kern w:val="0"/>
          <w:sz w:val="24"/>
          <w:szCs w:val="24"/>
        </w:rPr>
        <w:t>  </w:t>
      </w:r>
    </w:p>
    <w:p>
      <w:pPr>
        <w:shd w:color="auto" w:fill="auto" w:val="clear"/>
        <w:tabs>
          <w:tab w:pos="2078" w:val="left"/>
          <w:tab w:pos="4156" w:val="left"/>
          <w:tab w:pos="6234" w:val="left"/>
        </w:tabs>
        <w:spacing w:line="360" w:lineRule="auto"/>
        <w:ind w:left="300"/>
        <w:jc w:val="left"/>
        <w:textAlignment w:val="center"/>
        <w:rPr>
          <w:sz w:val="21"/>
        </w:rPr>
      </w:pPr>
      <w:r>
        <w:rPr>
          <w:sz w:val="21"/>
        </w:rPr>
        <w:t>A．理想实验法</w:t>
      </w:r>
      <w:r>
        <w:rPr>
          <w:sz w:val="21"/>
        </w:rPr>
        <w:tab/>
      </w:r>
      <w:r>
        <w:rPr>
          <w:sz w:val="21"/>
        </w:rPr>
        <w:t>B．等效替代法</w:t>
      </w:r>
      <w:r>
        <w:rPr>
          <w:sz w:val="21"/>
        </w:rPr>
        <w:tab/>
      </w:r>
      <w:r>
        <w:rPr>
          <w:sz w:val="21"/>
        </w:rPr>
        <w:t>C．比值定义法</w:t>
      </w:r>
      <w:r>
        <w:rPr>
          <w:sz w:val="21"/>
        </w:rPr>
        <w:tab/>
      </w:r>
      <w:r>
        <w:rPr>
          <w:sz w:val="21"/>
        </w:rPr>
        <w:t>D．控制变量法</w:t>
      </w:r>
    </w:p>
    <w:p>
      <w:pPr>
        <w:numPr>
          <w:ilvl w:val="0"/>
          <w:numId w:val="0"/>
        </w:numPr>
        <w:rPr>
          <w:rFonts w:hint="eastAsia"/>
        </w:rPr>
      </w:pPr>
    </w:p>
    <w:p>
      <w:pPr>
        <w:pStyle w:val="Heading2"/>
        <w:numPr>
          <w:ilvl w:val="0"/>
          <w:numId w:val="1"/>
        </w:numPr>
        <w:shd w:color="auto" w:fill="auto" w:val="clear"/>
        <w:ind w:firstLine="0" w:firstLineChars="0" w:left="0" w:leftChars="0"/>
        <w:rPr>
          <w:rFonts w:hint="eastAsia"/>
        </w:rPr>
      </w:pPr>
      <w:bookmarkStart w:id="5" w:name="_Toc6500"/>
      <w:r>
        <w:rPr>
          <w:rFonts w:hint="eastAsia"/>
        </w:rPr>
        <w:t>牛顿第一定律</w:t>
      </w:r>
      <w:bookmarkEnd w:id="5"/>
    </w:p>
    <w:p>
      <w:pPr>
        <w:shd w:color="auto" w:fill="auto" w:val="clear"/>
        <w:spacing w:line="360" w:lineRule="auto"/>
        <w:jc w:val="left"/>
        <w:textAlignment w:val="center"/>
        <w:rPr>
          <w:sz w:val="21"/>
        </w:rPr>
      </w:pPr>
      <w:r>
        <w:rPr>
          <w:sz w:val="21"/>
        </w:rPr>
        <w:t>7．关于牛顿第一定律，下列说法中正确的是（　　）</w:t>
      </w:r>
    </w:p>
    <w:p>
      <w:pPr>
        <w:shd w:color="auto" w:fill="auto" w:val="clear"/>
        <w:spacing w:line="360" w:lineRule="auto"/>
        <w:ind w:left="300"/>
        <w:jc w:val="left"/>
        <w:textAlignment w:val="center"/>
        <w:rPr>
          <w:sz w:val="21"/>
        </w:rPr>
      </w:pPr>
      <w:r>
        <w:rPr>
          <w:sz w:val="21"/>
        </w:rPr>
        <w:t>A．静止的火车启动时速度变化缓慢是因为物体静止时的惯性大</w:t>
      </w:r>
    </w:p>
    <w:p>
      <w:pPr>
        <w:shd w:color="auto" w:fill="auto" w:val="clear"/>
        <w:spacing w:line="360" w:lineRule="auto"/>
        <w:ind w:left="300"/>
        <w:jc w:val="left"/>
        <w:textAlignment w:val="center"/>
        <w:rPr>
          <w:sz w:val="21"/>
        </w:rPr>
      </w:pPr>
      <w:r>
        <w:rPr>
          <w:sz w:val="21"/>
        </w:rPr>
        <w:t>B．惯性就是物体具有保持原来匀速直线运动状态或静止状态的性质</w:t>
      </w:r>
    </w:p>
    <w:p>
      <w:pPr>
        <w:shd w:color="auto" w:fill="auto" w:val="clear"/>
        <w:spacing w:line="360" w:lineRule="auto"/>
        <w:ind w:left="300"/>
        <w:jc w:val="left"/>
        <w:textAlignment w:val="center"/>
        <w:rPr>
          <w:sz w:val="21"/>
        </w:rPr>
      </w:pPr>
      <w:r>
        <w:rPr>
          <w:sz w:val="21"/>
        </w:rPr>
        <w:t>C．由牛顿第一定律可知：物体受外力时，运动状态一定改变</w:t>
      </w:r>
    </w:p>
    <w:p>
      <w:pPr>
        <w:shd w:color="auto" w:fill="auto" w:val="clear"/>
        <w:spacing w:line="360" w:lineRule="auto"/>
        <w:ind w:left="300"/>
        <w:jc w:val="left"/>
        <w:textAlignment w:val="center"/>
        <w:rPr>
          <w:sz w:val="21"/>
        </w:rPr>
      </w:pPr>
      <w:r>
        <w:rPr>
          <w:sz w:val="21"/>
        </w:rPr>
        <w:t>D．牛顿第一定律反映了物体受到外力时的运动规律</w:t>
      </w:r>
    </w:p>
    <w:p>
      <w:pPr>
        <w:shd w:color="auto" w:fill="auto" w:val="clear"/>
        <w:spacing w:line="360" w:lineRule="auto"/>
        <w:jc w:val="left"/>
        <w:textAlignment w:val="center"/>
        <w:rPr>
          <w:sz w:val="21"/>
        </w:rPr>
      </w:pPr>
      <w:r>
        <w:rPr>
          <w:sz w:val="21"/>
        </w:rPr>
        <w:t>8．关于牛顿第一定律，下列说法中正确的是（　　）</w:t>
      </w:r>
    </w:p>
    <w:p>
      <w:pPr>
        <w:shd w:color="auto" w:fill="auto" w:val="clear"/>
        <w:spacing w:line="360" w:lineRule="auto"/>
        <w:ind w:left="300"/>
        <w:jc w:val="left"/>
        <w:textAlignment w:val="center"/>
        <w:rPr>
          <w:sz w:val="21"/>
        </w:rPr>
      </w:pPr>
      <w:r>
        <w:rPr>
          <w:sz w:val="21"/>
        </w:rPr>
        <w:t>A．牛顿第一定律说明力是维持物体运动的原因</w:t>
      </w:r>
    </w:p>
    <w:p>
      <w:pPr>
        <w:shd w:color="auto" w:fill="auto" w:val="clear"/>
        <w:spacing w:line="360" w:lineRule="auto"/>
        <w:ind w:left="300"/>
        <w:jc w:val="left"/>
        <w:textAlignment w:val="center"/>
        <w:rPr>
          <w:sz w:val="21"/>
        </w:rPr>
      </w:pPr>
      <w:r>
        <w:rPr>
          <w:sz w:val="21"/>
        </w:rPr>
        <w:t>B．惯性就是物体具有保持原来匀速直线运动状态或静止状态的性质</w:t>
      </w:r>
    </w:p>
    <w:p>
      <w:pPr>
        <w:shd w:color="auto" w:fill="auto" w:val="clear"/>
        <w:spacing w:line="360" w:lineRule="auto"/>
        <w:ind w:left="300"/>
        <w:jc w:val="left"/>
        <w:textAlignment w:val="center"/>
        <w:rPr>
          <w:sz w:val="21"/>
        </w:rPr>
      </w:pPr>
      <w:r>
        <w:rPr>
          <w:sz w:val="21"/>
        </w:rPr>
        <w:t>C．由牛顿第一定律可知：物体受外力时，运动状态一定改变</w:t>
      </w:r>
    </w:p>
    <w:p>
      <w:pPr>
        <w:shd w:color="auto" w:fill="auto" w:val="clear"/>
        <w:spacing w:line="360" w:lineRule="auto"/>
        <w:ind w:left="300"/>
        <w:jc w:val="left"/>
        <w:textAlignment w:val="center"/>
        <w:rPr>
          <w:sz w:val="21"/>
        </w:rPr>
      </w:pPr>
      <w:r>
        <w:rPr>
          <w:sz w:val="21"/>
        </w:rPr>
        <w:t>D．牛顿第一定律反映了物体受到外力时的运动规律</w:t>
      </w:r>
    </w:p>
    <w:p>
      <w:pPr>
        <w:shd w:color="auto" w:fill="auto" w:val="clear"/>
        <w:spacing w:line="360" w:lineRule="auto"/>
        <w:jc w:val="left"/>
        <w:textAlignment w:val="center"/>
        <w:rPr>
          <w:sz w:val="21"/>
        </w:rPr>
      </w:pPr>
      <w:r>
        <w:rPr>
          <w:sz w:val="21"/>
        </w:rPr>
        <w:t>9．关于牛顿第一定律，下列说法正确的是 （　　）</w:t>
      </w:r>
    </w:p>
    <w:p>
      <w:pPr>
        <w:shd w:color="auto" w:fill="auto" w:val="clear"/>
        <w:spacing w:line="360" w:lineRule="auto"/>
        <w:ind w:left="300"/>
        <w:jc w:val="left"/>
        <w:textAlignment w:val="center"/>
        <w:rPr>
          <w:sz w:val="21"/>
        </w:rPr>
      </w:pPr>
      <w:r>
        <w:rPr>
          <w:sz w:val="21"/>
        </w:rPr>
        <w:t>A．牛顿第一定律是通过实验直接得出的定律</w:t>
      </w:r>
    </w:p>
    <w:p>
      <w:pPr>
        <w:shd w:color="auto" w:fill="auto" w:val="clear"/>
        <w:spacing w:line="360" w:lineRule="auto"/>
        <w:ind w:left="300"/>
        <w:jc w:val="left"/>
        <w:textAlignment w:val="center"/>
        <w:rPr>
          <w:sz w:val="21"/>
        </w:rPr>
      </w:pPr>
      <w:r>
        <w:rPr>
          <w:sz w:val="21"/>
        </w:rPr>
        <w:t>B．由牛顿第一定律可知，惯性是改变物体运动状态的原因</w:t>
      </w:r>
    </w:p>
    <w:p>
      <w:pPr>
        <w:shd w:color="auto" w:fill="auto" w:val="clear"/>
        <w:spacing w:line="360" w:lineRule="auto"/>
        <w:ind w:left="300"/>
        <w:jc w:val="left"/>
        <w:textAlignment w:val="center"/>
        <w:rPr>
          <w:sz w:val="21"/>
        </w:rPr>
      </w:pPr>
      <w:r>
        <w:rPr>
          <w:sz w:val="21"/>
        </w:rPr>
        <w:t>C．牛顿第一定律既揭示了物体保持原有运动状态的原因，又揭示了运动状态改变的原因</w:t>
      </w:r>
    </w:p>
    <w:p>
      <w:pPr>
        <w:shd w:color="auto" w:fill="auto" w:val="clear"/>
        <w:spacing w:line="360" w:lineRule="auto"/>
        <w:ind w:left="300"/>
        <w:jc w:val="left"/>
        <w:textAlignment w:val="center"/>
        <w:rPr>
          <w:sz w:val="21"/>
        </w:rPr>
      </w:pPr>
      <w:r>
        <w:rPr>
          <w:sz w:val="21"/>
        </w:rPr>
        <w:t>D．由牛顿第一定律可知，物体在任何情况下始终处于静止或匀速直线运动状态</w:t>
      </w:r>
    </w:p>
    <w:p>
      <w:pPr>
        <w:shd w:color="auto" w:fill="auto" w:val="clear"/>
        <w:spacing w:line="360" w:lineRule="auto"/>
        <w:jc w:val="left"/>
        <w:textAlignment w:val="center"/>
        <w:rPr>
          <w:sz w:val="21"/>
        </w:rPr>
      </w:pPr>
      <w:r>
        <w:rPr>
          <w:sz w:val="21"/>
        </w:rPr>
        <w:t>10．下列说法正确的是（　　）</w:t>
      </w:r>
    </w:p>
    <w:p>
      <w:pPr>
        <w:shd w:color="auto" w:fill="auto" w:val="clear"/>
        <w:spacing w:line="360" w:lineRule="auto"/>
        <w:ind w:left="380"/>
        <w:jc w:val="left"/>
        <w:textAlignment w:val="center"/>
        <w:rPr>
          <w:sz w:val="21"/>
        </w:rPr>
      </w:pPr>
      <w:r>
        <w:rPr>
          <w:sz w:val="21"/>
        </w:rPr>
        <w:t>A．牛顿第一定律是科学家凭空想象出来的，没有实验依据</w:t>
      </w:r>
    </w:p>
    <w:p>
      <w:pPr>
        <w:shd w:color="auto" w:fill="auto" w:val="clear"/>
        <w:spacing w:line="360" w:lineRule="auto"/>
        <w:ind w:left="380"/>
        <w:jc w:val="left"/>
        <w:textAlignment w:val="center"/>
        <w:rPr>
          <w:sz w:val="21"/>
        </w:rPr>
      </w:pPr>
      <w:r>
        <w:rPr>
          <w:sz w:val="21"/>
        </w:rPr>
        <w:t>B．牛顿第一定律无法用实验直接验证，因此是不成立的</w:t>
      </w:r>
    </w:p>
    <w:p>
      <w:pPr>
        <w:shd w:color="auto" w:fill="auto" w:val="clear"/>
        <w:spacing w:line="360" w:lineRule="auto"/>
        <w:ind w:left="380"/>
        <w:jc w:val="left"/>
        <w:textAlignment w:val="center"/>
        <w:rPr>
          <w:sz w:val="21"/>
        </w:rPr>
      </w:pPr>
      <w:r>
        <w:rPr>
          <w:sz w:val="21"/>
        </w:rPr>
        <w:t>C．理想实验的思维方法与质点概念的建立一样，都是一种科学抽象的思维方法</w:t>
      </w:r>
    </w:p>
    <w:p>
      <w:pPr>
        <w:shd w:color="auto" w:fill="auto" w:val="clear"/>
        <w:spacing w:line="360" w:lineRule="auto"/>
        <w:ind w:left="380"/>
        <w:jc w:val="left"/>
        <w:textAlignment w:val="center"/>
        <w:rPr>
          <w:sz w:val="21"/>
        </w:rPr>
      </w:pPr>
      <w:r>
        <w:rPr>
          <w:sz w:val="21"/>
        </w:rPr>
        <w:t>D．由牛顿第一定律可知，物体的运动需要力来维持</w:t>
      </w:r>
    </w:p>
    <w:p>
      <w:pPr>
        <w:shd w:color="auto" w:fill="auto" w:val="clear"/>
        <w:spacing w:line="360" w:lineRule="auto"/>
        <w:jc w:val="left"/>
        <w:textAlignment w:val="center"/>
        <w:rPr>
          <w:sz w:val="21"/>
        </w:rPr>
      </w:pPr>
      <w:r>
        <w:rPr>
          <w:sz w:val="21"/>
        </w:rPr>
        <w:t>11．由牛顿第一定律可知（　　）</w:t>
      </w:r>
    </w:p>
    <w:p>
      <w:pPr>
        <w:shd w:color="auto" w:fill="auto" w:val="clear"/>
        <w:spacing w:line="360" w:lineRule="auto"/>
        <w:ind w:left="380"/>
        <w:jc w:val="left"/>
        <w:textAlignment w:val="center"/>
        <w:rPr>
          <w:sz w:val="21"/>
        </w:rPr>
      </w:pPr>
      <w:r>
        <w:rPr>
          <w:sz w:val="21"/>
        </w:rPr>
        <w:t>A．惯性和质量没有关系</w:t>
      </w:r>
    </w:p>
    <w:p>
      <w:pPr>
        <w:shd w:color="auto" w:fill="auto" w:val="clear"/>
        <w:spacing w:line="360" w:lineRule="auto"/>
        <w:ind w:left="380"/>
        <w:jc w:val="left"/>
        <w:textAlignment w:val="center"/>
        <w:rPr>
          <w:sz w:val="21"/>
        </w:rPr>
      </w:pPr>
      <w:r>
        <w:rPr>
          <w:sz w:val="21"/>
        </w:rPr>
        <w:t>B．力停止作用后，物体的运动就要停止</w:t>
      </w:r>
    </w:p>
    <w:p>
      <w:pPr>
        <w:shd w:color="auto" w:fill="auto" w:val="clear"/>
        <w:spacing w:line="360" w:lineRule="auto"/>
        <w:ind w:left="380"/>
        <w:jc w:val="left"/>
        <w:textAlignment w:val="center"/>
        <w:rPr>
          <w:sz w:val="21"/>
        </w:rPr>
      </w:pPr>
      <w:r>
        <w:rPr>
          <w:sz w:val="21"/>
        </w:rPr>
        <w:t>C．物体做变速运动时，可以没有外力作用</w:t>
      </w:r>
    </w:p>
    <w:p>
      <w:pPr>
        <w:shd w:color="auto" w:fill="auto" w:val="clear"/>
        <w:spacing w:line="360" w:lineRule="auto"/>
        <w:ind w:left="380"/>
        <w:jc w:val="left"/>
        <w:textAlignment w:val="center"/>
        <w:rPr>
          <w:sz w:val="21"/>
        </w:rPr>
      </w:pPr>
      <w:r>
        <w:rPr>
          <w:sz w:val="21"/>
        </w:rPr>
        <w:t>D．力是改变物体运动的原因</w:t>
      </w:r>
    </w:p>
    <w:p>
      <w:pPr>
        <w:shd w:color="auto" w:fill="auto" w:val="clear"/>
        <w:spacing w:line="360" w:lineRule="auto"/>
        <w:jc w:val="left"/>
        <w:textAlignment w:val="center"/>
        <w:rPr>
          <w:sz w:val="21"/>
        </w:rPr>
      </w:pPr>
      <w:r>
        <w:rPr>
          <w:sz w:val="21"/>
        </w:rPr>
        <w:t>12．关于牛顿第一定律，下列说法正确的是（　　）</w:t>
      </w:r>
    </w:p>
    <w:p>
      <w:pPr>
        <w:shd w:color="auto" w:fill="auto" w:val="clear"/>
        <w:spacing w:line="360" w:lineRule="auto"/>
        <w:ind w:left="380"/>
        <w:jc w:val="left"/>
        <w:textAlignment w:val="center"/>
        <w:rPr>
          <w:sz w:val="21"/>
        </w:rPr>
      </w:pPr>
      <w:r>
        <w:rPr>
          <w:sz w:val="21"/>
        </w:rPr>
        <w:t>A．力是维持物体运动的原因，没有力的作用物体将保持静止</w:t>
      </w:r>
    </w:p>
    <w:p>
      <w:pPr>
        <w:shd w:color="auto" w:fill="auto" w:val="clear"/>
        <w:spacing w:line="360" w:lineRule="auto"/>
        <w:ind w:left="380"/>
        <w:jc w:val="left"/>
        <w:textAlignment w:val="center"/>
        <w:rPr>
          <w:sz w:val="21"/>
        </w:rPr>
      </w:pPr>
      <w:r>
        <w:rPr>
          <w:sz w:val="21"/>
        </w:rPr>
        <w:t>B．在水平地面上滑动的木块最终停下来，是由于没有外力维持木块的运动</w:t>
      </w:r>
    </w:p>
    <w:p>
      <w:pPr>
        <w:shd w:color="auto" w:fill="auto" w:val="clear"/>
        <w:spacing w:line="360" w:lineRule="auto"/>
        <w:ind w:left="380"/>
        <w:jc w:val="left"/>
        <w:textAlignment w:val="center"/>
        <w:rPr>
          <w:sz w:val="21"/>
        </w:rPr>
      </w:pPr>
      <w:r>
        <w:rPr>
          <w:sz w:val="21"/>
        </w:rPr>
        <w:t>C．牛顿第一定律既提出了物体不受外力作用时的运动规律，又提出了力是改变物体运动状态的原因</w:t>
      </w:r>
    </w:p>
    <w:p>
      <w:pPr>
        <w:shd w:color="auto" w:fill="auto" w:val="clear"/>
        <w:spacing w:line="360" w:lineRule="auto"/>
        <w:ind w:left="380"/>
        <w:jc w:val="left"/>
        <w:textAlignment w:val="center"/>
        <w:rPr>
          <w:sz w:val="21"/>
        </w:rPr>
      </w:pPr>
      <w:r>
        <w:rPr>
          <w:sz w:val="21"/>
        </w:rPr>
        <w:t>D．运动越快的汽车越不容易停下来，说明汽车运动得越快惯性越大</w:t>
      </w:r>
    </w:p>
    <w:p>
      <w:pPr>
        <w:numPr>
          <w:ilvl w:val="0"/>
          <w:numId w:val="0"/>
        </w:numPr>
        <w:ind w:leftChars="0"/>
        <w:rPr>
          <w:rFonts w:hint="eastAsia"/>
        </w:rPr>
      </w:pPr>
    </w:p>
    <w:p>
      <w:pPr>
        <w:pStyle w:val="Heading2"/>
        <w:numPr>
          <w:ilvl w:val="0"/>
          <w:numId w:val="0"/>
        </w:numPr>
        <w:shd w:color="auto" w:fill="auto" w:val="clear"/>
        <w:ind w:leftChars="0"/>
      </w:pPr>
      <w:bookmarkStart w:id="6" w:name="_Toc30356"/>
      <w:r>
        <w:rPr>
          <w:rFonts w:hint="eastAsia"/>
        </w:rPr>
        <w:t>三、惯性</w:t>
      </w:r>
      <w:bookmarkEnd w:id="6"/>
    </w:p>
    <w:p>
      <w:pPr>
        <w:shd w:color="auto" w:fill="auto" w:val="clear"/>
        <w:spacing w:line="360" w:lineRule="auto"/>
        <w:jc w:val="left"/>
        <w:textAlignment w:val="center"/>
        <w:rPr>
          <w:sz w:val="21"/>
        </w:rPr>
      </w:pPr>
      <w:r>
        <w:rPr>
          <w:sz w:val="21"/>
        </w:rPr>
        <w:t>13．2023年10月31日8时11分，“神舟十六号”载人飞船返回舱在东风着陆场成功着陆。下列关于返回舱（不考虑返回过程中的质量变化）的说法正确的是（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A．返回舱在太空中没有惯性</w:t>
      </w:r>
    </w:p>
    <w:p>
      <w:pPr>
        <w:shd w:color="auto" w:fill="auto" w:val="clear"/>
        <w:spacing w:line="360" w:lineRule="auto"/>
        <w:ind w:left="380"/>
        <w:jc w:val="left"/>
        <w:textAlignment w:val="center"/>
        <w:rPr>
          <w:sz w:val="21"/>
        </w:rPr>
      </w:pPr>
      <w:r>
        <w:rPr>
          <w:sz w:val="21"/>
        </w:rPr>
        <w:t>B．返回舱在减速下落时惯性不变</w:t>
      </w:r>
    </w:p>
    <w:p>
      <w:pPr>
        <w:shd w:color="auto" w:fill="auto" w:val="clear"/>
        <w:spacing w:line="360" w:lineRule="auto"/>
        <w:ind w:left="380"/>
        <w:jc w:val="left"/>
        <w:textAlignment w:val="center"/>
        <w:rPr>
          <w:sz w:val="21"/>
        </w:rPr>
      </w:pPr>
      <w:r>
        <w:rPr>
          <w:sz w:val="21"/>
        </w:rPr>
        <w:t>C．返回舱在加速下落的过程中惯性越来越大</w:t>
      </w:r>
    </w:p>
    <w:p>
      <w:pPr>
        <w:shd w:color="auto" w:fill="auto" w:val="clear"/>
        <w:spacing w:line="360" w:lineRule="auto"/>
        <w:ind w:left="380"/>
        <w:jc w:val="left"/>
        <w:textAlignment w:val="center"/>
        <w:rPr>
          <w:sz w:val="21"/>
        </w:rPr>
      </w:pPr>
      <w:r>
        <w:rPr>
          <w:sz w:val="21"/>
        </w:rPr>
        <w:t>D．若返回舱在下落的某瞬间所有力都消失，返回舱将保持静止</w:t>
      </w:r>
    </w:p>
    <w:p>
      <w:pPr>
        <w:shd w:color="auto" w:fill="auto" w:val="clear"/>
        <w:spacing w:line="360" w:lineRule="auto"/>
        <w:jc w:val="left"/>
        <w:textAlignment w:val="center"/>
        <w:rPr>
          <w:sz w:val="21"/>
        </w:rPr>
      </w:pPr>
      <w:r>
        <w:rPr>
          <w:sz w:val="21"/>
        </w:rPr>
        <w:t>14．变速跑是一种快跑与慢跑交替进行的运动方法，它不但能丰富锻炼内容，增加跑步兴趣，而且能显著提高人体机能。周末，小壮进行了变速跑训练。下列说法正确的是（　　）</w:t>
      </w:r>
    </w:p>
    <w:p>
      <w:pPr>
        <w:shd w:color="auto" w:fill="auto" w:val="clear"/>
        <w:spacing w:line="360" w:lineRule="auto"/>
        <w:ind w:left="380"/>
        <w:jc w:val="left"/>
        <w:textAlignment w:val="center"/>
        <w:rPr>
          <w:sz w:val="21"/>
        </w:rPr>
      </w:pPr>
      <w:r>
        <w:rPr>
          <w:sz w:val="21"/>
        </w:rPr>
        <w:t>A．小壮在加速跑过程中的惯性变大</w:t>
      </w:r>
    </w:p>
    <w:p>
      <w:pPr>
        <w:shd w:color="auto" w:fill="auto" w:val="clear"/>
        <w:spacing w:line="360" w:lineRule="auto"/>
        <w:ind w:left="380"/>
        <w:jc w:val="left"/>
        <w:textAlignment w:val="center"/>
        <w:rPr>
          <w:sz w:val="21"/>
        </w:rPr>
      </w:pPr>
      <w:r>
        <w:rPr>
          <w:sz w:val="21"/>
        </w:rPr>
        <w:t>B．小壮在减速跑过程中的惯性变小</w:t>
      </w:r>
    </w:p>
    <w:p>
      <w:pPr>
        <w:shd w:color="auto" w:fill="auto" w:val="clear"/>
        <w:spacing w:line="360" w:lineRule="auto"/>
        <w:ind w:left="380"/>
        <w:jc w:val="left"/>
        <w:textAlignment w:val="center"/>
        <w:rPr>
          <w:sz w:val="21"/>
        </w:rPr>
      </w:pPr>
      <w:r>
        <w:rPr>
          <w:sz w:val="21"/>
        </w:rPr>
        <w:t>C．小壮在训练中途休息时没有惯性</w:t>
      </w:r>
    </w:p>
    <w:p>
      <w:pPr>
        <w:shd w:color="auto" w:fill="auto" w:val="clear"/>
        <w:spacing w:line="360" w:lineRule="auto"/>
        <w:ind w:left="380"/>
        <w:jc w:val="left"/>
        <w:textAlignment w:val="center"/>
        <w:rPr>
          <w:sz w:val="21"/>
        </w:rPr>
      </w:pPr>
      <w:r>
        <w:rPr>
          <w:sz w:val="21"/>
        </w:rPr>
        <w:t>D．小壮在训练过程中的惯性保持不变</w:t>
      </w:r>
    </w:p>
    <w:p>
      <w:pPr>
        <w:shd w:color="auto" w:fill="auto" w:val="clear"/>
        <w:spacing w:line="360" w:lineRule="auto"/>
        <w:jc w:val="left"/>
        <w:textAlignment w:val="center"/>
        <w:rPr>
          <w:sz w:val="21"/>
        </w:rPr>
      </w:pPr>
      <w:r>
        <w:rPr>
          <w:sz w:val="21"/>
        </w:rPr>
        <w:t>15．我国新能源汽车行业正在加速发展，其中纯电动公交车的发展非常迅速，为百姓的出行带来便利与舒适。纯电动公交车如图所示，关于这种公交车，下列说法正确的是（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24050" cy="1123950"/>
            <wp:effectExtent b="3810" l="0" r="11430" t="0"/>
            <wp:docPr descr="学科网 LCSdq75cw3z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13"/>
                    <a:stretch>
                      <a:fillRect/>
                    </a:stretch>
                  </pic:blipFill>
                  <pic:spPr>
                    <a:xfrm>
                      <a:off x="0" y="0"/>
                      <a:ext cx="1924050" cy="11239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A．该公交车的速度越大，其惯性越大</w:t>
      </w:r>
    </w:p>
    <w:p>
      <w:pPr>
        <w:shd w:color="auto" w:fill="auto" w:val="clear"/>
        <w:spacing w:line="360" w:lineRule="auto"/>
        <w:ind w:left="380"/>
        <w:jc w:val="left"/>
        <w:textAlignment w:val="center"/>
        <w:rPr>
          <w:sz w:val="21"/>
        </w:rPr>
      </w:pPr>
      <w:r>
        <w:rPr>
          <w:sz w:val="21"/>
        </w:rPr>
        <w:t>B．该公交车上的乘客越多，整个公交车（包括乘客）的惯性越大</w:t>
      </w:r>
    </w:p>
    <w:p>
      <w:pPr>
        <w:shd w:color="auto" w:fill="auto" w:val="clear"/>
        <w:spacing w:line="360" w:lineRule="auto"/>
        <w:ind w:left="380"/>
        <w:jc w:val="left"/>
        <w:textAlignment w:val="center"/>
        <w:rPr>
          <w:sz w:val="21"/>
        </w:rPr>
      </w:pPr>
      <w:r>
        <w:rPr>
          <w:sz w:val="21"/>
        </w:rPr>
        <w:t>C．该公交车行驶时的牵引力越大，其惯性越大</w:t>
      </w:r>
    </w:p>
    <w:p>
      <w:pPr>
        <w:shd w:color="auto" w:fill="auto" w:val="clear"/>
        <w:spacing w:line="360" w:lineRule="auto"/>
        <w:ind w:left="380"/>
        <w:jc w:val="left"/>
        <w:textAlignment w:val="center"/>
        <w:rPr>
          <w:sz w:val="21"/>
        </w:rPr>
      </w:pPr>
      <w:r>
        <w:rPr>
          <w:sz w:val="21"/>
        </w:rPr>
        <w:t>D．当该公交车刹车时，由于惯性，在车内原地向上起跳的乘客仍将落回起跳点</w:t>
      </w:r>
    </w:p>
    <w:p>
      <w:pPr>
        <w:shd w:color="auto" w:fill="auto" w:val="clear"/>
        <w:spacing w:line="360" w:lineRule="auto"/>
        <w:jc w:val="left"/>
        <w:textAlignment w:val="center"/>
        <w:rPr>
          <w:sz w:val="21"/>
        </w:rPr>
      </w:pPr>
      <w:r>
        <w:rPr>
          <w:sz w:val="21"/>
        </w:rPr>
        <w:t>16．列车沿着水平轨道加速出站过程中（箭头表示列车出站的方向），乘客发现小桌板上的水杯里水面的形状如选项图中的（　　）</w:t>
      </w:r>
    </w:p>
    <w:p>
      <w:pPr>
        <w:shd w:color="auto" w:fill="auto" w:val="clear"/>
        <w:tabs>
          <w:tab w:pos="4156" w:val="left"/>
        </w:tabs>
        <w:spacing w:line="360" w:lineRule="auto"/>
        <w:ind w:left="38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143000" cy="819150"/>
            <wp:effectExtent b="3810" l="0" r="0" t="0"/>
            <wp:docPr descr="学科网 LCSdq75cw3z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14"/>
                    <a:stretch>
                      <a:fillRect/>
                    </a:stretch>
                  </pic:blipFill>
                  <pic:spPr>
                    <a:xfrm>
                      <a:off x="0" y="0"/>
                      <a:ext cx="1143000" cy="81915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209675" cy="962025"/>
            <wp:effectExtent b="13335" l="0" r="9525" t="0"/>
            <wp:docPr descr="学科网 LCSdq75cw3z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15"/>
                    <a:stretch>
                      <a:fillRect/>
                    </a:stretch>
                  </pic:blipFill>
                  <pic:spPr>
                    <a:xfrm>
                      <a:off x="0" y="0"/>
                      <a:ext cx="1209675" cy="962025"/>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152525" cy="876300"/>
            <wp:effectExtent b="7620" l="0" r="5715" t="0"/>
            <wp:docPr descr="学科网 LCSdq75cw3z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16"/>
                    <a:stretch>
                      <a:fillRect/>
                    </a:stretch>
                  </pic:blipFill>
                  <pic:spPr>
                    <a:xfrm>
                      <a:off x="0" y="0"/>
                      <a:ext cx="1152525" cy="87630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247775" cy="971550"/>
            <wp:effectExtent b="3810" l="0" r="1905" t="0"/>
            <wp:docPr descr="学科网 LCSdq75cw3z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17"/>
                    <a:stretch>
                      <a:fillRect/>
                    </a:stretch>
                  </pic:blipFill>
                  <pic:spPr>
                    <a:xfrm>
                      <a:off x="0" y="0"/>
                      <a:ext cx="1247775" cy="971550"/>
                    </a:xfrm>
                    <a:prstGeom prst="rect">
                      <a:avLst/>
                    </a:prstGeom>
                  </pic:spPr>
                </pic:pic>
              </a:graphicData>
            </a:graphic>
          </wp:inline>
        </w:drawing>
      </w:r>
    </w:p>
    <w:p>
      <w:pPr>
        <w:shd w:color="auto" w:fill="auto" w:val="clear"/>
        <w:spacing w:line="360" w:lineRule="auto"/>
        <w:jc w:val="left"/>
        <w:textAlignment w:val="center"/>
        <w:rPr>
          <w:sz w:val="21"/>
        </w:rPr>
      </w:pPr>
      <w:r>
        <w:rPr>
          <w:sz w:val="21"/>
        </w:rPr>
        <w:t>17．如图所示，一只氢气球用细线固定在车厢内，小车匀速向右行驶时细线竖直，当小车急速刹车时，氢气球将（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90675" cy="1152525"/>
            <wp:effectExtent b="5715" l="0" r="9525" t="0"/>
            <wp:docPr descr="学科网 LCSdq75cw3z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18"/>
                    <a:stretch>
                      <a:fillRect/>
                    </a:stretch>
                  </pic:blipFill>
                  <pic:spPr>
                    <a:xfrm>
                      <a:off x="0" y="0"/>
                      <a:ext cx="1590675" cy="1152525"/>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A．向左偏</w:t>
      </w:r>
      <w:r>
        <w:rPr>
          <w:sz w:val="21"/>
        </w:rPr>
        <w:tab/>
      </w:r>
      <w:r>
        <w:rPr>
          <w:sz w:val="21"/>
        </w:rPr>
        <w:t>B．向右偏</w:t>
      </w:r>
      <w:r>
        <w:rPr>
          <w:sz w:val="21"/>
        </w:rPr>
        <w:tab/>
      </w:r>
      <w:r>
        <w:rPr>
          <w:sz w:val="21"/>
        </w:rPr>
        <w:t>C．保持竖直</w:t>
      </w:r>
      <w:r>
        <w:rPr>
          <w:sz w:val="21"/>
        </w:rPr>
        <w:tab/>
      </w:r>
      <w:r>
        <w:rPr>
          <w:sz w:val="21"/>
        </w:rPr>
        <w:t>D．无法判断</w:t>
      </w:r>
    </w:p>
    <w:p>
      <w:pPr>
        <w:shd w:color="auto" w:fill="auto" w:val="clear"/>
        <w:spacing w:line="360" w:lineRule="auto"/>
        <w:jc w:val="left"/>
        <w:textAlignment w:val="center"/>
        <w:rPr>
          <w:sz w:val="21"/>
        </w:rPr>
      </w:pPr>
      <w:r>
        <w:rPr>
          <w:sz w:val="21"/>
        </w:rPr>
        <w:t>18．打羽毛球是日常生活中常见的一种休闲运动，在购买羽毛球时，有时我们会直接购买一筒羽毛球，取羽毛球时会出现羽毛球卡在球筒里的现象，要将卡在球筒里的羽毛球取出，可以选择不同的方案。方案一：一手握在球筒中部，另一手用力击打球筒上端。方案二：手持球筒，使球筒下落，敲击水平面。假设方案二中球筒与水平面碰后速度立即变为0。关于这两种方案，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81300" cy="1962150"/>
            <wp:effectExtent b="3810" l="0" r="7620" t="0"/>
            <wp:docPr descr="学科网 LCSdq75cw3z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19"/>
                    <a:stretch>
                      <a:fillRect/>
                    </a:stretch>
                  </pic:blipFill>
                  <pic:spPr>
                    <a:xfrm>
                      <a:off x="0" y="0"/>
                      <a:ext cx="2781300" cy="19621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A．方案一利用羽毛球的惯性，使其从球筒上端出来</w:t>
      </w:r>
    </w:p>
    <w:p>
      <w:pPr>
        <w:shd w:color="auto" w:fill="auto" w:val="clear"/>
        <w:spacing w:line="360" w:lineRule="auto"/>
        <w:ind w:left="380"/>
        <w:jc w:val="left"/>
        <w:textAlignment w:val="center"/>
        <w:rPr>
          <w:sz w:val="21"/>
        </w:rPr>
      </w:pPr>
      <w:r>
        <w:rPr>
          <w:sz w:val="21"/>
        </w:rPr>
        <w:t>B．方案一利用球筒的惯性，使羽毛球从球筒下端出来</w:t>
      </w:r>
    </w:p>
    <w:p>
      <w:pPr>
        <w:shd w:color="auto" w:fill="auto" w:val="clear"/>
        <w:spacing w:line="360" w:lineRule="auto"/>
        <w:ind w:left="380"/>
        <w:jc w:val="left"/>
        <w:textAlignment w:val="center"/>
        <w:rPr>
          <w:sz w:val="21"/>
        </w:rPr>
      </w:pPr>
      <w:r>
        <w:rPr>
          <w:sz w:val="21"/>
        </w:rPr>
        <w:t>C．方案二利用羽毛球所受的重力，使其从球筒下端出来</w:t>
      </w:r>
    </w:p>
    <w:p>
      <w:pPr>
        <w:shd w:color="auto" w:fill="auto" w:val="clear"/>
        <w:spacing w:line="360" w:lineRule="auto"/>
        <w:ind w:left="380"/>
        <w:jc w:val="left"/>
        <w:textAlignment w:val="center"/>
        <w:rPr>
          <w:sz w:val="21"/>
        </w:rPr>
      </w:pPr>
      <w:r>
        <w:rPr>
          <w:sz w:val="21"/>
        </w:rPr>
        <w:t>D．方案二中球筒敲击水平面后速度变为0，其惯性随之消失</w:t>
      </w:r>
    </w:p>
    <w:p>
      <w:pPr>
        <w:numPr>
          <w:ilvl w:val="0"/>
          <w:numId w:val="0"/>
        </w:numPr>
      </w:pPr>
    </w:p>
    <w:p>
      <w:pPr>
        <w:pStyle w:val="Heading1"/>
        <w:shd w:color="auto" w:fill="auto" w:val="clear"/>
      </w:pPr>
      <w:bookmarkStart w:id="7" w:name="_Toc200032103"/>
      <w:bookmarkStart w:id="8" w:name="_Toc200205200"/>
      <w:bookmarkStart w:id="9" w:name="_Toc24681"/>
      <w:r>
        <w:rPr>
          <w:rFonts w:ascii="Times New Roman" w:cs="Times New Roman" w:eastAsiaTheme="majorEastAsia" w:hAnsi="Times New Roman"/>
          <w:sz w:val="21"/>
          <w:szCs w:val="21"/>
        </w:rPr>
        <w:drawing>
          <wp:inline distB="0" distL="0" distR="0" distT="0">
            <wp:extent cx="3171190" cy="410210"/>
            <wp:effectExtent b="1270" l="0" r="13970" t="0"/>
            <wp:docPr descr="学科网 LCSdq75cw3zNAx1ODbqMbQ==" id="1931899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931899256" name="图片 4"/>
                    <pic:cNvPicPr>
                      <a:picLocks noChangeArrowheads="1" noChangeAspect="1"/>
                    </pic:cNvPicPr>
                  </pic:nvPicPr>
                  <pic:blipFill>
                    <a:blip cstate="print" r:embed="rId20">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7"/>
      <w:bookmarkEnd w:id="8"/>
      <w:bookmarkEnd w:id="9"/>
    </w:p>
    <w:p>
      <w:pPr>
        <w:shd w:color="auto" w:fill="auto" w:val="clear"/>
        <w:spacing w:line="360" w:lineRule="auto"/>
        <w:jc w:val="left"/>
        <w:textAlignment w:val="center"/>
        <w:rPr>
          <w:sz w:val="21"/>
        </w:rPr>
      </w:pPr>
      <w:bookmarkStart w:id="10" w:name="_Toc200205201"/>
      <w:r>
        <w:rPr>
          <w:rFonts w:hint="eastAsia"/>
          <w:sz w:val="21"/>
          <w:lang w:eastAsia="zh-CN" w:val="en-US"/>
        </w:rPr>
        <w:t>19</w:t>
      </w:r>
      <w:r>
        <w:rPr>
          <w:sz w:val="21"/>
        </w:rPr>
        <w:t>．下列说法正确的是（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A．由牛顿第一定律可知，物体在任何情况下始终处于静止或匀速直线运动状态</w:t>
      </w:r>
    </w:p>
    <w:p>
      <w:pPr>
        <w:shd w:color="auto" w:fill="auto" w:val="clear"/>
        <w:spacing w:line="360" w:lineRule="auto"/>
        <w:ind w:left="380"/>
        <w:jc w:val="left"/>
        <w:textAlignment w:val="center"/>
        <w:rPr>
          <w:sz w:val="21"/>
        </w:rPr>
      </w:pPr>
      <w:r>
        <w:rPr>
          <w:sz w:val="21"/>
        </w:rPr>
        <w:t>B．伽利略的理想斜面实验证明了力不是维持物体运动的原因</w:t>
      </w:r>
    </w:p>
    <w:p>
      <w:pPr>
        <w:shd w:color="auto" w:fill="auto" w:val="clear"/>
        <w:spacing w:line="360" w:lineRule="auto"/>
        <w:ind w:left="380"/>
        <w:jc w:val="left"/>
        <w:textAlignment w:val="center"/>
        <w:rPr>
          <w:sz w:val="21"/>
        </w:rPr>
      </w:pPr>
      <w:r>
        <w:rPr>
          <w:sz w:val="21"/>
        </w:rPr>
        <w:t>C．牛顿第一定律反映了物体不受外力作用时的运动规律，因此物体只在不受外力时才有惯性</w:t>
      </w:r>
    </w:p>
    <w:p>
      <w:pPr>
        <w:shd w:color="auto" w:fill="auto" w:val="clear"/>
        <w:spacing w:line="360" w:lineRule="auto"/>
        <w:ind w:left="380"/>
        <w:jc w:val="left"/>
        <w:textAlignment w:val="center"/>
        <w:rPr>
          <w:sz w:val="21"/>
        </w:rPr>
      </w:pPr>
      <w:r>
        <w:rPr>
          <w:sz w:val="21"/>
        </w:rPr>
        <w:t>D．牛顿第一定律既揭示了物体保持原有运动状态的原因，又揭示了运动状态改变的原因</w:t>
      </w:r>
    </w:p>
    <w:p>
      <w:pPr>
        <w:shd w:color="auto" w:fill="auto" w:val="clear"/>
        <w:spacing w:line="360" w:lineRule="auto"/>
        <w:jc w:val="left"/>
        <w:textAlignment w:val="center"/>
        <w:rPr>
          <w:sz w:val="21"/>
        </w:rPr>
      </w:pPr>
      <w:r>
        <w:rPr>
          <w:rFonts w:hint="eastAsia"/>
          <w:sz w:val="21"/>
          <w:lang w:eastAsia="zh-CN" w:val="en-US"/>
        </w:rPr>
        <w:t>20</w:t>
      </w:r>
      <w:r>
        <w:rPr>
          <w:sz w:val="21"/>
        </w:rPr>
        <w:t>．人类对“运动和力的关系”的认识经历了一个曲折漫长的探索过程．伽利略理想斜面实验如图，小婷同学在探究过程中经历了如下步骤：</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09825" cy="914400"/>
            <wp:effectExtent b="0" l="0" r="13335" t="0"/>
            <wp:docPr descr="学科网 LCSdq75cw3z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21"/>
                    <a:stretch>
                      <a:fillRect/>
                    </a:stretch>
                  </pic:blipFill>
                  <pic:spPr>
                    <a:xfrm>
                      <a:off x="0" y="0"/>
                      <a:ext cx="2409825" cy="914400"/>
                    </a:xfrm>
                    <a:prstGeom prst="rect">
                      <a:avLst/>
                    </a:prstGeom>
                  </pic:spPr>
                </pic:pic>
              </a:graphicData>
            </a:graphic>
          </wp:inline>
        </w:drawing>
      </w:r>
    </w:p>
    <w:p>
      <w:pPr>
        <w:shd w:color="auto" w:fill="auto" w:val="clear"/>
        <w:spacing w:line="360" w:lineRule="auto"/>
        <w:jc w:val="left"/>
        <w:textAlignment w:val="center"/>
        <w:rPr>
          <w:sz w:val="21"/>
        </w:rPr>
      </w:pPr>
      <w:r>
        <w:rPr>
          <w:sz w:val="21"/>
        </w:rPr>
        <w:t>①两个对接的斜面，让小球沿一个斜面从静止滚下，小球将滚上另一个斜面；</w:t>
      </w:r>
    </w:p>
    <w:p>
      <w:pPr>
        <w:shd w:color="auto" w:fill="auto" w:val="clear"/>
        <w:spacing w:line="360" w:lineRule="auto"/>
        <w:jc w:val="left"/>
        <w:textAlignment w:val="center"/>
        <w:rPr>
          <w:sz w:val="21"/>
        </w:rPr>
      </w:pPr>
      <w:r>
        <w:rPr>
          <w:sz w:val="21"/>
        </w:rPr>
        <w:t>②如果没有摩擦，小球将上升到原来释放时的高度；</w:t>
      </w:r>
    </w:p>
    <w:p>
      <w:pPr>
        <w:shd w:color="auto" w:fill="auto" w:val="clear"/>
        <w:spacing w:line="360" w:lineRule="auto"/>
        <w:jc w:val="left"/>
        <w:textAlignment w:val="center"/>
        <w:rPr>
          <w:sz w:val="21"/>
        </w:rPr>
      </w:pPr>
      <w:r>
        <w:rPr>
          <w:sz w:val="21"/>
        </w:rPr>
        <w:t>③减小第二个斜面的倾角，小球在这个斜面上仍然要达到原来的高度；</w:t>
      </w:r>
    </w:p>
    <w:p>
      <w:pPr>
        <w:shd w:color="auto" w:fill="auto" w:val="clear"/>
        <w:spacing w:line="360" w:lineRule="auto"/>
        <w:jc w:val="left"/>
        <w:textAlignment w:val="center"/>
        <w:rPr>
          <w:sz w:val="21"/>
        </w:rPr>
      </w:pPr>
      <w:r>
        <w:rPr>
          <w:sz w:val="21"/>
        </w:rPr>
        <w:t>④继续减小第二个斜面的倾角，最后使它成水平面，小球将沿水平面以恒定速度持续运动下去。</w:t>
      </w:r>
    </w:p>
    <w:p>
      <w:pPr>
        <w:shd w:color="auto" w:fill="auto" w:val="clear"/>
        <w:spacing w:line="360" w:lineRule="auto"/>
        <w:jc w:val="left"/>
        <w:textAlignment w:val="center"/>
        <w:rPr>
          <w:sz w:val="21"/>
        </w:rPr>
      </w:pPr>
      <w:r>
        <w:rPr>
          <w:sz w:val="21"/>
        </w:rPr>
        <w:t>下列说法正确的是（　　）</w:t>
      </w:r>
    </w:p>
    <w:p>
      <w:pPr>
        <w:shd w:color="auto" w:fill="auto" w:val="clear"/>
        <w:spacing w:line="360" w:lineRule="auto"/>
        <w:ind w:left="380"/>
        <w:jc w:val="left"/>
        <w:textAlignment w:val="center"/>
        <w:rPr>
          <w:sz w:val="21"/>
        </w:rPr>
      </w:pPr>
      <w:r>
        <w:rPr>
          <w:sz w:val="21"/>
        </w:rPr>
        <w:t>A．其中①属于科学推理</w:t>
      </w:r>
    </w:p>
    <w:p>
      <w:pPr>
        <w:shd w:color="auto" w:fill="auto" w:val="clear"/>
        <w:spacing w:line="360" w:lineRule="auto"/>
        <w:ind w:left="380"/>
        <w:jc w:val="left"/>
        <w:textAlignment w:val="center"/>
        <w:rPr>
          <w:sz w:val="21"/>
        </w:rPr>
      </w:pPr>
      <w:r>
        <w:rPr>
          <w:sz w:val="21"/>
        </w:rPr>
        <w:t>B．伽利略得出：运动物体如果不受其他物体的作用，将会做匀速直线一直运动下去，伽利略由此开创了实验和推理相结合的科学研究方法</w:t>
      </w:r>
    </w:p>
    <w:p>
      <w:pPr>
        <w:shd w:color="auto" w:fill="auto" w:val="clear"/>
        <w:spacing w:line="360" w:lineRule="auto"/>
        <w:ind w:left="380"/>
        <w:jc w:val="left"/>
        <w:textAlignment w:val="center"/>
        <w:rPr>
          <w:sz w:val="21"/>
        </w:rPr>
      </w:pPr>
      <w:r>
        <w:rPr>
          <w:sz w:val="21"/>
        </w:rPr>
        <w:t>C．而过去我们对“运动和力的关系”一直错误的认识是力是维持物体运动的原因</w:t>
      </w:r>
    </w:p>
    <w:p>
      <w:pPr>
        <w:shd w:color="auto" w:fill="auto" w:val="clear"/>
        <w:spacing w:line="360" w:lineRule="auto"/>
        <w:ind w:left="380"/>
        <w:jc w:val="left"/>
        <w:textAlignment w:val="center"/>
        <w:rPr>
          <w:sz w:val="21"/>
        </w:rPr>
      </w:pPr>
      <w:r>
        <w:rPr>
          <w:sz w:val="21"/>
        </w:rPr>
        <w:t>D．牛顿在伽利略的基础上总结、归纳，最后得出了举世闻名的牛顿第一定律，其内容是一切物体在没有受到外力作用时总保持静止状态或匀速直线运动状态</w:t>
      </w:r>
    </w:p>
    <w:p>
      <w:pPr>
        <w:shd w:color="auto" w:fill="auto" w:val="clear"/>
        <w:spacing w:line="360" w:lineRule="auto"/>
        <w:jc w:val="left"/>
        <w:textAlignment w:val="center"/>
        <w:rPr>
          <w:sz w:val="21"/>
        </w:rPr>
      </w:pPr>
      <w:r>
        <w:rPr>
          <w:rFonts w:hint="eastAsia"/>
          <w:sz w:val="21"/>
          <w:lang w:eastAsia="zh-CN" w:val="en-US"/>
        </w:rPr>
        <w:t>21</w:t>
      </w:r>
      <w:r>
        <w:rPr>
          <w:sz w:val="21"/>
        </w:rPr>
        <w:t>．在第十五届中国航展上，我国察打一体无人机“九天”首次亮相。这是一款可灵活配置的重型无人机，它既能当运输机，也能挂导弹、挂小型无人机。下列说法正确的是（　　）</w:t>
      </w:r>
    </w:p>
    <w:p>
      <w:pPr>
        <w:shd w:color="auto" w:fill="auto" w:val="clear"/>
        <w:spacing w:line="360" w:lineRule="auto"/>
        <w:ind w:left="380"/>
        <w:jc w:val="left"/>
        <w:textAlignment w:val="center"/>
        <w:rPr>
          <w:sz w:val="21"/>
        </w:rPr>
      </w:pPr>
      <w:r>
        <w:rPr>
          <w:sz w:val="21"/>
        </w:rPr>
        <w:t>A．“九天”无人机在空中做加速直线运动时，“九天”无人机的惯性增大</w:t>
      </w:r>
    </w:p>
    <w:p>
      <w:pPr>
        <w:shd w:color="auto" w:fill="auto" w:val="clear"/>
        <w:spacing w:line="360" w:lineRule="auto"/>
        <w:ind w:left="380"/>
        <w:jc w:val="left"/>
        <w:textAlignment w:val="center"/>
        <w:rPr>
          <w:sz w:val="21"/>
        </w:rPr>
      </w:pPr>
      <w:r>
        <w:rPr>
          <w:sz w:val="21"/>
        </w:rPr>
        <w:t>B．“九天”无人机在空中投送物资后，“九天”无人机的惯性减小</w:t>
      </w:r>
    </w:p>
    <w:p>
      <w:pPr>
        <w:shd w:color="auto" w:fill="auto" w:val="clear"/>
        <w:spacing w:line="360" w:lineRule="auto"/>
        <w:ind w:left="380"/>
        <w:jc w:val="left"/>
        <w:textAlignment w:val="center"/>
        <w:rPr>
          <w:sz w:val="21"/>
        </w:rPr>
      </w:pPr>
      <w:r>
        <w:rPr>
          <w:sz w:val="21"/>
        </w:rPr>
        <w:t>C．“九天”无人机在地面上滑行时，若撤去动力，“九天”无人机会立即停止运动</w:t>
      </w:r>
    </w:p>
    <w:p>
      <w:pPr>
        <w:shd w:color="auto" w:fill="auto" w:val="clear"/>
        <w:spacing w:line="360" w:lineRule="auto"/>
        <w:ind w:left="380"/>
        <w:jc w:val="left"/>
        <w:textAlignment w:val="center"/>
        <w:rPr>
          <w:sz w:val="21"/>
        </w:rPr>
      </w:pPr>
      <w:r>
        <w:rPr>
          <w:sz w:val="21"/>
        </w:rPr>
        <w:t>D．“九天”无人机在空中匀速直线飞行时受到的合力为0</w:t>
      </w:r>
    </w:p>
    <w:p>
      <w:pPr>
        <w:shd w:color="auto" w:fill="auto" w:val="clear"/>
        <w:spacing w:line="360" w:lineRule="auto"/>
        <w:jc w:val="left"/>
        <w:textAlignment w:val="center"/>
        <w:rPr>
          <w:sz w:val="21"/>
        </w:rPr>
      </w:pPr>
      <w:r>
        <w:rPr>
          <w:rFonts w:hint="eastAsia"/>
          <w:sz w:val="21"/>
          <w:lang w:eastAsia="zh-CN" w:val="en-US"/>
        </w:rPr>
        <w:t>22</w:t>
      </w:r>
      <w:r>
        <w:rPr>
          <w:sz w:val="21"/>
        </w:rPr>
        <w:t>．“天宫课堂”第四课于2023年9月21日15时45分开课，神舟十六号航天员景海鹏、朱杨柱、桂海潮在中国空间站梦天实验舱面向全国青少年进行太空科普授课。在奇妙“乒乓球”实验中，航天员朱杨柱用水袋做了一颗水球，桂海潮用白毛巾包好的球拍击球，水球被弹开。对于该实验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06220" cy="975360"/>
            <wp:effectExtent b="0" l="0" r="2540" t="0"/>
            <wp:docPr descr="学科网 LCSdq75cw3z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22"/>
                    <a:stretch>
                      <a:fillRect/>
                    </a:stretch>
                  </pic:blipFill>
                  <pic:spPr>
                    <a:xfrm>
                      <a:off x="0" y="0"/>
                      <a:ext cx="1506220" cy="97536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A．击球过程中，水球所受弹力是由于“球拍”发生形变产生的</w:t>
      </w:r>
    </w:p>
    <w:p>
      <w:pPr>
        <w:shd w:color="auto" w:fill="auto" w:val="clear"/>
        <w:spacing w:line="360" w:lineRule="auto"/>
        <w:ind w:left="380"/>
        <w:jc w:val="left"/>
        <w:textAlignment w:val="center"/>
        <w:rPr>
          <w:sz w:val="21"/>
        </w:rPr>
      </w:pPr>
      <w:r>
        <w:rPr>
          <w:sz w:val="21"/>
        </w:rPr>
        <w:t>B．击球过程中，水球所受弹力是由于水球发生形变产生的</w:t>
      </w:r>
    </w:p>
    <w:p>
      <w:pPr>
        <w:shd w:color="auto" w:fill="auto" w:val="clear"/>
        <w:spacing w:line="360" w:lineRule="auto"/>
        <w:ind w:left="380"/>
        <w:jc w:val="left"/>
        <w:textAlignment w:val="center"/>
        <w:rPr>
          <w:sz w:val="21"/>
        </w:rPr>
      </w:pPr>
      <w:r>
        <w:rPr>
          <w:sz w:val="21"/>
        </w:rPr>
        <w:t>C．梦天实验舱内，水球质量越大其惯性越大</w:t>
      </w:r>
    </w:p>
    <w:p>
      <w:pPr>
        <w:shd w:color="auto" w:fill="auto" w:val="clear"/>
        <w:spacing w:line="360" w:lineRule="auto"/>
        <w:ind w:left="380"/>
        <w:jc w:val="left"/>
        <w:textAlignment w:val="center"/>
        <w:rPr>
          <w:sz w:val="21"/>
        </w:rPr>
      </w:pPr>
      <w:r>
        <w:rPr>
          <w:sz w:val="21"/>
        </w:rPr>
        <w:t>D．梦天实验舱内可进行牛顿第一定律的实验验证</w:t>
      </w:r>
    </w:p>
    <w:p>
      <w:pPr>
        <w:pStyle w:val="Heading1"/>
        <w:shd w:color="auto" w:fill="auto" w:val="clear"/>
      </w:pPr>
      <w:bookmarkStart w:id="11" w:name="_Toc21356"/>
      <w:r>
        <w:rPr>
          <w:rFonts w:ascii="Times New Roman" w:cs="Times New Roman" w:eastAsiaTheme="majorEastAsia" w:hAnsi="Times New Roman"/>
          <w:sz w:val="21"/>
          <w:szCs w:val="21"/>
        </w:rPr>
        <w:drawing>
          <wp:inline distB="0" distL="0" distR="0" distT="0">
            <wp:extent cx="3171190" cy="410210"/>
            <wp:effectExtent b="1270" l="0" r="13970" t="0"/>
            <wp:docPr descr="学科网 LCSdq75cw3zNAx1ODbqMbQ==" id="12100550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210055080" name="图片 6"/>
                    <pic:cNvPicPr>
                      <a:picLocks noChangeArrowheads="1" noChangeAspect="1"/>
                    </pic:cNvPicPr>
                  </pic:nvPicPr>
                  <pic:blipFill>
                    <a:blip cstate="print" r:embed="rId23">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10"/>
      <w:bookmarkEnd w:id="11"/>
    </w:p>
    <w:p>
      <w:pPr>
        <w:shd w:color="auto" w:fill="auto" w:val="clear"/>
        <w:spacing w:line="360" w:lineRule="auto"/>
        <w:jc w:val="left"/>
        <w:textAlignment w:val="center"/>
        <w:rPr>
          <w:sz w:val="21"/>
        </w:rPr>
      </w:pPr>
      <w:r>
        <w:rPr>
          <w:rFonts w:hint="eastAsia"/>
          <w:sz w:val="21"/>
          <w:lang w:eastAsia="zh-CN" w:val="en-US"/>
        </w:rPr>
        <w:t>23</w:t>
      </w:r>
      <w:r>
        <w:rPr>
          <w:sz w:val="21"/>
        </w:rPr>
        <w:t>．（24-25高一上·陕西渭南·期末）关于惯性，下列说法中正确的是（　　）</w:t>
      </w:r>
    </w:p>
    <w:p>
      <w:pPr>
        <w:shd w:color="auto" w:fill="auto" w:val="clear"/>
        <w:spacing w:line="360" w:lineRule="auto"/>
        <w:ind w:left="380"/>
        <w:jc w:val="left"/>
        <w:textAlignment w:val="center"/>
        <w:rPr>
          <w:sz w:val="21"/>
        </w:rPr>
      </w:pPr>
      <w:r>
        <w:rPr>
          <w:sz w:val="21"/>
        </w:rPr>
        <w:t>A．把手中的球由静止释放后，球能加速下落，说明力是改变物体惯性的原因</w:t>
      </w:r>
    </w:p>
    <w:p>
      <w:pPr>
        <w:shd w:color="auto" w:fill="auto" w:val="clear"/>
        <w:spacing w:line="360" w:lineRule="auto"/>
        <w:ind w:left="380"/>
        <w:jc w:val="left"/>
        <w:textAlignment w:val="center"/>
        <w:rPr>
          <w:sz w:val="21"/>
        </w:rPr>
      </w:pPr>
      <w:r>
        <w:rPr>
          <w:sz w:val="21"/>
        </w:rPr>
        <w:t>B．百米比赛冲刺结束后运动员速度很大，很难停下来，说明速度越大，物体的惯性也越大</w:t>
      </w:r>
    </w:p>
    <w:p>
      <w:pPr>
        <w:shd w:color="auto" w:fill="auto" w:val="clear"/>
        <w:spacing w:line="360" w:lineRule="auto"/>
        <w:ind w:left="380"/>
        <w:jc w:val="left"/>
        <w:textAlignment w:val="center"/>
        <w:rPr>
          <w:sz w:val="21"/>
        </w:rPr>
      </w:pPr>
      <w:r>
        <w:rPr>
          <w:sz w:val="21"/>
        </w:rPr>
        <w:t>C．战斗机在空中作战时，甩掉副油箱是为了减小惯性，提高飞行的灵活性</w:t>
      </w:r>
    </w:p>
    <w:p>
      <w:pPr>
        <w:shd w:color="auto" w:fill="auto" w:val="clear"/>
        <w:spacing w:line="360" w:lineRule="auto"/>
        <w:ind w:left="380"/>
        <w:jc w:val="left"/>
        <w:textAlignment w:val="center"/>
        <w:rPr>
          <w:sz w:val="21"/>
        </w:rPr>
      </w:pPr>
      <w:r>
        <w:rPr>
          <w:sz w:val="21"/>
        </w:rPr>
        <w:t>D．汽车在制动时，乘客都要向前倾，这是因为乘客受到向前的力</w:t>
      </w:r>
    </w:p>
    <w:p>
      <w:pPr>
        <w:shd w:color="auto" w:fill="auto" w:val="clear"/>
        <w:spacing w:line="360" w:lineRule="auto"/>
        <w:jc w:val="left"/>
        <w:textAlignment w:val="center"/>
        <w:rPr>
          <w:sz w:val="21"/>
        </w:rPr>
      </w:pPr>
      <w:r>
        <w:rPr>
          <w:rFonts w:hint="eastAsia"/>
          <w:sz w:val="21"/>
          <w:lang w:eastAsia="zh-CN" w:val="en-US"/>
        </w:rPr>
        <w:t>24</w:t>
      </w:r>
      <w:r>
        <w:rPr>
          <w:sz w:val="21"/>
        </w:rPr>
        <w:t>．（24-25高一上·湖北武汉·期末）牛顿在伽利略和笛卡尔等人的研究基础上，总结出动力学的一条基本规律—牛顿第一定律，对于牛顿第一定律的得出和理解，下列说法正确的是（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A．要使一个物体运动，必须推它或拉它</w:t>
      </w:r>
    </w:p>
    <w:p>
      <w:pPr>
        <w:shd w:color="auto" w:fill="auto" w:val="clear"/>
        <w:spacing w:line="360" w:lineRule="auto"/>
        <w:ind w:left="380"/>
        <w:jc w:val="left"/>
        <w:textAlignment w:val="center"/>
        <w:rPr>
          <w:sz w:val="21"/>
        </w:rPr>
      </w:pPr>
      <w:r>
        <w:rPr>
          <w:sz w:val="21"/>
        </w:rPr>
        <w:t>B．牛顿第一定律对惯性参考系和非惯性参考系都是成立的</w:t>
      </w:r>
    </w:p>
    <w:p>
      <w:pPr>
        <w:shd w:color="auto" w:fill="auto" w:val="clear"/>
        <w:spacing w:line="360" w:lineRule="auto"/>
        <w:ind w:left="380"/>
        <w:jc w:val="left"/>
        <w:textAlignment w:val="center"/>
        <w:rPr>
          <w:sz w:val="21"/>
        </w:rPr>
      </w:pPr>
      <w:r>
        <w:rPr>
          <w:sz w:val="21"/>
        </w:rPr>
        <w:t>C．牛顿第一定律表明：物体只有在匀速直线运动状态或静止状态时才有惯性</w:t>
      </w:r>
    </w:p>
    <w:p>
      <w:pPr>
        <w:shd w:color="auto" w:fill="auto" w:val="clear"/>
        <w:spacing w:line="360" w:lineRule="auto"/>
        <w:ind w:left="380"/>
        <w:jc w:val="left"/>
        <w:textAlignment w:val="center"/>
        <w:rPr>
          <w:sz w:val="21"/>
        </w:rPr>
      </w:pPr>
      <w:r>
        <w:rPr>
          <w:sz w:val="21"/>
        </w:rPr>
        <w:t>D．牛顿第一定律是在伽利略理想实验基础上总结出来的</w:t>
      </w:r>
    </w:p>
    <w:p>
      <w:pPr>
        <w:shd w:color="auto" w:fill="auto" w:val="clear"/>
        <w:spacing w:line="360" w:lineRule="auto"/>
        <w:jc w:val="left"/>
        <w:textAlignment w:val="center"/>
        <w:rPr>
          <w:sz w:val="21"/>
        </w:rPr>
      </w:pPr>
      <w:r>
        <w:rPr>
          <w:rFonts w:hint="eastAsia"/>
          <w:sz w:val="21"/>
          <w:lang w:eastAsia="zh-CN" w:val="en-US"/>
        </w:rPr>
        <w:t>25</w:t>
      </w:r>
      <w:r>
        <w:rPr>
          <w:sz w:val="21"/>
        </w:rPr>
        <w:t>．（24-25高一上·北京·期末）人们对运动与力的关系的认识经历了漫长的历史过程，这也是物理学发展的史诗。下列有关物体运动与力的表述正确的是（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A．牛顿第一定律是由实验直接得到的结论</w:t>
      </w:r>
    </w:p>
    <w:p>
      <w:pPr>
        <w:shd w:color="auto" w:fill="auto" w:val="clear"/>
        <w:spacing w:line="360" w:lineRule="auto"/>
        <w:ind w:left="380"/>
        <w:jc w:val="left"/>
        <w:textAlignment w:val="center"/>
        <w:rPr>
          <w:sz w:val="21"/>
        </w:rPr>
      </w:pPr>
      <w:r>
        <w:rPr>
          <w:sz w:val="21"/>
        </w:rPr>
        <w:t>B．地球自西向东自转，人向上跳起来后，还会落到原地</w:t>
      </w:r>
    </w:p>
    <w:p>
      <w:pPr>
        <w:shd w:color="auto" w:fill="auto" w:val="clear"/>
        <w:spacing w:line="360" w:lineRule="auto"/>
        <w:ind w:left="380"/>
        <w:jc w:val="left"/>
        <w:textAlignment w:val="center"/>
        <w:rPr>
          <w:sz w:val="21"/>
        </w:rPr>
      </w:pPr>
      <w:r>
        <w:rPr>
          <w:sz w:val="21"/>
        </w:rPr>
        <w:t>C．汽车速度越大，刹车后越难停下来，表明物体速度越大，其惯性越大</w:t>
      </w:r>
    </w:p>
    <w:p>
      <w:pPr>
        <w:shd w:color="auto" w:fill="auto" w:val="clear"/>
        <w:spacing w:line="360" w:lineRule="auto"/>
        <w:ind w:left="380"/>
        <w:jc w:val="left"/>
        <w:textAlignment w:val="center"/>
        <w:rPr>
          <w:sz w:val="21"/>
        </w:rPr>
      </w:pPr>
      <w:r>
        <w:rPr>
          <w:sz w:val="21"/>
        </w:rPr>
        <w:t>D．向上抛出的物体，在空中向上运动时，肯定受到了向上的作用力</w:t>
      </w:r>
    </w:p>
    <w:p>
      <w:pPr>
        <w:shd w:color="auto" w:fill="auto" w:val="clear"/>
        <w:spacing w:line="360" w:lineRule="auto"/>
        <w:jc w:val="left"/>
        <w:textAlignment w:val="center"/>
        <w:rPr>
          <w:sz w:val="21"/>
        </w:rPr>
      </w:pPr>
      <w:r>
        <w:rPr>
          <w:rFonts w:hint="eastAsia"/>
          <w:sz w:val="21"/>
          <w:lang w:eastAsia="zh-CN" w:val="en-US"/>
        </w:rPr>
        <w:t>26</w:t>
      </w:r>
      <w:r>
        <w:rPr>
          <w:sz w:val="21"/>
        </w:rPr>
        <w:t>．（24-25高一上·广东汕头·期末）公交车在平直公路行驶时，如偶遇突发状况司机急刹车，乘客的身体会出现前倾的情况，故而在搭乘时注意抓好扶手，安全乘车，则以下说法中正确的是（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676275"/>
            <wp:effectExtent b="9525" l="0" r="1905" t="0"/>
            <wp:docPr descr="学科网 LCSdq75cw3zNAx1ODbqMbQ==" id="764184284"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64184284" name="图片 100029"/>
                    <pic:cNvPicPr>
                      <a:picLocks noChangeAspect="1"/>
                    </pic:cNvPicPr>
                  </pic:nvPicPr>
                  <pic:blipFill>
                    <a:blip r:embed="rId24"/>
                    <a:stretch>
                      <a:fillRect/>
                    </a:stretch>
                  </pic:blipFill>
                  <pic:spPr>
                    <a:xfrm>
                      <a:off x="0" y="0"/>
                      <a:ext cx="2085975" cy="6762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A．公交车急刹车时，乘客所受合力向后</w:t>
      </w:r>
    </w:p>
    <w:p>
      <w:pPr>
        <w:shd w:color="auto" w:fill="auto" w:val="clear"/>
        <w:spacing w:line="360" w:lineRule="auto"/>
        <w:ind w:left="380"/>
        <w:jc w:val="left"/>
        <w:textAlignment w:val="center"/>
        <w:rPr>
          <w:sz w:val="21"/>
        </w:rPr>
      </w:pPr>
      <w:r>
        <w:rPr>
          <w:sz w:val="21"/>
        </w:rPr>
        <w:t>B．公交车速度越快，乘客惯性越大</w:t>
      </w:r>
    </w:p>
    <w:p>
      <w:pPr>
        <w:shd w:color="auto" w:fill="auto" w:val="clear"/>
        <w:spacing w:line="360" w:lineRule="auto"/>
        <w:ind w:left="380"/>
        <w:jc w:val="left"/>
        <w:textAlignment w:val="center"/>
        <w:rPr>
          <w:sz w:val="21"/>
        </w:rPr>
      </w:pPr>
      <w:r>
        <w:rPr>
          <w:sz w:val="21"/>
        </w:rPr>
        <w:t>C．公交车静止时，乘客没有惯性</w:t>
      </w:r>
    </w:p>
    <w:p>
      <w:pPr>
        <w:shd w:color="auto" w:fill="auto" w:val="clear"/>
        <w:spacing w:line="360" w:lineRule="auto"/>
        <w:ind w:left="380"/>
        <w:jc w:val="left"/>
        <w:textAlignment w:val="center"/>
        <w:rPr>
          <w:sz w:val="21"/>
        </w:rPr>
      </w:pPr>
      <w:r>
        <w:rPr>
          <w:sz w:val="21"/>
        </w:rPr>
        <w:t>D．当乘客拉着扶手合力为0时，乘客此时没有惯性</w:t>
      </w:r>
    </w:p>
    <w:p>
      <w:pPr>
        <w:shd w:color="auto" w:fill="auto" w:val="clear"/>
        <w:spacing w:line="360" w:lineRule="auto"/>
        <w:ind w:hanging="420" w:left="420"/>
        <w:jc w:val="left"/>
        <w:textAlignment w:val="center"/>
        <w:rPr>
          <w:szCs w:val="21"/>
        </w:rPr>
      </w:pPr>
    </w:p>
    <w:sectPr>
      <w:headerReference r:id="rId25" w:type="default"/>
      <w:footerReference r:id="rId26" w:type="default"/>
      <w:pgSz w:h="16838" w:w="11906"/>
      <w:pgMar w:bottom="1440" w:footer="992" w:gutter="0" w:header="851" w:left="1083" w:right="1083" w:top="1440"/>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Pr>
        <w:rFonts w:ascii="Times New Roman" w:eastAsia="Times New Roman" w:hAnsi="Times New Roman"/>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Pr>
        <w:rFonts w:ascii="Times New Roman" w:eastAsia="Times New Roman" w:hAnsi="Times New Roman"/>
      </w:rPr>
      <w:t>2</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inline distT="0" distB="0" distL="0" distR="0">
          <wp:extent cx="6207125"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D98241"/>
    <w:multiLevelType w:val="singleLevel"/>
    <w:tmpl w:val="FFD98241"/>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40"/>
  <w:embedSystemFonts/>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0E47"/>
    <w:rsid w:val="00004DE7"/>
    <w:rsid w:val="000053A4"/>
    <w:rsid w:val="0001360E"/>
    <w:rsid w:val="00024576"/>
    <w:rsid w:val="00026500"/>
    <w:rsid w:val="00027D35"/>
    <w:rsid w:val="00030FDE"/>
    <w:rsid w:val="000331AA"/>
    <w:rsid w:val="00035464"/>
    <w:rsid w:val="00036366"/>
    <w:rsid w:val="00040232"/>
    <w:rsid w:val="00041561"/>
    <w:rsid w:val="00051F46"/>
    <w:rsid w:val="00062214"/>
    <w:rsid w:val="00076CFA"/>
    <w:rsid w:val="000873C2"/>
    <w:rsid w:val="00093F37"/>
    <w:rsid w:val="000A702D"/>
    <w:rsid w:val="000B1536"/>
    <w:rsid w:val="000B25AF"/>
    <w:rsid w:val="000C3E3D"/>
    <w:rsid w:val="000D1172"/>
    <w:rsid w:val="000D2168"/>
    <w:rsid w:val="000D38AA"/>
    <w:rsid w:val="000D41C2"/>
    <w:rsid w:val="000D7007"/>
    <w:rsid w:val="000E4A0D"/>
    <w:rsid w:val="000F3430"/>
    <w:rsid w:val="00103895"/>
    <w:rsid w:val="00112225"/>
    <w:rsid w:val="00135A90"/>
    <w:rsid w:val="00146953"/>
    <w:rsid w:val="0014714F"/>
    <w:rsid w:val="00147557"/>
    <w:rsid w:val="00151CA5"/>
    <w:rsid w:val="001913F1"/>
    <w:rsid w:val="00193494"/>
    <w:rsid w:val="00197095"/>
    <w:rsid w:val="001E717A"/>
    <w:rsid w:val="001F70BC"/>
    <w:rsid w:val="00202D7C"/>
    <w:rsid w:val="00254ECE"/>
    <w:rsid w:val="00256CC4"/>
    <w:rsid w:val="0027067E"/>
    <w:rsid w:val="00270A44"/>
    <w:rsid w:val="002750D7"/>
    <w:rsid w:val="00275CD1"/>
    <w:rsid w:val="002771D2"/>
    <w:rsid w:val="00281603"/>
    <w:rsid w:val="00291E4E"/>
    <w:rsid w:val="00293EAA"/>
    <w:rsid w:val="002A367A"/>
    <w:rsid w:val="002B5699"/>
    <w:rsid w:val="002C44A0"/>
    <w:rsid w:val="002D2D11"/>
    <w:rsid w:val="002E56FE"/>
    <w:rsid w:val="002E6EDE"/>
    <w:rsid w:val="00306CAE"/>
    <w:rsid w:val="0030713A"/>
    <w:rsid w:val="00321A97"/>
    <w:rsid w:val="003258CC"/>
    <w:rsid w:val="003259C9"/>
    <w:rsid w:val="00340217"/>
    <w:rsid w:val="00340E0E"/>
    <w:rsid w:val="0035009F"/>
    <w:rsid w:val="00351C0E"/>
    <w:rsid w:val="00353D05"/>
    <w:rsid w:val="00363227"/>
    <w:rsid w:val="00367301"/>
    <w:rsid w:val="0037064B"/>
    <w:rsid w:val="00381F23"/>
    <w:rsid w:val="003A76F7"/>
    <w:rsid w:val="003C6B62"/>
    <w:rsid w:val="003D1CD4"/>
    <w:rsid w:val="003D2F24"/>
    <w:rsid w:val="003D5B4B"/>
    <w:rsid w:val="003E1F74"/>
    <w:rsid w:val="0040402F"/>
    <w:rsid w:val="004151FC"/>
    <w:rsid w:val="00415E33"/>
    <w:rsid w:val="00425CE8"/>
    <w:rsid w:val="00442420"/>
    <w:rsid w:val="00447298"/>
    <w:rsid w:val="00451922"/>
    <w:rsid w:val="00456A99"/>
    <w:rsid w:val="00460876"/>
    <w:rsid w:val="00460E61"/>
    <w:rsid w:val="004611A1"/>
    <w:rsid w:val="004650AC"/>
    <w:rsid w:val="0047331D"/>
    <w:rsid w:val="00474067"/>
    <w:rsid w:val="00486104"/>
    <w:rsid w:val="00491226"/>
    <w:rsid w:val="00492D8F"/>
    <w:rsid w:val="0049319D"/>
    <w:rsid w:val="004B5E78"/>
    <w:rsid w:val="004D1113"/>
    <w:rsid w:val="004D6B26"/>
    <w:rsid w:val="004E6652"/>
    <w:rsid w:val="004F0827"/>
    <w:rsid w:val="004F3BDD"/>
    <w:rsid w:val="004F46E2"/>
    <w:rsid w:val="005003B9"/>
    <w:rsid w:val="005157F4"/>
    <w:rsid w:val="00524FA1"/>
    <w:rsid w:val="005357A9"/>
    <w:rsid w:val="005473EC"/>
    <w:rsid w:val="005541ED"/>
    <w:rsid w:val="00555701"/>
    <w:rsid w:val="0056487D"/>
    <w:rsid w:val="005650D4"/>
    <w:rsid w:val="005751D8"/>
    <w:rsid w:val="00586CF7"/>
    <w:rsid w:val="005919D3"/>
    <w:rsid w:val="005A128C"/>
    <w:rsid w:val="005A54D9"/>
    <w:rsid w:val="005B152C"/>
    <w:rsid w:val="005B7741"/>
    <w:rsid w:val="005C064F"/>
    <w:rsid w:val="005C3216"/>
    <w:rsid w:val="005E28B8"/>
    <w:rsid w:val="005E76A1"/>
    <w:rsid w:val="005F0D95"/>
    <w:rsid w:val="005F3585"/>
    <w:rsid w:val="006006A0"/>
    <w:rsid w:val="00602C5D"/>
    <w:rsid w:val="00603C1C"/>
    <w:rsid w:val="00605BB7"/>
    <w:rsid w:val="00611E62"/>
    <w:rsid w:val="00623C3F"/>
    <w:rsid w:val="006243B6"/>
    <w:rsid w:val="00632BB7"/>
    <w:rsid w:val="00635BEB"/>
    <w:rsid w:val="00637AD1"/>
    <w:rsid w:val="006534BD"/>
    <w:rsid w:val="00657705"/>
    <w:rsid w:val="006701BB"/>
    <w:rsid w:val="0068116E"/>
    <w:rsid w:val="00693059"/>
    <w:rsid w:val="006B1A8A"/>
    <w:rsid w:val="006B6001"/>
    <w:rsid w:val="006B6095"/>
    <w:rsid w:val="006B7B52"/>
    <w:rsid w:val="006C1325"/>
    <w:rsid w:val="006D0206"/>
    <w:rsid w:val="006D0D52"/>
    <w:rsid w:val="006D16A4"/>
    <w:rsid w:val="006E406D"/>
    <w:rsid w:val="006F0094"/>
    <w:rsid w:val="006F1247"/>
    <w:rsid w:val="006F638B"/>
    <w:rsid w:val="0072213C"/>
    <w:rsid w:val="007316A6"/>
    <w:rsid w:val="0073581F"/>
    <w:rsid w:val="007523EE"/>
    <w:rsid w:val="00756805"/>
    <w:rsid w:val="00774D3B"/>
    <w:rsid w:val="00785417"/>
    <w:rsid w:val="0079499A"/>
    <w:rsid w:val="00794A02"/>
    <w:rsid w:val="007B6BE9"/>
    <w:rsid w:val="007B7B21"/>
    <w:rsid w:val="007C2C8C"/>
    <w:rsid w:val="007E5279"/>
    <w:rsid w:val="00801C89"/>
    <w:rsid w:val="00805468"/>
    <w:rsid w:val="00807218"/>
    <w:rsid w:val="008072DE"/>
    <w:rsid w:val="008302B5"/>
    <w:rsid w:val="00844FB4"/>
    <w:rsid w:val="008511B7"/>
    <w:rsid w:val="0085328A"/>
    <w:rsid w:val="0085432A"/>
    <w:rsid w:val="00864BC9"/>
    <w:rsid w:val="008C1893"/>
    <w:rsid w:val="008D26B5"/>
    <w:rsid w:val="008F3B16"/>
    <w:rsid w:val="0090313C"/>
    <w:rsid w:val="009035F2"/>
    <w:rsid w:val="00913910"/>
    <w:rsid w:val="00913FE1"/>
    <w:rsid w:val="009223D2"/>
    <w:rsid w:val="009227FF"/>
    <w:rsid w:val="0094540E"/>
    <w:rsid w:val="009527A4"/>
    <w:rsid w:val="00964A48"/>
    <w:rsid w:val="0097169B"/>
    <w:rsid w:val="00975AF6"/>
    <w:rsid w:val="009765F0"/>
    <w:rsid w:val="009820C6"/>
    <w:rsid w:val="00983BB5"/>
    <w:rsid w:val="0099774E"/>
    <w:rsid w:val="009B19EF"/>
    <w:rsid w:val="009B275B"/>
    <w:rsid w:val="009E5769"/>
    <w:rsid w:val="009F7F06"/>
    <w:rsid w:val="00A12BCC"/>
    <w:rsid w:val="00A37270"/>
    <w:rsid w:val="00A458D1"/>
    <w:rsid w:val="00A57F8A"/>
    <w:rsid w:val="00A6739D"/>
    <w:rsid w:val="00A677CC"/>
    <w:rsid w:val="00A74D7A"/>
    <w:rsid w:val="00A91E6E"/>
    <w:rsid w:val="00AA729E"/>
    <w:rsid w:val="00AC0215"/>
    <w:rsid w:val="00AC3FF1"/>
    <w:rsid w:val="00AC48E0"/>
    <w:rsid w:val="00AC56B6"/>
    <w:rsid w:val="00AE3CFD"/>
    <w:rsid w:val="00B04402"/>
    <w:rsid w:val="00B10311"/>
    <w:rsid w:val="00B136BB"/>
    <w:rsid w:val="00B1518E"/>
    <w:rsid w:val="00B205AE"/>
    <w:rsid w:val="00B21198"/>
    <w:rsid w:val="00B22B22"/>
    <w:rsid w:val="00B24B31"/>
    <w:rsid w:val="00B34B72"/>
    <w:rsid w:val="00B46758"/>
    <w:rsid w:val="00B71329"/>
    <w:rsid w:val="00B76309"/>
    <w:rsid w:val="00B819EB"/>
    <w:rsid w:val="00B96A1E"/>
    <w:rsid w:val="00BA7B86"/>
    <w:rsid w:val="00BD3816"/>
    <w:rsid w:val="00BE26B0"/>
    <w:rsid w:val="00BF2518"/>
    <w:rsid w:val="00BF2A4B"/>
    <w:rsid w:val="00BF4AD7"/>
    <w:rsid w:val="00BF5050"/>
    <w:rsid w:val="00BF7D2C"/>
    <w:rsid w:val="00C00825"/>
    <w:rsid w:val="00C02FC6"/>
    <w:rsid w:val="00C17519"/>
    <w:rsid w:val="00C2613D"/>
    <w:rsid w:val="00C51EE4"/>
    <w:rsid w:val="00C57396"/>
    <w:rsid w:val="00C863C6"/>
    <w:rsid w:val="00C864FC"/>
    <w:rsid w:val="00C955F0"/>
    <w:rsid w:val="00CB4C6C"/>
    <w:rsid w:val="00CC42D7"/>
    <w:rsid w:val="00CE259B"/>
    <w:rsid w:val="00CF1684"/>
    <w:rsid w:val="00D053A1"/>
    <w:rsid w:val="00D134A9"/>
    <w:rsid w:val="00D14B83"/>
    <w:rsid w:val="00D2241D"/>
    <w:rsid w:val="00D25C14"/>
    <w:rsid w:val="00D5133D"/>
    <w:rsid w:val="00D5142B"/>
    <w:rsid w:val="00D6340C"/>
    <w:rsid w:val="00D6487C"/>
    <w:rsid w:val="00D6707A"/>
    <w:rsid w:val="00D72BC2"/>
    <w:rsid w:val="00D746ED"/>
    <w:rsid w:val="00D802E5"/>
    <w:rsid w:val="00D80CA3"/>
    <w:rsid w:val="00D854F4"/>
    <w:rsid w:val="00D85E2C"/>
    <w:rsid w:val="00DA11F8"/>
    <w:rsid w:val="00DA4858"/>
    <w:rsid w:val="00DB344A"/>
    <w:rsid w:val="00DB682E"/>
    <w:rsid w:val="00DD0D58"/>
    <w:rsid w:val="00DD15FB"/>
    <w:rsid w:val="00DD21E3"/>
    <w:rsid w:val="00DD5A73"/>
    <w:rsid w:val="00DE2151"/>
    <w:rsid w:val="00E00DA6"/>
    <w:rsid w:val="00E04CF7"/>
    <w:rsid w:val="00E104C7"/>
    <w:rsid w:val="00E111EF"/>
    <w:rsid w:val="00E277A1"/>
    <w:rsid w:val="00E402DA"/>
    <w:rsid w:val="00E5625F"/>
    <w:rsid w:val="00E65BC7"/>
    <w:rsid w:val="00E832E0"/>
    <w:rsid w:val="00E9099E"/>
    <w:rsid w:val="00E97A6F"/>
    <w:rsid w:val="00EA33A2"/>
    <w:rsid w:val="00EB38F4"/>
    <w:rsid w:val="00EB6546"/>
    <w:rsid w:val="00EE0CD2"/>
    <w:rsid w:val="00F040F3"/>
    <w:rsid w:val="00F07E91"/>
    <w:rsid w:val="00F22FA7"/>
    <w:rsid w:val="00F24D76"/>
    <w:rsid w:val="00F25D4C"/>
    <w:rsid w:val="00F31BA0"/>
    <w:rsid w:val="00F55B78"/>
    <w:rsid w:val="00F576CF"/>
    <w:rsid w:val="00F57A2B"/>
    <w:rsid w:val="00F644CF"/>
    <w:rsid w:val="00F645B6"/>
    <w:rsid w:val="00F653BE"/>
    <w:rsid w:val="00FB3B06"/>
    <w:rsid w:val="00FB4641"/>
    <w:rsid w:val="00FC27CC"/>
    <w:rsid w:val="00FD0343"/>
    <w:rsid w:val="00FE1BD3"/>
    <w:rsid w:val="00FE704A"/>
    <w:rsid w:val="00FE785F"/>
    <w:rsid w:val="00FF0B30"/>
    <w:rsid w:val="00FF4937"/>
    <w:rsid w:val="020F3710"/>
    <w:rsid w:val="038D0FFF"/>
    <w:rsid w:val="0C775224"/>
    <w:rsid w:val="0D4F02B4"/>
    <w:rsid w:val="0EB0539C"/>
    <w:rsid w:val="0F0338A5"/>
    <w:rsid w:val="112064C8"/>
    <w:rsid w:val="14FE27A7"/>
    <w:rsid w:val="1509575D"/>
    <w:rsid w:val="161B065D"/>
    <w:rsid w:val="16F65FEC"/>
    <w:rsid w:val="1890336F"/>
    <w:rsid w:val="18E01E18"/>
    <w:rsid w:val="19715ECD"/>
    <w:rsid w:val="1BD26B98"/>
    <w:rsid w:val="23786448"/>
    <w:rsid w:val="2BC6607D"/>
    <w:rsid w:val="2E6523AB"/>
    <w:rsid w:val="2FF945B8"/>
    <w:rsid w:val="3162230A"/>
    <w:rsid w:val="35911EF3"/>
    <w:rsid w:val="36F505E2"/>
    <w:rsid w:val="387250A6"/>
    <w:rsid w:val="3C243748"/>
    <w:rsid w:val="44BF187C"/>
    <w:rsid w:val="45A753A6"/>
    <w:rsid w:val="45F05999"/>
    <w:rsid w:val="4623055C"/>
    <w:rsid w:val="466D32A9"/>
    <w:rsid w:val="49802D76"/>
    <w:rsid w:val="4E807DEC"/>
    <w:rsid w:val="524E3378"/>
    <w:rsid w:val="52537BAE"/>
    <w:rsid w:val="557C1B76"/>
    <w:rsid w:val="5B0637C0"/>
    <w:rsid w:val="5F1D00D9"/>
    <w:rsid w:val="5FA275F8"/>
    <w:rsid w:val="63187152"/>
    <w:rsid w:val="64C25C6E"/>
    <w:rsid w:val="65C1258A"/>
    <w:rsid w:val="678B44DB"/>
    <w:rsid w:val="68316371"/>
    <w:rsid w:val="696D47C4"/>
    <w:rsid w:val="6C264A28"/>
    <w:rsid w:val="71142E4F"/>
    <w:rsid w:val="74193D92"/>
    <w:rsid w:val="79AC2452"/>
    <w:rsid w:val="7A392094"/>
    <w:rsid w:val="7D187105"/>
    <w:rsid w:val="7D5B4ABA"/>
    <w:rsid w:val="7F46216A"/>
  </w:rsids>
  <w:docVars>
    <w:docVar w:name="commondata" w:val="eyJoZGlkIjoiNzEzYzViODdmYWUzNjJjNDY4OGQxN2ZhMWM3MzA4NT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120" w:after="120" w:line="480" w:lineRule="auto"/>
      <w:jc w:val="center"/>
      <w:outlineLvl w:val="0"/>
    </w:pPr>
    <w:rPr>
      <w:kern w:val="44"/>
      <w:sz w:val="24"/>
    </w:rPr>
  </w:style>
  <w:style w:type="paragraph" w:styleId="Heading2">
    <w:name w:val="heading 2"/>
    <w:basedOn w:val="Normal"/>
    <w:next w:val="Normal"/>
    <w:link w:val="2"/>
    <w:uiPriority w:val="9"/>
    <w:unhideWhenUsed/>
    <w:qFormat/>
    <w:pPr>
      <w:keepNext/>
      <w:keepLines/>
      <w:spacing w:line="415" w:lineRule="auto"/>
      <w:outlineLvl w:val="1"/>
    </w:pPr>
    <w:rPr>
      <w:rFonts w:asciiTheme="majorHAnsi" w:eastAsiaTheme="majorEastAsia" w:hAnsiTheme="majorHAnsi" w:cstheme="majorBidi"/>
      <w:b/>
      <w:bCs/>
      <w:color w:val="0000FF"/>
      <w:sz w:val="28"/>
      <w:szCs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a3"/>
    <w:uiPriority w:val="99"/>
    <w:qFormat/>
    <w:pPr>
      <w:spacing w:after="120"/>
    </w:pPr>
    <w:rPr>
      <w:rFonts w:ascii="Times New Roman" w:eastAsia="宋体" w:hAnsi="Times New Roman" w:cs="Times New Roman"/>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uiPriority w:val="39"/>
    <w:unhideWhenUsed/>
    <w:qFormat/>
    <w:pPr>
      <w:ind w:left="420" w:leftChars="200"/>
    </w:p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character" w:customStyle="1" w:styleId="a3">
    <w:name w:val="正文文本 字符"/>
    <w:basedOn w:val="DefaultParagraphFont"/>
    <w:link w:val="BodyText"/>
    <w:uiPriority w:val="99"/>
    <w:qFormat/>
    <w:rPr>
      <w:kern w:val="2"/>
      <w:sz w:val="21"/>
      <w:szCs w:val="22"/>
    </w:rPr>
  </w:style>
  <w:style w:type="character" w:customStyle="1" w:styleId="2">
    <w:name w:val="标题 2 字符"/>
    <w:basedOn w:val="DefaultParagraphFont"/>
    <w:link w:val="Heading2"/>
    <w:uiPriority w:val="9"/>
    <w:qFormat/>
    <w:rPr>
      <w:rFonts w:asciiTheme="majorHAnsi" w:eastAsiaTheme="majorEastAsia" w:hAnsiTheme="majorHAnsi" w:cstheme="majorBidi"/>
      <w:b/>
      <w:bCs/>
      <w:color w:val="0000FF"/>
      <w:kern w:val="2"/>
      <w:sz w:val="28"/>
      <w:szCs w:val="32"/>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76092"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header" Target="header1.xml" /><Relationship Id="rId26" Type="http://schemas.openxmlformats.org/officeDocument/2006/relationships/footer" Target="footer1.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5D99B-D62D-4B17-A184-5AB0F1853B9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3819</Words>
  <Characters>3866</Characters>
  <Application>Microsoft Office Word</Application>
  <DocSecurity>0</DocSecurity>
  <Lines>132</Lines>
  <Paragraphs>183</Paragraphs>
  <ScaleCrop>false</ScaleCrop>
  <Company>学科网(Zxxk.Com)</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呵呵</cp:lastModifiedBy>
  <cp:revision>117</cp:revision>
  <dcterms:created xsi:type="dcterms:W3CDTF">2021-09-03T07:18:00Z</dcterms:created>
  <dcterms:modified xsi:type="dcterms:W3CDTF">2025-07-23T07:33:11Z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