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12008A14" w14:textId="77777777" w:rsidR="00F63F56">
      <w:pPr>
        <w:jc w:val="center"/>
        <w:textAlignment w:val="center"/>
        <w:rPr>
          <w:rFonts w:ascii="黑体" w:cs="宋体" w:eastAsia="黑体" w:hAnsi="黑体" w:hint="eastAsia"/>
          <w:b/>
          <w:color w:val="000000"/>
          <w:sz w:val="32"/>
        </w:rPr>
      </w:pPr>
      <w:r>
        <w:rPr>
          <w:rFonts w:ascii="黑体" w:cs="宋体" w:eastAsia="黑体" w:hAnsi="黑体" w:hint="eastAsia"/>
          <w:b/>
          <w:color w:val="000000"/>
          <w:sz w:val="32"/>
        </w:rPr>
        <w:drawing>
          <wp:anchor allowOverlap="1" behindDoc="0" layoutInCell="1" locked="0" relativeHeight="251658240" simplePos="0">
            <wp:simplePos x="0" y="0"/>
            <wp:positionH relativeFrom="page">
              <wp:posOffset>11772900</wp:posOffset>
            </wp:positionH>
            <wp:positionV relativeFrom="topMargin">
              <wp:posOffset>11188700</wp:posOffset>
            </wp:positionV>
            <wp:extent cx="495300" cy="342900"/>
            <wp:wrapNone/>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
                    <pic:cNvPicPr>
                      <a:picLocks noChangeAspect="1"/>
                    </pic:cNvPicPr>
                  </pic:nvPicPr>
                  <pic:blipFill>
                    <a:blip r:embed="rId6"/>
                    <a:stretch>
                      <a:fillRect/>
                    </a:stretch>
                  </pic:blipFill>
                  <pic:spPr>
                    <a:xfrm>
                      <a:off x="0" y="0"/>
                      <a:ext cx="495300" cy="342900"/>
                    </a:xfrm>
                    <a:prstGeom prst="rect">
                      <a:avLst/>
                    </a:prstGeom>
                  </pic:spPr>
                </pic:pic>
              </a:graphicData>
            </a:graphic>
          </wp:anchor>
        </w:drawing>
      </w:r>
      <w:r>
        <w:rPr>
          <w:rFonts w:ascii="黑体" w:cs="宋体" w:eastAsia="黑体" w:hAnsi="黑体" w:hint="eastAsia"/>
          <w:b/>
          <w:color w:val="000000"/>
          <w:sz w:val="32"/>
        </w:rPr>
        <w:t>专题</w:t>
      </w:r>
      <w:r>
        <w:rPr>
          <w:rFonts w:ascii="黑体" w:cs="宋体" w:eastAsia="黑体" w:hAnsi="黑体" w:hint="eastAsia"/>
          <w:b/>
          <w:color w:val="000000"/>
          <w:sz w:val="32"/>
        </w:rPr>
        <w:t xml:space="preserve">06 </w:t>
      </w:r>
      <w:r>
        <w:rPr>
          <w:rFonts w:ascii="黑体" w:cs="宋体" w:eastAsia="黑体" w:hAnsi="黑体" w:hint="eastAsia"/>
          <w:b/>
          <w:color w:val="000000"/>
          <w:sz w:val="32"/>
        </w:rPr>
        <w:t>综合性学习（期末真题汇编）</w:t>
      </w:r>
    </w:p>
    <w:p w14:paraId="39BDD93D" w14:textId="77777777" w:rsidR="00F63F56">
      <w:pPr>
        <w:spacing w:line="360" w:lineRule="auto"/>
        <w:jc w:val="center"/>
        <w:textAlignment w:val="center"/>
        <w:rPr>
          <w:rFonts w:ascii="黑体" w:cs="黑体" w:eastAsia="黑体" w:hAnsi="黑体" w:hint="eastAsia"/>
          <w:b/>
          <w:color w:val="000000"/>
          <w:sz w:val="30"/>
        </w:rPr>
      </w:pPr>
      <w:r>
        <w:rPr>
          <w:noProof/>
        </w:rPr>
        <w:drawing>
          <wp:inline distB="0" distL="114300" distR="114300" distT="0">
            <wp:extent cx="1590675" cy="638175"/>
            <wp:effectExtent b="9525" l="0" r="9525" t="0"/>
            <wp:docPr descr="学科网 SHRZQeqNrnfNAx1ODbqMbQ=="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9" name="图片 19"/>
                    <pic:cNvPicPr>
                      <a:picLocks noChangeAspect="1"/>
                    </pic:cNvPicPr>
                  </pic:nvPicPr>
                  <pic:blipFill>
                    <a:blip r:embed="rId7"/>
                    <a:stretch>
                      <a:fillRect/>
                    </a:stretch>
                  </pic:blipFill>
                  <pic:spPr>
                    <a:xfrm>
                      <a:off x="0" y="0"/>
                      <a:ext cx="1590675" cy="638175"/>
                    </a:xfrm>
                    <a:prstGeom prst="rect">
                      <a:avLst/>
                    </a:prstGeom>
                    <a:noFill/>
                    <a:ln>
                      <a:noFill/>
                    </a:ln>
                  </pic:spPr>
                </pic:pic>
              </a:graphicData>
            </a:graphic>
          </wp:inline>
        </w:drawing>
      </w:r>
    </w:p>
    <w:p w14:paraId="4343C6F0" w14:textId="77777777" w:rsidR="00F63F56">
      <w:pPr>
        <w:spacing w:line="360" w:lineRule="auto"/>
        <w:jc w:val="left"/>
        <w:textAlignment w:val="center"/>
      </w:pPr>
      <w:r>
        <w:rPr>
          <w:color w:val="00B050"/>
        </w:rPr>
        <w:t>（</w:t>
      </w:r>
      <w:r>
        <w:rPr>
          <w:color w:val="00B050"/>
        </w:rPr>
        <w:t>24-25</w:t>
      </w:r>
      <w:r>
        <w:rPr>
          <w:color w:val="00B050"/>
        </w:rPr>
        <w:t>九年级上</w:t>
      </w:r>
      <w:r>
        <w:rPr>
          <w:color w:val="00B050"/>
        </w:rPr>
        <w:t>·</w:t>
      </w:r>
      <w:r>
        <w:rPr>
          <w:color w:val="00B050"/>
        </w:rPr>
        <w:t>河北石家庄</w:t>
      </w:r>
      <w:r>
        <w:rPr>
          <w:color w:val="00B050"/>
        </w:rPr>
        <w:t>·</w:t>
      </w:r>
      <w:r>
        <w:rPr>
          <w:color w:val="00B050"/>
        </w:rPr>
        <w:t>期末）</w:t>
      </w:r>
      <w:r>
        <w:t>阅读下面材料，完成各题。</w:t>
      </w:r>
    </w:p>
    <w:p w14:paraId="1A33AD7F" w14:textId="77777777" w:rsidR="00F63F56">
      <w:pPr>
        <w:spacing w:line="360" w:lineRule="auto"/>
        <w:jc w:val="left"/>
        <w:textAlignment w:val="center"/>
      </w:pPr>
      <w:r>
        <w:t>读了初中《语文》规定的</w:t>
      </w:r>
      <w:r>
        <w:t>14</w:t>
      </w:r>
      <w:r>
        <w:t>本必读名著，同学们准备通过小组合作，编制一本阅读手册，便于查阅与分享。</w:t>
      </w:r>
    </w:p>
    <w:p w14:paraId="4B939F7A" w14:textId="77777777" w:rsidR="00F63F56">
      <w:pPr>
        <w:spacing w:line="360" w:lineRule="auto"/>
        <w:jc w:val="left"/>
        <w:textAlignment w:val="center"/>
      </w:pPr>
      <w:r>
        <w:t>1</w:t>
      </w:r>
      <w:r>
        <w:t>．</w:t>
      </w:r>
      <w:r>
        <w:rPr>
          <w:rFonts w:eastAsia="Times New Roman"/>
          <w:noProof/>
          <w:kern w:val="0"/>
          <w:sz w:val="24"/>
          <w:szCs w:val="24"/>
        </w:rPr>
        <w:drawing>
          <wp:inline distB="0" distL="114300" distR="114300" distT="0">
            <wp:extent cx="5276215" cy="3750945"/>
            <wp:effectExtent b="8255" l="0" r="6985" t="0"/>
            <wp:docPr descr="@@@fcee92da-b988-46d4-b508-4c0f2cbde3d5"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cee92da-b988-46d4-b508-4c0f2cbde3d5" id="100003" name="图片 100003"/>
                    <pic:cNvPicPr>
                      <a:picLocks noChangeAspect="1"/>
                    </pic:cNvPicPr>
                  </pic:nvPicPr>
                  <pic:blipFill>
                    <a:blip r:embed="rId8"/>
                    <a:stretch>
                      <a:fillRect/>
                    </a:stretch>
                  </pic:blipFill>
                  <pic:spPr>
                    <a:xfrm>
                      <a:off x="0" y="0"/>
                      <a:ext cx="5276800" cy="3751549"/>
                    </a:xfrm>
                    <a:prstGeom prst="rect">
                      <a:avLst/>
                    </a:prstGeom>
                  </pic:spPr>
                </pic:pic>
              </a:graphicData>
            </a:graphic>
          </wp:inline>
        </w:drawing>
      </w:r>
    </w:p>
    <w:p w14:paraId="7959E9F4" w14:textId="77777777" w:rsidR="00F63F56">
      <w:pPr>
        <w:spacing w:line="360" w:lineRule="auto"/>
        <w:jc w:val="left"/>
        <w:textAlignment w:val="center"/>
      </w:pPr>
      <w:r>
        <w:t>【步骤一：目录分类】同学们计划将名著按一定的分类方式编排目录（见上图），请完成填空。</w:t>
      </w:r>
    </w:p>
    <w:p w14:paraId="09711F4B" w14:textId="77777777" w:rsidR="00F63F56">
      <w:pPr>
        <w:spacing w:line="360" w:lineRule="auto"/>
        <w:jc w:val="left"/>
        <w:textAlignment w:val="center"/>
      </w:pPr>
      <w:r>
        <w:t>（</w:t>
      </w:r>
      <w:r>
        <w:t>1</w:t>
      </w:r>
      <w:r>
        <w:t>）</w:t>
      </w:r>
      <w:r>
        <w:rPr>
          <w:rFonts w:eastAsia="Times New Roman"/>
          <w:u w:val="single"/>
        </w:rPr>
        <w:t xml:space="preserve">                        </w:t>
      </w:r>
    </w:p>
    <w:p w14:paraId="53CA3837" w14:textId="77777777" w:rsidR="00F63F56">
      <w:pPr>
        <w:spacing w:line="360" w:lineRule="auto"/>
        <w:jc w:val="left"/>
        <w:textAlignment w:val="center"/>
      </w:pPr>
      <w:r>
        <w:t>（</w:t>
      </w:r>
      <w:r>
        <w:t>2</w:t>
      </w:r>
      <w:r>
        <w:t>）</w:t>
      </w:r>
      <w:r>
        <w:rPr>
          <w:rFonts w:eastAsia="Times New Roman"/>
          <w:u w:val="single"/>
        </w:rPr>
        <w:t xml:space="preserve">                        </w:t>
      </w:r>
    </w:p>
    <w:p w14:paraId="0FDB8A1F" w14:textId="77777777" w:rsidR="00F63F56">
      <w:pPr>
        <w:spacing w:line="360" w:lineRule="auto"/>
        <w:jc w:val="left"/>
        <w:textAlignment w:val="center"/>
      </w:pPr>
      <w:r>
        <w:t>2</w:t>
      </w:r>
      <w:r>
        <w:t>．【步骤二：板块设计】手册现有三个板块七个项目（见上图右），如增设</w:t>
      </w:r>
      <w:r>
        <w:t>“</w:t>
      </w:r>
      <w:r>
        <w:t>思考感悟</w:t>
      </w:r>
      <w:r>
        <w:t>”</w:t>
      </w:r>
      <w:r>
        <w:t>栏目，应放入的</w:t>
      </w:r>
      <w:r>
        <w:t>“</w:t>
      </w:r>
      <w:r>
        <w:t>板块</w:t>
      </w:r>
      <w:r>
        <w:t>”</w:t>
      </w:r>
      <w:r>
        <w:t>是</w:t>
      </w:r>
      <w:r>
        <w:t>________</w:t>
      </w:r>
    </w:p>
    <w:p w14:paraId="744E8F91" w14:textId="77777777" w:rsidR="00F63F56">
      <w:pPr>
        <w:spacing w:line="360" w:lineRule="auto"/>
        <w:jc w:val="left"/>
        <w:textAlignment w:val="center"/>
      </w:pPr>
      <w:r>
        <w:t>3</w:t>
      </w:r>
      <w:r>
        <w:t>．【步骤三：栏目编辑】</w:t>
      </w:r>
    </w:p>
    <w:p w14:paraId="04E69262" w14:textId="77777777" w:rsidR="00F63F56">
      <w:pPr>
        <w:spacing w:line="360" w:lineRule="auto"/>
        <w:jc w:val="left"/>
        <w:textAlignment w:val="center"/>
      </w:pPr>
      <w:r>
        <w:t>（</w:t>
      </w:r>
      <w:r>
        <w:t>1</w:t>
      </w:r>
      <w:r>
        <w:t>）编写完</w:t>
      </w:r>
      <w:r>
        <w:t>“</w:t>
      </w:r>
      <w:r>
        <w:t>内容概要</w:t>
      </w:r>
      <w:r>
        <w:t>”</w:t>
      </w:r>
      <w:r>
        <w:t>栏目后，一同学发现其中有误，下列有误的一项是（</w:t>
      </w:r>
      <w:r>
        <w:rPr>
          <w:rFonts w:eastAsia="Times New Roman"/>
          <w:kern w:val="0"/>
          <w:sz w:val="24"/>
          <w:szCs w:val="24"/>
        </w:rPr>
        <w:t>   </w:t>
      </w:r>
      <w:r>
        <w:t>）</w:t>
      </w:r>
    </w:p>
    <w:p w14:paraId="1C8A71E0" w14:textId="77777777" w:rsidR="00F63F56">
      <w:pPr>
        <w:spacing w:line="360" w:lineRule="auto"/>
        <w:jc w:val="left"/>
        <w:textAlignment w:val="center"/>
      </w:pPr>
      <w:r>
        <w:t>A</w:t>
      </w:r>
      <w:r>
        <w:t>．贫苦女子简</w:t>
      </w:r>
      <w:r>
        <w:t>·</w:t>
      </w:r>
      <w:r>
        <w:t>爱为寻求人格独立、爱情和尊严而挣扎奋斗。（《简</w:t>
      </w:r>
      <w:r>
        <w:t>·</w:t>
      </w:r>
      <w:r>
        <w:t>爱》）</w:t>
      </w:r>
    </w:p>
    <w:p w14:paraId="063F61AA" w14:textId="77777777" w:rsidR="00F63F56">
      <w:pPr>
        <w:spacing w:line="360" w:lineRule="auto"/>
        <w:jc w:val="left"/>
        <w:textAlignment w:val="center"/>
      </w:pPr>
      <w:r>
        <w:t>B</w:t>
      </w:r>
      <w:r>
        <w:t>．唐僧师徒四人一路降妖伏魔，历经磨难，到西天取得真经。（《西游记》）</w:t>
      </w:r>
    </w:p>
    <w:p w14:paraId="48926E94" w14:textId="77777777" w:rsidR="00F63F56">
      <w:pPr>
        <w:spacing w:line="360" w:lineRule="auto"/>
        <w:jc w:val="left"/>
        <w:textAlignment w:val="center"/>
      </w:pPr>
      <w:r>
        <w:t>C</w:t>
      </w:r>
      <w:r>
        <w:t>．阿龙纳斯等人乘坐尼摩船长的潜水艇，在大海中航行。（《海底两万里》）</w:t>
      </w:r>
    </w:p>
    <w:p w14:paraId="34A909F8" w14:textId="77777777" w:rsidR="00F63F56">
      <w:pPr>
        <w:spacing w:line="360" w:lineRule="auto"/>
        <w:jc w:val="left"/>
        <w:textAlignment w:val="center"/>
      </w:pPr>
      <w:r>
        <w:t>D</w:t>
      </w:r>
      <w:r>
        <w:t>．人力车夫祥子始终不愿与命运积极抗争，最终走向毁灭。（《骆驼祥子》）</w:t>
      </w:r>
    </w:p>
    <w:p w14:paraId="53F03FA4" w14:textId="77777777" w:rsidR="00F63F56">
      <w:pPr>
        <w:spacing w:line="360" w:lineRule="auto"/>
        <w:jc w:val="left"/>
        <w:textAlignment w:val="center"/>
      </w:pPr>
      <w:r>
        <w:t>（</w:t>
      </w:r>
      <w:r>
        <w:t>2</w:t>
      </w:r>
      <w:r>
        <w:t>）名著启迪心智，人生有</w:t>
      </w:r>
      <w:r>
        <w:t>“</w:t>
      </w:r>
      <w:r>
        <w:t>舍</w:t>
      </w:r>
      <w:r>
        <w:t>”</w:t>
      </w:r>
      <w:r>
        <w:t>有</w:t>
      </w:r>
      <w:r>
        <w:t>“</w:t>
      </w:r>
      <w:r>
        <w:t>守</w:t>
      </w:r>
      <w:r>
        <w:t>”</w:t>
      </w:r>
      <w:r>
        <w:t>，请从下列人物中选择一位，说说他们的</w:t>
      </w:r>
      <w:r>
        <w:t>“</w:t>
      </w:r>
      <w:r>
        <w:t>舍</w:t>
      </w:r>
      <w:r>
        <w:t>”</w:t>
      </w:r>
      <w:r>
        <w:t>与</w:t>
      </w:r>
      <w:r>
        <w:t>“</w:t>
      </w:r>
      <w:r>
        <w:t>守</w:t>
      </w:r>
      <w:r>
        <w:t>”</w:t>
      </w:r>
      <w:r>
        <w:t>。</w:t>
      </w:r>
    </w:p>
    <w:p w14:paraId="42C65A88" w14:textId="77777777" w:rsidR="00F63F56">
      <w:pPr>
        <w:spacing w:line="360" w:lineRule="auto"/>
        <w:jc w:val="left"/>
        <w:textAlignment w:val="center"/>
      </w:pPr>
      <w:r>
        <w:t>备选人物：王冕（《儒林外史》）、简</w:t>
      </w:r>
      <w:r>
        <w:t>·</w:t>
      </w:r>
      <w:r>
        <w:t>爱（《简</w:t>
      </w:r>
      <w:r>
        <w:t>·</w:t>
      </w:r>
      <w:r>
        <w:t>爱》）</w:t>
      </w:r>
    </w:p>
    <w:p w14:paraId="4E8BF915" w14:textId="77777777" w:rsidR="00F63F56">
      <w:pPr>
        <w:spacing w:line="360" w:lineRule="auto"/>
        <w:jc w:val="left"/>
        <w:textAlignment w:val="center"/>
      </w:pPr>
      <w:r>
        <w:t>要求：请从以上人物中任选一个，结合相关情节简要阐述。</w:t>
      </w:r>
    </w:p>
    <w:p w14:paraId="6ADF871F" w14:textId="77777777" w:rsidR="00F63F56">
      <w:pPr>
        <w:spacing w:line="360" w:lineRule="auto"/>
        <w:jc w:val="left"/>
        <w:textAlignment w:val="center"/>
      </w:pPr>
    </w:p>
    <w:p w14:paraId="1C4FB111" w14:textId="77777777" w:rsidR="00F63F56">
      <w:pPr>
        <w:spacing w:line="360" w:lineRule="auto"/>
        <w:jc w:val="left"/>
        <w:textAlignment w:val="center"/>
      </w:pPr>
      <w:r>
        <w:rPr>
          <w:color w:val="00B050"/>
        </w:rPr>
        <w:t>（</w:t>
      </w:r>
      <w:r>
        <w:rPr>
          <w:color w:val="00B050"/>
        </w:rPr>
        <w:t>24-25</w:t>
      </w:r>
      <w:r>
        <w:rPr>
          <w:color w:val="00B050"/>
        </w:rPr>
        <w:t>九年级上</w:t>
      </w:r>
      <w:r>
        <w:rPr>
          <w:color w:val="00B050"/>
        </w:rPr>
        <w:t>·</w:t>
      </w:r>
      <w:r>
        <w:rPr>
          <w:color w:val="00B050"/>
        </w:rPr>
        <w:t>天津河东</w:t>
      </w:r>
      <w:r>
        <w:rPr>
          <w:color w:val="00B050"/>
        </w:rPr>
        <w:t>·</w:t>
      </w:r>
      <w:r>
        <w:rPr>
          <w:color w:val="00B050"/>
        </w:rPr>
        <w:t>期末）</w:t>
      </w:r>
      <w:r>
        <w:t>“</w:t>
      </w:r>
      <w:r>
        <w:t>金秋文化艺术季</w:t>
      </w:r>
      <w:r>
        <w:t>”2024</w:t>
      </w:r>
      <w:r>
        <w:t>京津冀戏曲展演启幕，某班开展了主题为</w:t>
      </w:r>
      <w:r>
        <w:t>“</w:t>
      </w:r>
      <w:r>
        <w:t>共筑文化繁荣新篇章</w:t>
      </w:r>
      <w:r>
        <w:t>”</w:t>
      </w:r>
      <w:r>
        <w:t>的综合性学习活动。同学们为活动搜集了以下四则材料。请按照要求完成下面小题。</w:t>
      </w:r>
    </w:p>
    <w:p w14:paraId="384895F2" w14:textId="77777777" w:rsidR="00F63F56">
      <w:pPr>
        <w:spacing w:line="360" w:lineRule="auto"/>
        <w:jc w:val="left"/>
        <w:textAlignment w:val="center"/>
      </w:pPr>
      <w:r>
        <w:t>【材料一】</w:t>
      </w:r>
    </w:p>
    <w:p w14:paraId="53AD244D" w14:textId="77777777" w:rsidR="00F63F56">
      <w:pPr>
        <w:spacing w:line="360" w:lineRule="auto"/>
        <w:ind w:firstLine="560"/>
        <w:jc w:val="left"/>
        <w:textAlignment w:val="center"/>
      </w:pPr>
      <w:r>
        <w:rPr>
          <w:rFonts w:ascii="楷体" w:cs="楷体" w:eastAsia="楷体" w:hAnsi="楷体"/>
        </w:rPr>
        <w:t>京津冀文化产业综合发展指数对比</w:t>
      </w:r>
    </w:p>
    <w:p w14:paraId="34569170" w14:textId="77777777" w:rsidR="00F63F56">
      <w:pPr>
        <w:spacing w:line="360" w:lineRule="auto"/>
        <w:ind w:firstLine="560"/>
        <w:jc w:val="left"/>
        <w:textAlignment w:val="center"/>
      </w:pPr>
      <w:r>
        <w:rPr>
          <w:rFonts w:eastAsia="Times New Roman"/>
          <w:noProof/>
          <w:kern w:val="0"/>
          <w:sz w:val="24"/>
          <w:szCs w:val="24"/>
        </w:rPr>
        <w:drawing>
          <wp:inline distB="0" distL="114300" distR="114300" distT="0">
            <wp:extent cx="3895725" cy="1809750"/>
            <wp:effectExtent b="6350" l="0" r="3175" t="0"/>
            <wp:docPr descr="@@@39d705c8-d092-465d-bc6a-0f93f0740e76"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9d705c8-d092-465d-bc6a-0f93f0740e76" id="100005" name="图片 100005"/>
                    <pic:cNvPicPr>
                      <a:picLocks noChangeAspect="1"/>
                    </pic:cNvPicPr>
                  </pic:nvPicPr>
                  <pic:blipFill>
                    <a:blip r:embed="rId9"/>
                    <a:stretch>
                      <a:fillRect/>
                    </a:stretch>
                  </pic:blipFill>
                  <pic:spPr>
                    <a:xfrm>
                      <a:off x="0" y="0"/>
                      <a:ext cx="3895725" cy="1809750"/>
                    </a:xfrm>
                    <a:prstGeom prst="rect">
                      <a:avLst/>
                    </a:prstGeom>
                  </pic:spPr>
                </pic:pic>
              </a:graphicData>
            </a:graphic>
          </wp:inline>
        </w:drawing>
      </w:r>
    </w:p>
    <w:p w14:paraId="78164C00" w14:textId="77777777" w:rsidR="00F63F56">
      <w:pPr>
        <w:spacing w:line="360" w:lineRule="auto"/>
        <w:jc w:val="left"/>
        <w:textAlignment w:val="center"/>
      </w:pPr>
      <w:r>
        <w:t>【材料二】</w:t>
      </w:r>
    </w:p>
    <w:p w14:paraId="0A6EA5CC" w14:textId="77777777" w:rsidR="00F63F56">
      <w:pPr>
        <w:spacing w:line="360" w:lineRule="auto"/>
        <w:ind w:firstLine="560"/>
        <w:jc w:val="left"/>
        <w:textAlignment w:val="center"/>
      </w:pPr>
      <w:r>
        <w:rPr>
          <w:rFonts w:ascii="楷体" w:cs="楷体" w:eastAsia="楷体" w:hAnsi="楷体"/>
        </w:rPr>
        <w:t>为促进京津冀戏剧多元并蓄，深化区域融合，天津戏剧持续输出原创好作品，对现代与传统、中国与外国、雅与俗等多元文化进行整合，天津近些年推出了不少具有天津特色的原创作品，如《蛐蛐四爷》《相士无非子》《海河人家》《俗世奇人》等。</w:t>
      </w:r>
    </w:p>
    <w:p w14:paraId="51DB3815" w14:textId="77777777" w:rsidR="00F63F56">
      <w:pPr>
        <w:spacing w:line="360" w:lineRule="auto"/>
        <w:jc w:val="left"/>
        <w:textAlignment w:val="center"/>
      </w:pPr>
      <w:r>
        <w:t>【材料三】</w:t>
      </w:r>
    </w:p>
    <w:p w14:paraId="62036793" w14:textId="77777777" w:rsidR="00F63F56">
      <w:pPr>
        <w:spacing w:line="360" w:lineRule="auto"/>
        <w:ind w:firstLine="560"/>
        <w:jc w:val="left"/>
        <w:textAlignment w:val="center"/>
      </w:pPr>
      <w:r>
        <w:rPr>
          <w:rFonts w:ascii="楷体" w:cs="楷体" w:eastAsia="楷体" w:hAnsi="楷体"/>
        </w:rPr>
        <w:t>津派戏剧是多元包容成就的戏剧，天津戏剧要敢于成为百花齐放的大舞台。</w:t>
      </w:r>
      <w:r>
        <w:t>2024“</w:t>
      </w:r>
      <w:r>
        <w:rPr>
          <w:rFonts w:ascii="楷体" w:cs="楷体" w:eastAsia="楷体" w:hAnsi="楷体"/>
        </w:rPr>
        <w:t>天津戏剧节</w:t>
      </w:r>
      <w:r>
        <w:t>”</w:t>
      </w:r>
      <w:r>
        <w:rPr>
          <w:rFonts w:ascii="楷体" w:cs="楷体" w:eastAsia="楷体" w:hAnsi="楷体"/>
        </w:rPr>
        <w:t>呈现出一种开门办戏剧节、资源整合、形成合力的思路，但仍需大胆引入顶级剧目，敢于站在世界戏剧的最前沿，重回文化荟萃的桥头堡。</w:t>
      </w:r>
    </w:p>
    <w:p w14:paraId="37A96C76" w14:textId="77777777" w:rsidR="00F63F56">
      <w:pPr>
        <w:spacing w:line="360" w:lineRule="auto"/>
        <w:jc w:val="left"/>
        <w:textAlignment w:val="center"/>
      </w:pPr>
      <w:r>
        <w:t>【材料四】</w:t>
      </w:r>
    </w:p>
    <w:p w14:paraId="79B2C095" w14:textId="77777777" w:rsidR="00F63F56">
      <w:pPr>
        <w:spacing w:line="360" w:lineRule="auto"/>
        <w:ind w:firstLine="560"/>
        <w:jc w:val="left"/>
        <w:textAlignment w:val="center"/>
      </w:pPr>
      <w:r>
        <w:rPr>
          <w:rFonts w:ascii="楷体" w:cs="楷体" w:eastAsia="楷体" w:hAnsi="楷体"/>
        </w:rPr>
        <w:t>天津戏剧要与城市历史文化良性互动，推动戏剧走出剧场、走向生活，天津近年来根据小洋楼的历史文化渊源，推出了一系列沉浸式演出，成为引领全国风尚的文化现象。</w:t>
      </w:r>
    </w:p>
    <w:p w14:paraId="59930C8A" w14:textId="77777777" w:rsidR="00F63F56">
      <w:pPr>
        <w:spacing w:line="360" w:lineRule="auto"/>
        <w:jc w:val="left"/>
        <w:textAlignment w:val="center"/>
      </w:pPr>
      <w:r>
        <w:t>4</w:t>
      </w:r>
      <w:r>
        <w:t>．请探究【材料一】的内容，简要写出你的结论。</w:t>
      </w:r>
    </w:p>
    <w:p w14:paraId="7954E013" w14:textId="77777777" w:rsidR="00F63F56">
      <w:pPr>
        <w:spacing w:line="360" w:lineRule="auto"/>
        <w:jc w:val="left"/>
        <w:textAlignment w:val="center"/>
      </w:pPr>
      <w:r>
        <w:t>5</w:t>
      </w:r>
      <w:r>
        <w:t>．请根据以上相关材料，概括天津戏剧将如何实现更好的发展。</w:t>
      </w:r>
    </w:p>
    <w:p w14:paraId="48251FDB" w14:textId="77777777" w:rsidR="00F63F56">
      <w:pPr>
        <w:spacing w:line="360" w:lineRule="auto"/>
        <w:jc w:val="left"/>
        <w:textAlignment w:val="center"/>
      </w:pPr>
    </w:p>
    <w:p w14:paraId="5343DE36" w14:textId="77777777" w:rsidR="00F63F56">
      <w:pPr>
        <w:spacing w:line="360" w:lineRule="auto"/>
        <w:jc w:val="left"/>
        <w:textAlignment w:val="center"/>
      </w:pPr>
      <w:r>
        <w:t>6</w:t>
      </w:r>
      <w:r>
        <w:t>．</w:t>
      </w:r>
      <w:r>
        <w:rPr>
          <w:color w:val="00B050"/>
        </w:rPr>
        <w:t>（</w:t>
      </w:r>
      <w:r>
        <w:rPr>
          <w:color w:val="00B050"/>
        </w:rPr>
        <w:t>24-25</w:t>
      </w:r>
      <w:r>
        <w:rPr>
          <w:color w:val="00B050"/>
        </w:rPr>
        <w:t>九年级上</w:t>
      </w:r>
      <w:r>
        <w:rPr>
          <w:color w:val="00B050"/>
        </w:rPr>
        <w:t>·</w:t>
      </w:r>
      <w:r>
        <w:rPr>
          <w:color w:val="00B050"/>
        </w:rPr>
        <w:t>江苏盐城</w:t>
      </w:r>
      <w:r>
        <w:rPr>
          <w:color w:val="00B050"/>
        </w:rPr>
        <w:t>·</w:t>
      </w:r>
      <w:r>
        <w:rPr>
          <w:color w:val="00B050"/>
        </w:rPr>
        <w:t>期末）</w:t>
      </w:r>
      <w:r>
        <w:t>读懂一座城，就从博物馆开始。黄海中学初三（</w:t>
      </w:r>
      <w:r>
        <w:t>1</w:t>
      </w:r>
      <w:r>
        <w:t>）班开展</w:t>
      </w:r>
      <w:r>
        <w:t>“</w:t>
      </w:r>
      <w:r>
        <w:t>走进博物馆</w:t>
      </w:r>
      <w:r>
        <w:t>”</w:t>
      </w:r>
      <w:r>
        <w:t>研学活动，小语和同学一起参与并完成相关任务。</w:t>
      </w:r>
    </w:p>
    <w:p w14:paraId="6DB0ACA9" w14:textId="77777777" w:rsidR="00F63F56">
      <w:pPr>
        <w:spacing w:line="360" w:lineRule="auto"/>
        <w:jc w:val="left"/>
        <w:textAlignment w:val="center"/>
      </w:pPr>
      <w:r>
        <w:t>(1)</w:t>
      </w:r>
      <w:r>
        <w:t>活动一：我来讲新闻</w:t>
      </w:r>
    </w:p>
    <w:p w14:paraId="2DDCB094" w14:textId="77777777" w:rsidR="00F63F56">
      <w:pPr>
        <w:spacing w:line="360" w:lineRule="auto"/>
        <w:jc w:val="left"/>
        <w:textAlignment w:val="center"/>
      </w:pPr>
      <w:r>
        <w:t>走进展厅，电子屏正在播放一则新闻</w:t>
      </w:r>
      <w:r>
        <w:t>——</w:t>
      </w:r>
    </w:p>
    <w:p w14:paraId="066EE7E0" w14:textId="77777777" w:rsidR="00F63F56">
      <w:pPr>
        <w:spacing w:line="360" w:lineRule="auto"/>
        <w:ind w:firstLine="560"/>
        <w:jc w:val="left"/>
        <w:textAlignment w:val="center"/>
      </w:pPr>
      <w:r>
        <w:rPr>
          <w:rFonts w:ascii="楷体" w:cs="楷体" w:eastAsia="楷体" w:hAnsi="楷体"/>
        </w:rPr>
        <w:t>①</w:t>
      </w:r>
      <w:r>
        <w:rPr>
          <w:rFonts w:ascii="楷体" w:cs="楷体" w:eastAsia="楷体" w:hAnsi="楷体"/>
        </w:rPr>
        <w:t>东台，作为两淮海盐文化的发祥地，历史悠久，文化底蕴深厚。</w:t>
      </w:r>
      <w:r>
        <w:t>2024</w:t>
      </w:r>
      <w:r>
        <w:rPr>
          <w:rFonts w:ascii="楷体" w:cs="楷体" w:eastAsia="楷体" w:hAnsi="楷体"/>
        </w:rPr>
        <w:t>年</w:t>
      </w:r>
      <w:r>
        <w:t>9</w:t>
      </w:r>
      <w:r>
        <w:rPr>
          <w:rFonts w:ascii="楷体" w:cs="楷体" w:eastAsia="楷体" w:hAnsi="楷体"/>
        </w:rPr>
        <w:t>月</w:t>
      </w:r>
      <w:r>
        <w:t>28</w:t>
      </w:r>
      <w:r>
        <w:rPr>
          <w:rFonts w:ascii="楷体" w:cs="楷体" w:eastAsia="楷体" w:hAnsi="楷体"/>
        </w:rPr>
        <w:t>日，江苏省</w:t>
      </w:r>
      <w:r>
        <w:t>“</w:t>
      </w:r>
      <w:r>
        <w:rPr>
          <w:rFonts w:ascii="楷体" w:cs="楷体" w:eastAsia="楷体" w:hAnsi="楷体"/>
        </w:rPr>
        <w:t>博物知旅</w:t>
      </w:r>
      <w:r>
        <w:t>”</w:t>
      </w:r>
      <w:r>
        <w:rPr>
          <w:rFonts w:ascii="楷体" w:cs="楷体" w:eastAsia="楷体" w:hAnsi="楷体"/>
        </w:rPr>
        <w:t>融媒体采风团走进东台市博物馆进行探访，感受东台独特的文化魅力。</w:t>
      </w:r>
    </w:p>
    <w:p w14:paraId="67C22223" w14:textId="77777777" w:rsidR="00F63F56">
      <w:pPr>
        <w:spacing w:line="360" w:lineRule="auto"/>
        <w:ind w:firstLine="560"/>
        <w:jc w:val="left"/>
        <w:textAlignment w:val="center"/>
      </w:pPr>
      <w:r>
        <w:rPr>
          <w:rFonts w:ascii="楷体" w:cs="楷体" w:eastAsia="楷体" w:hAnsi="楷体"/>
        </w:rPr>
        <w:t>②</w:t>
      </w:r>
      <w:r>
        <w:rPr>
          <w:rFonts w:ascii="楷体" w:cs="楷体" w:eastAsia="楷体" w:hAnsi="楷体"/>
        </w:rPr>
        <w:t>东台市博物馆展区一共三层，一楼分布着三个展厅，分别是中国发绣艺术之乡、中国书画艺术之乡、中国少儿二胡艺术之乡，这三张东台</w:t>
      </w:r>
      <w:r>
        <w:t>“</w:t>
      </w:r>
      <w:r>
        <w:rPr>
          <w:rFonts w:ascii="楷体" w:cs="楷体" w:eastAsia="楷体" w:hAnsi="楷体"/>
        </w:rPr>
        <w:t>文化名片</w:t>
      </w:r>
      <w:r>
        <w:t>”</w:t>
      </w:r>
      <w:r>
        <w:rPr>
          <w:rFonts w:ascii="楷体" w:cs="楷体" w:eastAsia="楷体" w:hAnsi="楷体"/>
        </w:rPr>
        <w:t>串联起了东台的文化脉络；博物馆二楼、三楼的</w:t>
      </w:r>
      <w:r>
        <w:t>“</w:t>
      </w:r>
      <w:r>
        <w:rPr>
          <w:rFonts w:ascii="楷体" w:cs="楷体" w:eastAsia="楷体" w:hAnsi="楷体"/>
        </w:rPr>
        <w:t>海韵盐魂</w:t>
      </w:r>
      <w:r>
        <w:rPr>
          <w:rFonts w:ascii="楷体" w:cs="楷体" w:eastAsia="楷体" w:hAnsi="楷体"/>
        </w:rPr>
        <w:t>——</w:t>
      </w:r>
      <w:r>
        <w:rPr>
          <w:rFonts w:ascii="楷体" w:cs="楷体" w:eastAsia="楷体" w:hAnsi="楷体"/>
        </w:rPr>
        <w:t>东台历史文化展</w:t>
      </w:r>
      <w:r>
        <w:t>”</w:t>
      </w:r>
      <w:r>
        <w:rPr>
          <w:rFonts w:ascii="楷体" w:cs="楷体" w:eastAsia="楷体" w:hAnsi="楷体"/>
        </w:rPr>
        <w:t>，讲述了自汉初吴王刘濞煮海为盐到清末张骞废灶兴垦的</w:t>
      </w:r>
      <w:r>
        <w:t>2100</w:t>
      </w:r>
      <w:r>
        <w:rPr>
          <w:rFonts w:ascii="楷体" w:cs="楷体" w:eastAsia="楷体" w:hAnsi="楷体"/>
        </w:rPr>
        <w:t>多年的东台经济史和发展史。</w:t>
      </w:r>
    </w:p>
    <w:p w14:paraId="1DA48789" w14:textId="77777777" w:rsidR="00F63F56">
      <w:pPr>
        <w:spacing w:line="360" w:lineRule="auto"/>
        <w:ind w:firstLine="560"/>
        <w:jc w:val="left"/>
        <w:textAlignment w:val="center"/>
      </w:pPr>
      <w:r>
        <w:rPr>
          <w:rFonts w:ascii="楷体" w:cs="楷体" w:eastAsia="楷体" w:hAnsi="楷体"/>
        </w:rPr>
        <w:t>③</w:t>
      </w:r>
      <w:r>
        <w:rPr>
          <w:rFonts w:ascii="楷体" w:cs="楷体" w:eastAsia="楷体" w:hAnsi="楷体"/>
        </w:rPr>
        <w:t>前不久，东台市博物馆获评为国家二级博物馆，为盐城首家获此殊荣的县级博物馆。东台市博物馆将以独特的文化语境，努力挖掘地域特色文化，讲好东台故事。</w:t>
      </w:r>
    </w:p>
    <w:p w14:paraId="4BF05F0C" w14:textId="77777777" w:rsidR="00F63F56">
      <w:pPr>
        <w:spacing w:line="360" w:lineRule="auto"/>
        <w:jc w:val="left"/>
        <w:textAlignment w:val="center"/>
      </w:pPr>
      <w:r>
        <w:t>请给这则新闻拟写标题，不超过</w:t>
      </w:r>
      <w:r>
        <w:t>20</w:t>
      </w:r>
      <w:r>
        <w:t>个字。</w:t>
      </w:r>
    </w:p>
    <w:p w14:paraId="5F7B25C0" w14:textId="77777777" w:rsidR="00F63F56">
      <w:pPr>
        <w:spacing w:line="360" w:lineRule="auto"/>
        <w:jc w:val="left"/>
        <w:textAlignment w:val="center"/>
      </w:pPr>
      <w:r>
        <w:t>(2)</w:t>
      </w:r>
      <w:r>
        <w:t>活动二：我是推介人。发绣作品《富春山居图》是东台博物馆馆藏珍品，如果你是这幅作品的推介人，你有哪些好的创意来推介该珍品？请提出两条，供东台博物馆参考选择。</w:t>
      </w:r>
    </w:p>
    <w:p w14:paraId="12642127" w14:textId="77777777" w:rsidR="00F63F56">
      <w:pPr>
        <w:spacing w:line="360" w:lineRule="auto"/>
        <w:jc w:val="left"/>
        <w:textAlignment w:val="center"/>
      </w:pPr>
      <w:r>
        <w:t>(3)</w:t>
      </w:r>
      <w:r>
        <w:t>活动三：我来提建议</w:t>
      </w:r>
    </w:p>
    <w:p w14:paraId="265885F3" w14:textId="77777777" w:rsidR="00F63F56">
      <w:pPr>
        <w:spacing w:line="360" w:lineRule="auto"/>
        <w:jc w:val="left"/>
        <w:textAlignment w:val="center"/>
      </w:pPr>
      <w:r>
        <w:t>小语和小文围绕博物馆建设进行了一次对话，请根据语境补全内容。</w:t>
      </w:r>
    </w:p>
    <w:p w14:paraId="2D177845" w14:textId="77777777" w:rsidR="00F63F56">
      <w:pPr>
        <w:spacing w:line="360" w:lineRule="auto"/>
        <w:jc w:val="left"/>
        <w:textAlignment w:val="center"/>
      </w:pPr>
      <w:r>
        <w:t>小语：你觉得东台博物馆未来还可以增加哪些展区？</w:t>
      </w:r>
    </w:p>
    <w:p w14:paraId="786DC35C" w14:textId="77777777" w:rsidR="00F63F56">
      <w:pPr>
        <w:spacing w:line="360" w:lineRule="auto"/>
        <w:jc w:val="left"/>
        <w:textAlignment w:val="center"/>
      </w:pPr>
      <w:r>
        <w:t>小文：我觉得可以增加</w:t>
      </w:r>
      <w:r>
        <w:t>①</w:t>
      </w:r>
      <w:r>
        <w:rPr>
          <w:rFonts w:eastAsia="Times New Roman"/>
          <w:u w:val="single"/>
        </w:rPr>
        <w:t xml:space="preserve">          </w:t>
      </w:r>
      <w:r>
        <w:t>、</w:t>
      </w:r>
      <w:r>
        <w:t>②</w:t>
      </w:r>
      <w:r>
        <w:rPr>
          <w:rFonts w:eastAsia="Times New Roman"/>
          <w:u w:val="single"/>
        </w:rPr>
        <w:t xml:space="preserve">          </w:t>
      </w:r>
      <w:r>
        <w:t>等展区。</w:t>
      </w:r>
    </w:p>
    <w:p w14:paraId="25EC8786" w14:textId="77777777" w:rsidR="00F63F56">
      <w:pPr>
        <w:spacing w:line="360" w:lineRule="auto"/>
        <w:jc w:val="left"/>
        <w:textAlignment w:val="center"/>
      </w:pPr>
      <w:r>
        <w:t>小语：这样就可以把东台发展的过去、现在、未来全部连接起来，又融合了地方特色、现代技术，会让博物馆更有魅力。</w:t>
      </w:r>
    </w:p>
    <w:p w14:paraId="7E17F71E" w14:textId="77777777" w:rsidR="00F63F56">
      <w:pPr>
        <w:spacing w:line="360" w:lineRule="auto"/>
        <w:jc w:val="left"/>
        <w:textAlignment w:val="center"/>
      </w:pPr>
      <w:r>
        <w:t>小语：我们还可以组织什么样的活动？</w:t>
      </w:r>
    </w:p>
    <w:p w14:paraId="78703920" w14:textId="77777777" w:rsidR="00F63F56">
      <w:pPr>
        <w:spacing w:line="360" w:lineRule="auto"/>
        <w:jc w:val="left"/>
        <w:textAlignment w:val="center"/>
      </w:pPr>
      <w:r>
        <w:t>小文：我们还可以和学校联合举行参观体验活动。</w:t>
      </w:r>
    </w:p>
    <w:p w14:paraId="044C6AF4" w14:textId="77777777" w:rsidR="00F63F56">
      <w:pPr>
        <w:spacing w:line="360" w:lineRule="auto"/>
        <w:jc w:val="left"/>
        <w:textAlignment w:val="center"/>
      </w:pPr>
      <w:r>
        <w:t>小语：这个想法真好，好在</w:t>
      </w:r>
      <w:r>
        <w:t>③</w:t>
      </w:r>
      <w:r>
        <w:rPr>
          <w:rFonts w:eastAsia="Times New Roman"/>
          <w:u w:val="single"/>
        </w:rPr>
        <w:t xml:space="preserve">                             </w:t>
      </w:r>
      <w:r>
        <w:t>。</w:t>
      </w:r>
    </w:p>
    <w:p w14:paraId="02AFBC88" w14:textId="77777777" w:rsidR="00F63F56">
      <w:pPr>
        <w:spacing w:line="360" w:lineRule="auto"/>
        <w:jc w:val="left"/>
        <w:textAlignment w:val="center"/>
      </w:pPr>
      <w:r>
        <w:t>7</w:t>
      </w:r>
      <w:r>
        <w:t>．</w:t>
      </w:r>
      <w:r>
        <w:rPr>
          <w:color w:val="00B050"/>
        </w:rPr>
        <w:t>（</w:t>
      </w:r>
      <w:r>
        <w:rPr>
          <w:color w:val="00B050"/>
        </w:rPr>
        <w:t>24-25</w:t>
      </w:r>
      <w:r>
        <w:rPr>
          <w:color w:val="00B050"/>
        </w:rPr>
        <w:t>九年级上</w:t>
      </w:r>
      <w:r>
        <w:rPr>
          <w:color w:val="00B050"/>
        </w:rPr>
        <w:t>·</w:t>
      </w:r>
      <w:r>
        <w:rPr>
          <w:color w:val="00B050"/>
        </w:rPr>
        <w:t>江苏常州</w:t>
      </w:r>
      <w:r>
        <w:rPr>
          <w:color w:val="00B050"/>
        </w:rPr>
        <w:t>·</w:t>
      </w:r>
      <w:r>
        <w:rPr>
          <w:color w:val="00B050"/>
        </w:rPr>
        <w:t>期末）</w:t>
      </w:r>
      <w:r>
        <w:t>阅读下面材料，回答问题。</w:t>
      </w:r>
    </w:p>
    <w:p w14:paraId="2AE04F20" w14:textId="77777777" w:rsidR="00F63F56">
      <w:pPr>
        <w:spacing w:line="360" w:lineRule="auto"/>
        <w:ind w:firstLine="560"/>
        <w:jc w:val="left"/>
        <w:textAlignment w:val="center"/>
      </w:pPr>
      <w:r>
        <w:rPr>
          <w:rFonts w:ascii="楷体" w:cs="楷体" w:eastAsia="楷体" w:hAnsi="楷体"/>
        </w:rPr>
        <w:t>在上海进博会期间走进展厅，参展商、采购团、媒体人、参观者人流如梭，超过</w:t>
      </w:r>
      <w:r>
        <w:rPr>
          <w:rFonts w:ascii="楷体" w:cs="楷体" w:eastAsia="楷体" w:hAnsi="楷体"/>
        </w:rPr>
        <w:t>3400</w:t>
      </w:r>
      <w:r>
        <w:rPr>
          <w:rFonts w:ascii="楷体" w:cs="楷体" w:eastAsia="楷体" w:hAnsi="楷体"/>
        </w:rPr>
        <w:t>家参展商提供的顶尖产品和服务令人目不暇接。有人说，</w:t>
      </w:r>
      <w:r>
        <w:rPr>
          <w:rFonts w:ascii="楷体" w:cs="楷体" w:eastAsia="楷体" w:hAnsi="楷体"/>
          <w:u w:val="single"/>
        </w:rPr>
        <w:t>①</w:t>
      </w:r>
      <w:r>
        <w:rPr>
          <w:rFonts w:ascii="楷体" w:cs="楷体" w:eastAsia="楷体" w:hAnsi="楷体"/>
          <w:u w:val="single"/>
        </w:rPr>
        <w:t>进博会既像</w:t>
      </w:r>
      <w:r>
        <w:rPr>
          <w:u w:val="single"/>
        </w:rPr>
        <w:t>“</w:t>
      </w:r>
      <w:r>
        <w:rPr>
          <w:rFonts w:ascii="楷体" w:cs="楷体" w:eastAsia="楷体" w:hAnsi="楷体"/>
          <w:u w:val="single"/>
        </w:rPr>
        <w:t>广角镜</w:t>
      </w:r>
      <w:r>
        <w:rPr>
          <w:u w:val="single"/>
        </w:rPr>
        <w:t>”</w:t>
      </w:r>
      <w:r>
        <w:rPr>
          <w:rFonts w:ascii="楷体" w:cs="楷体" w:eastAsia="楷体" w:hAnsi="楷体"/>
          <w:u w:val="single"/>
        </w:rPr>
        <w:t>，又像</w:t>
      </w:r>
      <w:r>
        <w:rPr>
          <w:u w:val="single"/>
        </w:rPr>
        <w:t>“</w:t>
      </w:r>
      <w:r>
        <w:rPr>
          <w:rFonts w:ascii="楷体" w:cs="楷体" w:eastAsia="楷体" w:hAnsi="楷体"/>
          <w:u w:val="single"/>
        </w:rPr>
        <w:t>望远镜</w:t>
      </w:r>
      <w:r>
        <w:rPr>
          <w:u w:val="single"/>
        </w:rPr>
        <w:t>”</w:t>
      </w:r>
      <w:r>
        <w:rPr>
          <w:rFonts w:ascii="楷体" w:cs="楷体" w:eastAsia="楷体" w:hAnsi="楷体"/>
        </w:rPr>
        <w:t>。这里万象包罗，又触达未来，体现了人们对高品质生活的追求与向往。</w:t>
      </w:r>
    </w:p>
    <w:p w14:paraId="7A484E6C" w14:textId="77777777" w:rsidR="00F63F56">
      <w:pPr>
        <w:spacing w:line="360" w:lineRule="auto"/>
        <w:ind w:firstLine="560"/>
        <w:jc w:val="left"/>
        <w:textAlignment w:val="center"/>
      </w:pPr>
      <w:r>
        <w:rPr>
          <w:rFonts w:ascii="楷体" w:cs="楷体" w:eastAsia="楷体" w:hAnsi="楷体"/>
        </w:rPr>
        <w:t>走入消费品展区，一面宽</w:t>
      </w:r>
      <w:r>
        <w:rPr>
          <w:rFonts w:ascii="楷体" w:cs="楷体" w:eastAsia="楷体" w:hAnsi="楷体"/>
        </w:rPr>
        <w:t>7</w:t>
      </w:r>
      <w:r>
        <w:rPr>
          <w:rFonts w:ascii="楷体" w:cs="楷体" w:eastAsia="楷体" w:hAnsi="楷体"/>
        </w:rPr>
        <w:t>米、高</w:t>
      </w:r>
      <w:r>
        <w:rPr>
          <w:rFonts w:ascii="楷体" w:cs="楷体" w:eastAsia="楷体" w:hAnsi="楷体"/>
        </w:rPr>
        <w:t>2</w:t>
      </w:r>
      <w:r>
        <w:rPr>
          <w:rFonts w:ascii="楷体" w:cs="楷体" w:eastAsia="楷体" w:hAnsi="楷体"/>
        </w:rPr>
        <w:t>米的积木花墙吸引观众驻足打卡，这个</w:t>
      </w:r>
      <w:r>
        <w:t>“</w:t>
      </w:r>
      <w:r>
        <w:rPr>
          <w:rFonts w:ascii="楷体" w:cs="楷体" w:eastAsia="楷体" w:hAnsi="楷体"/>
        </w:rPr>
        <w:t>绿色积木</w:t>
      </w:r>
      <w:r>
        <w:t>”</w:t>
      </w:r>
      <w:r>
        <w:rPr>
          <w:rFonts w:ascii="楷体" w:cs="楷体" w:eastAsia="楷体" w:hAnsi="楷体"/>
        </w:rPr>
        <w:t>是从甘蔗中提取相应元素转化成聚乙烯而来的，以前这种材料原本需要在原油中提取。医疗器械及医药保健展区历来是进博会最受关注的展区之一，在现场，一部仅有手机大小可以随身携带的超声影像检查设备吸引不少人士探访，</w:t>
      </w:r>
      <w:r>
        <w:rPr>
          <w:rFonts w:ascii="楷体" w:cs="楷体" w:eastAsia="楷体" w:hAnsi="楷体"/>
          <w:u w:val="single"/>
        </w:rPr>
        <w:t>②</w:t>
      </w:r>
      <w:r>
        <w:rPr>
          <w:rFonts w:ascii="楷体" w:cs="楷体" w:eastAsia="楷体" w:hAnsi="楷体"/>
          <w:u w:val="single"/>
        </w:rPr>
        <w:t>这款只有</w:t>
      </w:r>
      <w:r>
        <w:rPr>
          <w:rFonts w:ascii="楷体" w:cs="楷体" w:eastAsia="楷体" w:hAnsi="楷体"/>
          <w:u w:val="single"/>
        </w:rPr>
        <w:t>205</w:t>
      </w:r>
      <w:r>
        <w:rPr>
          <w:rFonts w:ascii="楷体" w:cs="楷体" w:eastAsia="楷体" w:hAnsi="楷体"/>
          <w:u w:val="single"/>
        </w:rPr>
        <w:t>克的设备大大方便了不方便人士</w:t>
      </w:r>
      <w:r>
        <w:rPr>
          <w:rFonts w:ascii="楷体" w:cs="楷体" w:eastAsia="楷体" w:hAnsi="楷体"/>
        </w:rPr>
        <w:t>。在进博会逛累了，可以来到</w:t>
      </w:r>
      <w:r>
        <w:t>“</w:t>
      </w:r>
      <w:r>
        <w:rPr>
          <w:rFonts w:ascii="楷体" w:cs="楷体" w:eastAsia="楷体" w:hAnsi="楷体"/>
        </w:rPr>
        <w:t>深睡小屋</w:t>
      </w:r>
      <w:r>
        <w:t>”</w:t>
      </w:r>
      <w:r>
        <w:rPr>
          <w:rFonts w:ascii="楷体" w:cs="楷体" w:eastAsia="楷体" w:hAnsi="楷体"/>
        </w:rPr>
        <w:t>小憩</w:t>
      </w:r>
      <w:r>
        <w:rPr>
          <w:rFonts w:ascii="楷体" w:cs="楷体" w:eastAsia="楷体" w:hAnsi="楷体"/>
        </w:rPr>
        <w:t>15</w:t>
      </w:r>
      <w:r>
        <w:rPr>
          <w:rFonts w:ascii="楷体" w:cs="楷体" w:eastAsia="楷体" w:hAnsi="楷体"/>
        </w:rPr>
        <w:t>分钟，它能让体验者即便身处喧闹的展会现场，也能快速安心入眠。</w:t>
      </w:r>
    </w:p>
    <w:p w14:paraId="42F5873C" w14:textId="77777777" w:rsidR="00F63F56">
      <w:pPr>
        <w:spacing w:line="360" w:lineRule="auto"/>
        <w:jc w:val="right"/>
        <w:textAlignment w:val="center"/>
      </w:pPr>
      <w:r>
        <w:t>（《半月谈》</w:t>
      </w:r>
      <w:r>
        <w:t>2023</w:t>
      </w:r>
      <w:r>
        <w:t>年</w:t>
      </w:r>
      <w:r>
        <w:t>11</w:t>
      </w:r>
      <w:r>
        <w:t>月）</w:t>
      </w:r>
    </w:p>
    <w:p w14:paraId="6051E854" w14:textId="77777777" w:rsidR="00F63F56">
      <w:pPr>
        <w:spacing w:line="360" w:lineRule="auto"/>
        <w:jc w:val="left"/>
        <w:textAlignment w:val="center"/>
      </w:pPr>
      <w:r>
        <w:t>(1)</w:t>
      </w:r>
      <w:r>
        <w:t>给这段材料拟写一个标题，不超过</w:t>
      </w:r>
      <w:r>
        <w:t>20</w:t>
      </w:r>
      <w:r>
        <w:t>个字。</w:t>
      </w:r>
    </w:p>
    <w:p w14:paraId="414ACF0F" w14:textId="77777777" w:rsidR="00F63F56">
      <w:pPr>
        <w:spacing w:line="360" w:lineRule="auto"/>
        <w:jc w:val="left"/>
        <w:textAlignment w:val="center"/>
      </w:pPr>
      <w:r>
        <w:t>(2)</w:t>
      </w:r>
      <w:r>
        <w:t>家住农村的王奶奶听读了这个材料后很高兴，但对下面两句话不大明白，请你改写成她能听得懂的话。</w:t>
      </w:r>
    </w:p>
    <w:p w14:paraId="6DF6458B" w14:textId="77777777" w:rsidR="00F63F56">
      <w:pPr>
        <w:spacing w:line="360" w:lineRule="auto"/>
        <w:jc w:val="left"/>
        <w:textAlignment w:val="center"/>
      </w:pPr>
      <w:r>
        <w:t>①</w:t>
      </w:r>
      <w:r>
        <w:t>进博会既像</w:t>
      </w:r>
      <w:r>
        <w:t>“</w:t>
      </w:r>
      <w:r>
        <w:t>广角镜</w:t>
      </w:r>
      <w:r>
        <w:t>”</w:t>
      </w:r>
      <w:r>
        <w:t>，又像</w:t>
      </w:r>
      <w:r>
        <w:t>“</w:t>
      </w:r>
      <w:r>
        <w:t>望远镜</w:t>
      </w:r>
      <w:r>
        <w:t>”</w:t>
      </w:r>
      <w:r>
        <w:t>。</w:t>
      </w:r>
    </w:p>
    <w:p w14:paraId="1BD6D032" w14:textId="77777777" w:rsidR="00F63F56">
      <w:pPr>
        <w:spacing w:line="360" w:lineRule="auto"/>
        <w:jc w:val="left"/>
        <w:textAlignment w:val="center"/>
      </w:pPr>
      <w:r>
        <w:t>②</w:t>
      </w:r>
      <w:r>
        <w:t>这款只有</w:t>
      </w:r>
      <w:r>
        <w:t>205</w:t>
      </w:r>
      <w:r>
        <w:t>克的设备大大方便了不方便人士。</w:t>
      </w:r>
    </w:p>
    <w:p w14:paraId="1AFDDAD1" w14:textId="77777777" w:rsidR="00F63F56">
      <w:pPr>
        <w:spacing w:line="360" w:lineRule="auto"/>
        <w:jc w:val="left"/>
        <w:textAlignment w:val="center"/>
      </w:pPr>
      <w:r>
        <w:t>(3)</w:t>
      </w:r>
      <w:r>
        <w:t>结合材料，仿照示例，给另外两种产品各贴一个标签词。</w:t>
      </w:r>
    </w:p>
    <w:p w14:paraId="17C056CD" w14:textId="77777777" w:rsidR="00F63F56">
      <w:pPr>
        <w:spacing w:line="360" w:lineRule="auto"/>
        <w:jc w:val="left"/>
        <w:textAlignment w:val="center"/>
      </w:pPr>
      <w:r>
        <w:t>示例：微型超声</w:t>
      </w:r>
      <w:r>
        <w:t>——</w:t>
      </w:r>
      <w:r>
        <w:t>健康设备</w:t>
      </w:r>
    </w:p>
    <w:p w14:paraId="48CEA5E7" w14:textId="77777777" w:rsidR="00F63F56">
      <w:pPr>
        <w:spacing w:line="360" w:lineRule="auto"/>
        <w:jc w:val="left"/>
        <w:textAlignment w:val="center"/>
      </w:pPr>
      <w:r>
        <w:t>甘蔗积木</w:t>
      </w:r>
      <w:r>
        <w:t>——</w:t>
      </w:r>
      <w:r>
        <w:rPr>
          <w:rFonts w:eastAsia="Times New Roman"/>
          <w:u w:val="single"/>
        </w:rPr>
        <w:t xml:space="preserve">       </w:t>
      </w:r>
    </w:p>
    <w:p w14:paraId="3ABF67EF" w14:textId="77777777" w:rsidR="00F63F56">
      <w:pPr>
        <w:spacing w:line="360" w:lineRule="auto"/>
        <w:jc w:val="left"/>
        <w:textAlignment w:val="center"/>
      </w:pPr>
      <w:r>
        <w:t>深睡小屋</w:t>
      </w:r>
      <w:r>
        <w:t>——</w:t>
      </w:r>
      <w:r>
        <w:rPr>
          <w:rFonts w:eastAsia="Times New Roman"/>
          <w:u w:val="single"/>
        </w:rPr>
        <w:t xml:space="preserve">       </w:t>
      </w:r>
    </w:p>
    <w:p w14:paraId="5C030D92" w14:textId="77777777" w:rsidR="00F63F56">
      <w:pPr>
        <w:spacing w:line="360" w:lineRule="auto"/>
        <w:jc w:val="left"/>
        <w:textAlignment w:val="center"/>
      </w:pPr>
      <w:r>
        <w:t>8</w:t>
      </w:r>
      <w:r>
        <w:t>．</w:t>
      </w:r>
      <w:r>
        <w:rPr>
          <w:color w:val="00B050"/>
        </w:rPr>
        <w:t>（</w:t>
      </w:r>
      <w:r>
        <w:rPr>
          <w:color w:val="00B050"/>
        </w:rPr>
        <w:t>24-25</w:t>
      </w:r>
      <w:r>
        <w:rPr>
          <w:color w:val="00B050"/>
        </w:rPr>
        <w:t>九年级上</w:t>
      </w:r>
      <w:r>
        <w:rPr>
          <w:color w:val="00B050"/>
        </w:rPr>
        <w:t>·</w:t>
      </w:r>
      <w:r>
        <w:rPr>
          <w:color w:val="00B050"/>
        </w:rPr>
        <w:t>重庆永川</w:t>
      </w:r>
      <w:r>
        <w:rPr>
          <w:color w:val="00B050"/>
        </w:rPr>
        <w:t>·</w:t>
      </w:r>
      <w:r>
        <w:rPr>
          <w:color w:val="00B050"/>
        </w:rPr>
        <w:t>期末）</w:t>
      </w:r>
      <w:r>
        <w:t>九</w:t>
      </w:r>
      <w:r>
        <w:t>(1)</w:t>
      </w:r>
      <w:r>
        <w:t>班组织开展</w:t>
      </w:r>
      <w:r>
        <w:t>“</w:t>
      </w:r>
      <w:r>
        <w:t>走进小说天地</w:t>
      </w:r>
      <w:r>
        <w:t>”</w:t>
      </w:r>
      <w:r>
        <w:t>为主题的综合性学习活动，请你完成以下任务。</w:t>
      </w:r>
    </w:p>
    <w:p w14:paraId="7C2C7A65" w14:textId="77777777" w:rsidR="00F63F56">
      <w:pPr>
        <w:spacing w:line="360" w:lineRule="auto"/>
        <w:jc w:val="left"/>
        <w:textAlignment w:val="center"/>
      </w:pPr>
      <w:r>
        <w:t>(1)</w:t>
      </w:r>
      <w:r>
        <w:t>如果你是本次活动的负责人，请仿照下面的活动形式再设计两项活动名称。</w:t>
      </w:r>
    </w:p>
    <w:p w14:paraId="51606528" w14:textId="77777777" w:rsidR="00F63F56">
      <w:pPr>
        <w:spacing w:line="360" w:lineRule="auto"/>
        <w:jc w:val="left"/>
        <w:textAlignment w:val="center"/>
      </w:pPr>
      <w:r>
        <w:t>活动一：讲述小说故事，畅谈独特感受</w:t>
      </w:r>
    </w:p>
    <w:p w14:paraId="7A15A218" w14:textId="77777777" w:rsidR="00F63F56">
      <w:pPr>
        <w:spacing w:line="360" w:lineRule="auto"/>
        <w:jc w:val="left"/>
        <w:textAlignment w:val="center"/>
      </w:pPr>
      <w:r>
        <w:t>活动二：小说人物模仿秀，体会百态人生</w:t>
      </w:r>
    </w:p>
    <w:p w14:paraId="2AF86882" w14:textId="77777777" w:rsidR="00F63F56">
      <w:pPr>
        <w:spacing w:line="360" w:lineRule="auto"/>
        <w:jc w:val="left"/>
        <w:textAlignment w:val="center"/>
        <w:rPr>
          <w:u w:val="single"/>
        </w:rPr>
      </w:pPr>
      <w:r>
        <w:t>活动三：</w:t>
      </w:r>
      <w:r>
        <w:rPr>
          <w:u w:val="single"/>
        </w:rPr>
        <w:t>①</w:t>
      </w:r>
      <w:r>
        <w:rPr>
          <w:rFonts w:eastAsia="Times New Roman"/>
          <w:u w:val="single"/>
        </w:rPr>
        <w:t xml:space="preserve">                 </w:t>
      </w:r>
    </w:p>
    <w:p w14:paraId="16CE0B63" w14:textId="77777777" w:rsidR="00F63F56">
      <w:pPr>
        <w:spacing w:line="360" w:lineRule="auto"/>
        <w:jc w:val="left"/>
        <w:textAlignment w:val="center"/>
        <w:rPr>
          <w:u w:val="single"/>
        </w:rPr>
      </w:pPr>
      <w:r>
        <w:t>活动四：</w:t>
      </w:r>
      <w:r>
        <w:rPr>
          <w:u w:val="single"/>
        </w:rPr>
        <w:t>②</w:t>
      </w:r>
      <w:r>
        <w:rPr>
          <w:rFonts w:eastAsia="Times New Roman"/>
          <w:u w:val="single"/>
        </w:rPr>
        <w:t xml:space="preserve">                 </w:t>
      </w:r>
    </w:p>
    <w:p w14:paraId="7997855E" w14:textId="77777777" w:rsidR="00F63F56">
      <w:pPr>
        <w:spacing w:line="360" w:lineRule="auto"/>
        <w:jc w:val="left"/>
        <w:textAlignment w:val="center"/>
      </w:pPr>
      <w:r>
        <w:t>(2)</w:t>
      </w:r>
      <w:r>
        <w:t>班委拟将同学们创作的微型小说整理成册。请你给小说集取一个富有文学韵味的名字，并说明命名用意。</w:t>
      </w:r>
    </w:p>
    <w:p w14:paraId="44E44E06" w14:textId="77777777" w:rsidR="00F63F56">
      <w:pPr>
        <w:spacing w:line="360" w:lineRule="auto"/>
        <w:jc w:val="left"/>
        <w:textAlignment w:val="center"/>
        <w:rPr>
          <w:u w:val="single"/>
        </w:rPr>
      </w:pPr>
      <w:r>
        <w:t>名字：</w:t>
      </w:r>
      <w:r>
        <w:rPr>
          <w:u w:val="single"/>
        </w:rPr>
        <w:t>①</w:t>
      </w:r>
      <w:r>
        <w:rPr>
          <w:rFonts w:eastAsia="Times New Roman"/>
          <w:u w:val="single"/>
        </w:rPr>
        <w:t xml:space="preserve">        </w:t>
      </w:r>
    </w:p>
    <w:p w14:paraId="05922528" w14:textId="77777777" w:rsidR="00F63F56">
      <w:pPr>
        <w:spacing w:line="360" w:lineRule="auto"/>
        <w:jc w:val="left"/>
        <w:textAlignment w:val="center"/>
        <w:rPr>
          <w:u w:val="single"/>
        </w:rPr>
      </w:pPr>
      <w:r>
        <w:t>用意：</w:t>
      </w:r>
      <w:r>
        <w:rPr>
          <w:u w:val="single"/>
        </w:rPr>
        <w:t>②</w:t>
      </w:r>
      <w:r>
        <w:rPr>
          <w:rFonts w:eastAsia="Times New Roman"/>
          <w:u w:val="single"/>
        </w:rPr>
        <w:t xml:space="preserve">                                              </w:t>
      </w:r>
    </w:p>
    <w:p w14:paraId="52A8355D" w14:textId="77777777" w:rsidR="00F63F56">
      <w:pPr>
        <w:spacing w:line="360" w:lineRule="auto"/>
        <w:jc w:val="left"/>
        <w:textAlignment w:val="center"/>
      </w:pPr>
      <w:r>
        <w:t>9</w:t>
      </w:r>
      <w:r>
        <w:t>．</w:t>
      </w:r>
      <w:r>
        <w:rPr>
          <w:color w:val="00B050"/>
        </w:rPr>
        <w:t>（</w:t>
      </w:r>
      <w:r>
        <w:rPr>
          <w:color w:val="00B050"/>
        </w:rPr>
        <w:t>24-25</w:t>
      </w:r>
      <w:r>
        <w:rPr>
          <w:color w:val="00B050"/>
        </w:rPr>
        <w:t>九年级上</w:t>
      </w:r>
      <w:r>
        <w:rPr>
          <w:color w:val="00B050"/>
        </w:rPr>
        <w:t>·</w:t>
      </w:r>
      <w:r>
        <w:rPr>
          <w:color w:val="00B050"/>
        </w:rPr>
        <w:t>重庆江北</w:t>
      </w:r>
      <w:r>
        <w:rPr>
          <w:color w:val="00B050"/>
        </w:rPr>
        <w:t>·</w:t>
      </w:r>
      <w:r>
        <w:rPr>
          <w:color w:val="00B050"/>
        </w:rPr>
        <w:t>期末）</w:t>
      </w:r>
      <w:r>
        <w:t>校文学社准备以散文阅读、戏剧表演两种形式让同学们深入体会</w:t>
      </w:r>
      <w:r>
        <w:t>“</w:t>
      </w:r>
      <w:r>
        <w:t>君子自强不息</w:t>
      </w:r>
      <w:r>
        <w:t>”</w:t>
      </w:r>
      <w:r>
        <w:t>的精神，请你完成下列活动。</w:t>
      </w:r>
    </w:p>
    <w:p w14:paraId="1A1415B7" w14:textId="77777777" w:rsidR="00F63F56">
      <w:pPr>
        <w:spacing w:line="360" w:lineRule="auto"/>
        <w:jc w:val="left"/>
        <w:textAlignment w:val="center"/>
      </w:pPr>
      <w:r>
        <w:t>(1)</w:t>
      </w:r>
      <w:r>
        <w:t>《周易》言：</w:t>
      </w:r>
      <w:r>
        <w:t>“</w:t>
      </w:r>
      <w:r>
        <w:t>天行健，君子以自强不息。</w:t>
      </w:r>
      <w:r>
        <w:t>”</w:t>
      </w:r>
      <w:r>
        <w:t>不少作家都借助散文将生活中的苦难开出了文学的花。阅读表格中节选的散文语句，思考它们分别侧重</w:t>
      </w:r>
      <w:r>
        <w:t>“</w:t>
      </w:r>
      <w:r>
        <w:t>自强不息</w:t>
      </w:r>
      <w:r>
        <w:t>”</w:t>
      </w:r>
      <w:r>
        <w:t>的哪些方面，将正确的序号填入表格。</w:t>
      </w:r>
    </w:p>
    <w:tbl>
      <w:tblPr>
        <w:tblW w:type="dxa" w:w="657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675"/>
        <w:gridCol w:w="1470"/>
        <w:gridCol w:w="1470"/>
        <w:gridCol w:w="1470"/>
        <w:gridCol w:w="1485"/>
      </w:tblGrid>
      <w:tr w14:paraId="2D8928E2" w14:textId="77777777">
        <w:tblPrEx>
          <w:tblW w:type="dxa" w:w="657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c>
          <w:tcPr>
            <w:tcW w:type="dxa" w:w="6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F91DAA9" w14:textId="77777777" w:rsidR="00F63F56">
            <w:pPr>
              <w:spacing w:line="360" w:lineRule="auto"/>
              <w:jc w:val="left"/>
              <w:textAlignment w:val="center"/>
            </w:pPr>
            <w:r>
              <w:t>人物</w:t>
            </w:r>
          </w:p>
        </w:tc>
        <w:tc>
          <w:tcPr>
            <w:tcW w:type="dxa" w:w="14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97E3C51" w14:textId="77777777" w:rsidR="00F63F56">
            <w:pPr>
              <w:spacing w:line="360" w:lineRule="auto"/>
              <w:jc w:val="left"/>
              <w:textAlignment w:val="center"/>
            </w:pPr>
            <w:r>
              <w:t>史铁生</w:t>
            </w:r>
          </w:p>
        </w:tc>
        <w:tc>
          <w:tcPr>
            <w:tcW w:type="dxa" w:w="14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ADCCEBC" w14:textId="77777777" w:rsidR="00F63F56">
            <w:pPr>
              <w:spacing w:line="360" w:lineRule="auto"/>
              <w:jc w:val="left"/>
              <w:textAlignment w:val="center"/>
            </w:pPr>
            <w:r>
              <w:t>海伦</w:t>
            </w:r>
            <w:r>
              <w:t>•</w:t>
            </w:r>
            <w:r>
              <w:t>凯勒</w:t>
            </w:r>
          </w:p>
        </w:tc>
        <w:tc>
          <w:tcPr>
            <w:tcW w:type="dxa" w:w="14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3F3DDEE" w14:textId="77777777" w:rsidR="00F63F56">
            <w:pPr>
              <w:spacing w:line="360" w:lineRule="auto"/>
              <w:jc w:val="left"/>
              <w:textAlignment w:val="center"/>
            </w:pPr>
            <w:r>
              <w:t>贾平凹</w:t>
            </w:r>
          </w:p>
        </w:tc>
        <w:tc>
          <w:tcPr>
            <w:tcW w:type="dxa" w:w="148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D95F948" w14:textId="77777777" w:rsidR="00F63F56">
            <w:pPr>
              <w:spacing w:line="360" w:lineRule="auto"/>
              <w:jc w:val="left"/>
              <w:textAlignment w:val="center"/>
            </w:pPr>
            <w:r>
              <w:t>宗璞</w:t>
            </w:r>
          </w:p>
        </w:tc>
      </w:tr>
      <w:tr w14:paraId="27070962" w14:textId="77777777">
        <w:tblPrEx>
          <w:tblW w:type="dxa" w:w="6570"/>
          <w:tblCellMar>
            <w:top w:type="dxa" w:w="120"/>
            <w:left w:type="dxa" w:w="120"/>
            <w:bottom w:type="dxa" w:w="120"/>
            <w:right w:type="dxa" w:w="120"/>
          </w:tblCellMar>
          <w:tblLook w:val="04A0"/>
        </w:tblPrEx>
        <w:tc>
          <w:tcPr>
            <w:tcW w:type="dxa" w:w="6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1F224F8" w14:textId="77777777" w:rsidR="00F63F56">
            <w:pPr>
              <w:spacing w:line="360" w:lineRule="auto"/>
              <w:jc w:val="left"/>
              <w:textAlignment w:val="center"/>
            </w:pPr>
            <w:r>
              <w:t>文字</w:t>
            </w:r>
          </w:p>
        </w:tc>
        <w:tc>
          <w:tcPr>
            <w:tcW w:type="dxa" w:w="14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18100C8" w14:textId="77777777" w:rsidR="00F63F56">
            <w:pPr>
              <w:spacing w:line="360" w:lineRule="auto"/>
              <w:ind w:firstLine="560"/>
              <w:jc w:val="left"/>
              <w:textAlignment w:val="center"/>
            </w:pPr>
            <w:r>
              <w:rPr>
                <w:rFonts w:ascii="楷体" w:cs="楷体" w:eastAsia="楷体" w:hAnsi="楷体"/>
              </w:rPr>
              <w:t>黄色的花淡雅，白色的花高洁，紫红色的花热烈而深沉，泼泼洒洒，秋风中正开得烂</w:t>
            </w:r>
            <w:r>
              <w:rPr>
                <w:rFonts w:ascii="楷体" w:cs="楷体" w:eastAsia="楷体" w:hAnsi="楷体"/>
              </w:rPr>
              <w:t>漫。我懂得母亲没有说完的话。妹妹也懂。我俩在一块儿，要好好儿活</w:t>
            </w:r>
            <w:r>
              <w:t>……——</w:t>
            </w:r>
            <w:r>
              <w:t>《秋天的怀念》</w:t>
            </w:r>
          </w:p>
        </w:tc>
        <w:tc>
          <w:tcPr>
            <w:tcW w:type="dxa" w:w="14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D07C577" w14:textId="77777777" w:rsidR="00F63F56">
            <w:pPr>
              <w:spacing w:line="360" w:lineRule="auto"/>
              <w:ind w:firstLine="560"/>
              <w:jc w:val="left"/>
              <w:textAlignment w:val="center"/>
            </w:pPr>
            <w:r>
              <w:rPr>
                <w:rFonts w:ascii="楷体" w:cs="楷体" w:eastAsia="楷体" w:hAnsi="楷体"/>
              </w:rPr>
              <w:t>我一下子理解了语言文字的奥秘了，知道了</w:t>
            </w:r>
            <w:r>
              <w:t>“</w:t>
            </w:r>
            <w:r>
              <w:rPr>
                <w:rFonts w:ascii="楷体" w:cs="楷体" w:eastAsia="楷体" w:hAnsi="楷体"/>
              </w:rPr>
              <w:t>水</w:t>
            </w:r>
            <w:r>
              <w:t>”</w:t>
            </w:r>
            <w:r>
              <w:rPr>
                <w:rFonts w:ascii="楷体" w:cs="楷体" w:eastAsia="楷体" w:hAnsi="楷体"/>
              </w:rPr>
              <w:t>这个词就是指正在我手上流过</w:t>
            </w:r>
            <w:r>
              <w:rPr>
                <w:rFonts w:ascii="楷体" w:cs="楷体" w:eastAsia="楷体" w:hAnsi="楷体"/>
              </w:rPr>
              <w:t>的这种清凉而奇妙的东西。水唤醒了我的灵魂，并给予我光明、希望、快乐和自由。井房的经历使我求知的欲望油然而生。</w:t>
            </w:r>
            <w:r>
              <w:t>——</w:t>
            </w:r>
            <w:r>
              <w:t>《再塑生命的人》</w:t>
            </w:r>
          </w:p>
        </w:tc>
        <w:tc>
          <w:tcPr>
            <w:tcW w:type="dxa" w:w="14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E2F1150" w14:textId="77777777" w:rsidR="00F63F56">
            <w:pPr>
              <w:spacing w:line="360" w:lineRule="auto"/>
              <w:jc w:val="right"/>
              <w:textAlignment w:val="center"/>
            </w:pPr>
            <w:r>
              <w:rPr>
                <w:rFonts w:ascii="楷体" w:cs="楷体" w:eastAsia="楷体" w:hAnsi="楷体"/>
              </w:rPr>
              <w:t>雨还在下着，我的小桃树千百次地俯下身去，又千百次地挣扎起来。</w:t>
            </w:r>
            <w:r>
              <w:t>——</w:t>
            </w:r>
            <w:r>
              <w:t>《一棵小桃</w:t>
            </w:r>
            <w:r>
              <w:t>树》</w:t>
            </w:r>
          </w:p>
        </w:tc>
        <w:tc>
          <w:tcPr>
            <w:tcW w:type="dxa" w:w="148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EB814E8" w14:textId="77777777" w:rsidR="00F63F56">
            <w:pPr>
              <w:spacing w:line="360" w:lineRule="auto"/>
              <w:ind w:firstLine="560"/>
              <w:jc w:val="left"/>
              <w:textAlignment w:val="center"/>
            </w:pPr>
            <w:r>
              <w:rPr>
                <w:rFonts w:ascii="楷体" w:cs="楷体" w:eastAsia="楷体" w:hAnsi="楷体"/>
              </w:rPr>
              <w:t>它是万花中的一朵，也正是一朵朵花，组成了万花灿烂的流动的瀑布。在这浅紫色</w:t>
            </w:r>
            <w:r>
              <w:rPr>
                <w:rFonts w:ascii="楷体" w:cs="楷体" w:eastAsia="楷体" w:hAnsi="楷体"/>
              </w:rPr>
              <w:t>的光辉和浅紫色的芳香中，我不觉加快了脚步。</w:t>
            </w:r>
            <w:r>
              <w:t>——</w:t>
            </w:r>
            <w:r>
              <w:t>《紫藤萝瀑布》</w:t>
            </w:r>
          </w:p>
        </w:tc>
      </w:tr>
      <w:tr w14:paraId="7832E11D" w14:textId="77777777">
        <w:tblPrEx>
          <w:tblW w:type="dxa" w:w="6570"/>
          <w:tblCellMar>
            <w:top w:type="dxa" w:w="120"/>
            <w:left w:type="dxa" w:w="120"/>
            <w:bottom w:type="dxa" w:w="120"/>
            <w:right w:type="dxa" w:w="120"/>
          </w:tblCellMar>
          <w:tblLook w:val="04A0"/>
        </w:tblPrEx>
        <w:tc>
          <w:tcPr>
            <w:tcW w:type="dxa" w:w="6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3FFCD3E" w14:textId="77777777" w:rsidR="00F63F56">
            <w:pPr>
              <w:spacing w:line="360" w:lineRule="auto"/>
              <w:jc w:val="left"/>
              <w:textAlignment w:val="center"/>
            </w:pPr>
            <w:r>
              <w:t>侧重点</w:t>
            </w:r>
          </w:p>
        </w:tc>
        <w:tc>
          <w:tcPr>
            <w:tcW w:type="dxa" w:w="14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77198CB" w14:textId="77777777" w:rsidR="00F63F56">
            <w:pPr>
              <w:spacing w:line="360" w:lineRule="auto"/>
              <w:jc w:val="left"/>
              <w:textAlignment w:val="center"/>
            </w:pPr>
            <w:r>
              <w:t>①</w:t>
            </w:r>
            <w:r>
              <w:rPr>
                <w:rFonts w:eastAsia="Times New Roman"/>
                <w:u w:val="single"/>
              </w:rPr>
              <w:t xml:space="preserve">     </w:t>
            </w:r>
          </w:p>
        </w:tc>
        <w:tc>
          <w:tcPr>
            <w:tcW w:type="dxa" w:w="14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BFF7258" w14:textId="77777777" w:rsidR="00F63F56">
            <w:pPr>
              <w:spacing w:line="360" w:lineRule="auto"/>
              <w:jc w:val="left"/>
              <w:textAlignment w:val="center"/>
            </w:pPr>
            <w:r>
              <w:t>②</w:t>
            </w:r>
            <w:r>
              <w:rPr>
                <w:rFonts w:eastAsia="Times New Roman"/>
                <w:u w:val="single"/>
              </w:rPr>
              <w:t xml:space="preserve">     </w:t>
            </w:r>
          </w:p>
        </w:tc>
        <w:tc>
          <w:tcPr>
            <w:tcW w:type="dxa" w:w="14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1D28891" w14:textId="77777777" w:rsidR="00F63F56">
            <w:pPr>
              <w:spacing w:line="360" w:lineRule="auto"/>
              <w:jc w:val="left"/>
              <w:textAlignment w:val="center"/>
            </w:pPr>
            <w:r>
              <w:t>③</w:t>
            </w:r>
            <w:r>
              <w:rPr>
                <w:rFonts w:eastAsia="Times New Roman"/>
                <w:u w:val="single"/>
              </w:rPr>
              <w:t xml:space="preserve">     </w:t>
            </w:r>
          </w:p>
        </w:tc>
        <w:tc>
          <w:tcPr>
            <w:tcW w:type="dxa" w:w="148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4CDDA0C" w14:textId="77777777" w:rsidR="00F63F56">
            <w:pPr>
              <w:spacing w:line="360" w:lineRule="auto"/>
              <w:jc w:val="left"/>
              <w:textAlignment w:val="center"/>
            </w:pPr>
            <w:r>
              <w:t>④</w:t>
            </w:r>
            <w:r>
              <w:rPr>
                <w:rFonts w:eastAsia="Times New Roman"/>
                <w:u w:val="single"/>
              </w:rPr>
              <w:t xml:space="preserve">     </w:t>
            </w:r>
          </w:p>
        </w:tc>
      </w:tr>
    </w:tbl>
    <w:p w14:paraId="52F2FECF" w14:textId="77777777" w:rsidR="00F63F56">
      <w:pPr>
        <w:spacing w:line="360" w:lineRule="auto"/>
        <w:jc w:val="left"/>
        <w:textAlignment w:val="center"/>
      </w:pPr>
      <w:r>
        <w:t>A</w:t>
      </w:r>
      <w:r>
        <w:t>．要有热爱生活、鼓舞自己的决心。</w:t>
      </w:r>
    </w:p>
    <w:p w14:paraId="4F262CFB" w14:textId="77777777" w:rsidR="00F63F56">
      <w:pPr>
        <w:spacing w:line="360" w:lineRule="auto"/>
        <w:jc w:val="left"/>
        <w:textAlignment w:val="center"/>
      </w:pPr>
      <w:r>
        <w:t>B</w:t>
      </w:r>
      <w:r>
        <w:t>．要有融贯</w:t>
      </w:r>
      <w:r>
        <w:t>“</w:t>
      </w:r>
      <w:r>
        <w:t>小我</w:t>
      </w:r>
      <w:r>
        <w:t>”“</w:t>
      </w:r>
      <w:r>
        <w:t>大我</w:t>
      </w:r>
      <w:r>
        <w:t>”</w:t>
      </w:r>
      <w:r>
        <w:t>的雄心。</w:t>
      </w:r>
    </w:p>
    <w:p w14:paraId="0698749A" w14:textId="77777777" w:rsidR="00F63F56">
      <w:pPr>
        <w:spacing w:line="360" w:lineRule="auto"/>
        <w:jc w:val="left"/>
        <w:textAlignment w:val="center"/>
      </w:pPr>
      <w:r>
        <w:t>C</w:t>
      </w:r>
      <w:r>
        <w:t>．要有不畏艰难、持之以恒的耐心。</w:t>
      </w:r>
    </w:p>
    <w:p w14:paraId="21BDDC23" w14:textId="77777777" w:rsidR="00F63F56">
      <w:pPr>
        <w:spacing w:line="360" w:lineRule="auto"/>
        <w:jc w:val="left"/>
        <w:textAlignment w:val="center"/>
      </w:pPr>
      <w:r>
        <w:t>D</w:t>
      </w:r>
      <w:r>
        <w:t>．要有及时反馈、自我肯定的信心。</w:t>
      </w:r>
    </w:p>
    <w:p w14:paraId="0BB2FA4B" w14:textId="77777777" w:rsidR="00F63F56">
      <w:pPr>
        <w:spacing w:line="360" w:lineRule="auto"/>
        <w:jc w:val="left"/>
        <w:textAlignment w:val="center"/>
      </w:pPr>
      <w:r>
        <w:t>(2)</w:t>
      </w:r>
      <w:r>
        <w:t>《论语》言：</w:t>
      </w:r>
      <w:r>
        <w:t>“</w:t>
      </w:r>
      <w:r>
        <w:t>士不可以不弘毅，任重而道远。</w:t>
      </w:r>
      <w:r>
        <w:t>”</w:t>
      </w:r>
      <w:r>
        <w:t>历史上不乏</w:t>
      </w:r>
      <w:r>
        <w:t>“</w:t>
      </w:r>
      <w:r>
        <w:t>自强不息</w:t>
      </w:r>
      <w:r>
        <w:t>”</w:t>
      </w:r>
      <w:r>
        <w:t>的故事，《闻鸡起舞》便是其一。请根据语境，在剧本空白处填入恰当的台词和舞台说明，以表现人物的</w:t>
      </w:r>
      <w:r>
        <w:t>“</w:t>
      </w:r>
      <w:r>
        <w:t>自强不息</w:t>
      </w:r>
      <w:r>
        <w:t>”</w:t>
      </w:r>
      <w:r>
        <w:t>。</w:t>
      </w:r>
    </w:p>
    <w:p w14:paraId="6C38BEF9" w14:textId="77777777" w:rsidR="00F63F56">
      <w:pPr>
        <w:spacing w:line="360" w:lineRule="auto"/>
        <w:jc w:val="center"/>
        <w:textAlignment w:val="center"/>
      </w:pPr>
      <w:r>
        <w:rPr>
          <w:rFonts w:ascii="楷体" w:cs="楷体" w:eastAsia="楷体" w:hAnsi="楷体"/>
        </w:rPr>
        <w:t>闻鸡起舞</w:t>
      </w:r>
    </w:p>
    <w:p w14:paraId="58034B58" w14:textId="77777777" w:rsidR="00F63F56">
      <w:pPr>
        <w:spacing w:line="360" w:lineRule="auto"/>
        <w:ind w:firstLine="560"/>
        <w:jc w:val="left"/>
        <w:textAlignment w:val="center"/>
      </w:pPr>
      <w:r>
        <w:rPr>
          <w:rFonts w:ascii="楷体" w:cs="楷体" w:eastAsia="楷体" w:hAnsi="楷体"/>
        </w:rPr>
        <w:t>（幕启。祖逖和好友刘琨同在司州当主簿，关系好到盖同一条被子睡觉，立同一个建功立业的理想。一天半夜时分，鸡叫了！）</w:t>
      </w:r>
    </w:p>
    <w:p w14:paraId="116E5699" w14:textId="77777777" w:rsidR="00F63F56">
      <w:pPr>
        <w:spacing w:line="360" w:lineRule="auto"/>
        <w:ind w:firstLine="560"/>
        <w:jc w:val="left"/>
        <w:textAlignment w:val="center"/>
      </w:pPr>
      <w:r>
        <w:rPr>
          <w:rFonts w:ascii="楷体" w:cs="楷体" w:eastAsia="楷体" w:hAnsi="楷体"/>
        </w:rPr>
        <w:t>祖逖（踢了踢刘琨）：你听到鸡叫了吗？</w:t>
      </w:r>
    </w:p>
    <w:p w14:paraId="50FCE713" w14:textId="77777777" w:rsidR="00F63F56">
      <w:pPr>
        <w:spacing w:line="360" w:lineRule="auto"/>
        <w:jc w:val="left"/>
        <w:textAlignment w:val="center"/>
      </w:pPr>
      <w:r>
        <w:rPr>
          <w:rFonts w:ascii="楷体" w:cs="楷体" w:eastAsia="楷体" w:hAnsi="楷体"/>
        </w:rPr>
        <w:t>刘琨（揉了揉眼睛，睡眼惺忪）：半夜鸡叫，可是不祥之兆。</w:t>
      </w:r>
      <w:r>
        <w:rPr>
          <w:rFonts w:eastAsia="Times New Roman"/>
          <w:kern w:val="0"/>
          <w:sz w:val="24"/>
          <w:szCs w:val="24"/>
        </w:rPr>
        <w:t>    </w:t>
      </w:r>
      <w:r>
        <w:rPr>
          <w:rFonts w:ascii="楷体" w:cs="楷体" w:eastAsia="楷体" w:hAnsi="楷体"/>
        </w:rPr>
        <w:t>祖逖：我不这么认为。鸡叫正好可以提醒我们早点起床。</w:t>
      </w:r>
      <w:r>
        <w:rPr>
          <w:rFonts w:ascii="楷体" w:cs="楷体" w:eastAsia="楷体" w:hAnsi="楷体"/>
        </w:rPr>
        <w:t>①_________</w:t>
      </w:r>
      <w:r>
        <w:rPr>
          <w:rFonts w:ascii="楷体" w:cs="楷体" w:eastAsia="楷体" w:hAnsi="楷体"/>
        </w:rPr>
        <w:t>。（边起身边穿衣）</w:t>
      </w:r>
    </w:p>
    <w:p w14:paraId="1139A649" w14:textId="77777777" w:rsidR="00F63F56">
      <w:pPr>
        <w:spacing w:line="360" w:lineRule="auto"/>
        <w:ind w:firstLine="560"/>
        <w:jc w:val="left"/>
        <w:textAlignment w:val="center"/>
      </w:pPr>
      <w:r>
        <w:rPr>
          <w:rFonts w:ascii="楷体" w:cs="楷体" w:eastAsia="楷体" w:hAnsi="楷体"/>
        </w:rPr>
        <w:t>刘琨（</w:t>
      </w:r>
      <w:r>
        <w:rPr>
          <w:rFonts w:ascii="楷体" w:cs="楷体" w:eastAsia="楷体" w:hAnsi="楷体"/>
        </w:rPr>
        <w:t>②_____________</w:t>
      </w:r>
      <w:r>
        <w:rPr>
          <w:rFonts w:ascii="楷体" w:cs="楷体" w:eastAsia="楷体" w:hAnsi="楷体"/>
        </w:rPr>
        <w:t>）：好，就冲你这个功业梦！（跟着穿衣起床）</w:t>
      </w:r>
    </w:p>
    <w:p w14:paraId="6BAD04F3" w14:textId="77777777" w:rsidR="00F63F56">
      <w:pPr>
        <w:spacing w:line="360" w:lineRule="auto"/>
        <w:ind w:firstLine="560"/>
        <w:jc w:val="left"/>
        <w:textAlignment w:val="center"/>
      </w:pPr>
      <w:r>
        <w:rPr>
          <w:rFonts w:ascii="楷体" w:cs="楷体" w:eastAsia="楷体" w:hAnsi="楷体"/>
        </w:rPr>
        <w:t>（院子里</w:t>
      </w:r>
      <w:r>
        <w:rPr>
          <w:rFonts w:ascii="楷体" w:cs="楷体" w:eastAsia="楷体" w:hAnsi="楷体"/>
        </w:rPr>
        <w:t>③_____________</w:t>
      </w:r>
      <w:r>
        <w:rPr>
          <w:rFonts w:ascii="楷体" w:cs="楷体" w:eastAsia="楷体" w:hAnsi="楷体"/>
        </w:rPr>
        <w:t>，两个人</w:t>
      </w:r>
      <w:r>
        <w:rPr>
          <w:rFonts w:ascii="楷体" w:cs="楷体" w:eastAsia="楷体" w:hAnsi="楷体"/>
        </w:rPr>
        <w:t>④_____________</w:t>
      </w:r>
      <w:r>
        <w:rPr>
          <w:rFonts w:ascii="楷体" w:cs="楷体" w:eastAsia="楷体" w:hAnsi="楷体"/>
        </w:rPr>
        <w:t>。幕落。）</w:t>
      </w:r>
    </w:p>
    <w:p w14:paraId="67A3D496" w14:textId="77777777" w:rsidR="00F63F56">
      <w:pPr>
        <w:spacing w:line="360" w:lineRule="auto"/>
        <w:jc w:val="left"/>
        <w:textAlignment w:val="center"/>
      </w:pPr>
      <w:r>
        <w:t>10</w:t>
      </w:r>
      <w:r>
        <w:t>．</w:t>
      </w:r>
      <w:r>
        <w:rPr>
          <w:color w:val="00B050"/>
        </w:rPr>
        <w:t>（</w:t>
      </w:r>
      <w:r>
        <w:rPr>
          <w:color w:val="00B050"/>
        </w:rPr>
        <w:t>24-25</w:t>
      </w:r>
      <w:r>
        <w:rPr>
          <w:color w:val="00B050"/>
        </w:rPr>
        <w:t>九年级上</w:t>
      </w:r>
      <w:r>
        <w:rPr>
          <w:color w:val="00B050"/>
        </w:rPr>
        <w:t>·</w:t>
      </w:r>
      <w:r>
        <w:rPr>
          <w:color w:val="00B050"/>
        </w:rPr>
        <w:t>重庆丰都</w:t>
      </w:r>
      <w:r>
        <w:rPr>
          <w:color w:val="00B050"/>
        </w:rPr>
        <w:t>·</w:t>
      </w:r>
      <w:r>
        <w:rPr>
          <w:color w:val="00B050"/>
        </w:rPr>
        <w:t>期末）</w:t>
      </w:r>
      <w:r>
        <w:t>学校开展主题为</w:t>
      </w:r>
      <w:r>
        <w:t>“</w:t>
      </w:r>
      <w:r>
        <w:t>君子自强不息</w:t>
      </w:r>
      <w:r>
        <w:t>”</w:t>
      </w:r>
      <w:r>
        <w:t>的综合性学习活动，请你完成以下任务。</w:t>
      </w:r>
    </w:p>
    <w:p w14:paraId="131F7781" w14:textId="77777777" w:rsidR="00F63F56">
      <w:pPr>
        <w:spacing w:line="360" w:lineRule="auto"/>
        <w:jc w:val="left"/>
        <w:textAlignment w:val="center"/>
      </w:pPr>
      <w:r>
        <w:t>(1)</w:t>
      </w:r>
      <w:r>
        <w:t>你们小组准备派你参加以</w:t>
      </w:r>
      <w:r>
        <w:t>“</w:t>
      </w:r>
      <w:r>
        <w:t>青年当自强不息</w:t>
      </w:r>
      <w:r>
        <w:t>”</w:t>
      </w:r>
      <w:r>
        <w:t>为主题的演讲，在讨论论据使用时，大家纷纷发言，你认为下列不符合此主题的论据是（</w:t>
      </w:r>
      <w:r>
        <w:rPr>
          <w:rFonts w:eastAsia="Times New Roman"/>
          <w:kern w:val="0"/>
          <w:sz w:val="24"/>
          <w:szCs w:val="24"/>
        </w:rPr>
        <w:t>    </w:t>
      </w:r>
      <w:r>
        <w:t>）</w:t>
      </w:r>
    </w:p>
    <w:p w14:paraId="393850C0" w14:textId="77777777" w:rsidR="00F63F56">
      <w:pPr>
        <w:spacing w:line="360" w:lineRule="auto"/>
        <w:ind w:left="380"/>
        <w:jc w:val="left"/>
        <w:textAlignment w:val="center"/>
      </w:pPr>
      <w:r>
        <w:t>A</w:t>
      </w:r>
      <w:r>
        <w:t>．霍金</w:t>
      </w:r>
      <w:r>
        <w:t>22</w:t>
      </w:r>
      <w:r>
        <w:t>岁就被诊断为患有肌萎缩侧索硬化症，但他并没有放弃对科学的追求。相反，他通过自己的努力和坚持，成为了一位杰出的物理学家和宇宙学家。</w:t>
      </w:r>
    </w:p>
    <w:p w14:paraId="407EBB21" w14:textId="77777777" w:rsidR="00F63F56">
      <w:pPr>
        <w:spacing w:line="360" w:lineRule="auto"/>
        <w:ind w:left="380"/>
        <w:jc w:val="left"/>
        <w:textAlignment w:val="center"/>
      </w:pPr>
      <w:r>
        <w:t>B</w:t>
      </w:r>
      <w:r>
        <w:t>．</w:t>
      </w:r>
      <w:r>
        <w:t>“</w:t>
      </w:r>
      <w:r>
        <w:t>宝剑锋从磨砺出，梅花香自苦寒来。</w:t>
      </w:r>
      <w:r>
        <w:t>”</w:t>
      </w:r>
      <w:r>
        <w:t>我们青年人要经过磨炼才能有所成就。</w:t>
      </w:r>
    </w:p>
    <w:p w14:paraId="58DDB19C" w14:textId="77777777" w:rsidR="00F63F56">
      <w:pPr>
        <w:spacing w:line="360" w:lineRule="auto"/>
        <w:ind w:left="380"/>
        <w:jc w:val="left"/>
        <w:textAlignment w:val="center"/>
      </w:pPr>
      <w:r>
        <w:t>C</w:t>
      </w:r>
      <w:r>
        <w:t>．我们学过的课文中就有很好的例子，比如张岱，明朝灭亡后以文追忆，在文中以</w:t>
      </w:r>
      <w:r>
        <w:t>“</w:t>
      </w:r>
      <w:r>
        <w:t>崇祯</w:t>
      </w:r>
      <w:r>
        <w:t>”</w:t>
      </w:r>
      <w:r>
        <w:t>为号，既</w:t>
      </w:r>
      <w:r>
        <w:t>“</w:t>
      </w:r>
      <w:r>
        <w:t>独</w:t>
      </w:r>
      <w:r>
        <w:t>”</w:t>
      </w:r>
      <w:r>
        <w:t>且</w:t>
      </w:r>
      <w:r>
        <w:t>“</w:t>
      </w:r>
      <w:r>
        <w:t>痴</w:t>
      </w:r>
      <w:r>
        <w:t>”</w:t>
      </w:r>
      <w:r>
        <w:t>，倔强孤傲，遗世独立。</w:t>
      </w:r>
    </w:p>
    <w:p w14:paraId="4BF39898" w14:textId="77777777" w:rsidR="00F63F56">
      <w:pPr>
        <w:spacing w:line="360" w:lineRule="auto"/>
        <w:ind w:left="380"/>
        <w:jc w:val="left"/>
        <w:textAlignment w:val="center"/>
      </w:pPr>
      <w:r>
        <w:t>D</w:t>
      </w:r>
      <w:r>
        <w:t>．习近平总书记叮嘱我们：</w:t>
      </w:r>
      <w:r>
        <w:t>“</w:t>
      </w:r>
      <w:r>
        <w:t>青年兴则国兴，青年强则国强。</w:t>
      </w:r>
      <w:r>
        <w:t>”</w:t>
      </w:r>
    </w:p>
    <w:p w14:paraId="5B31E0C6" w14:textId="77777777" w:rsidR="00F63F56">
      <w:pPr>
        <w:spacing w:line="360" w:lineRule="auto"/>
        <w:jc w:val="left"/>
        <w:textAlignment w:val="center"/>
      </w:pPr>
      <w:r>
        <w:t>(2)</w:t>
      </w:r>
      <w:r>
        <w:t>今年初，丰都县三元镇的大四学生李秋霜跨越</w:t>
      </w:r>
      <w:r>
        <w:t>1600</w:t>
      </w:r>
      <w:r>
        <w:t>多公里，悄悄赶赴福建泉州，陪妈妈打工、接妈妈回家过年的视频火上了热搜，让无数网友感动泪目。</w:t>
      </w:r>
      <w:r>
        <w:t>“</w:t>
      </w:r>
      <w:r>
        <w:t>接妈妈回家过年</w:t>
      </w:r>
      <w:r>
        <w:t>”</w:t>
      </w:r>
      <w:r>
        <w:t>的逆向而行、双向奔赴，让我们见识了丰都青年的善良与担当。这位自强不息、坚忍不拔的农家女孩，并没有被苦难压垮，反而磨砺了意志、实现了精神成长。你们小组打算对她进行采访，请你完成以下采访提纲。</w:t>
      </w:r>
      <w:r>
        <w:t xml:space="preserve"> </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290"/>
        <w:gridCol w:w="8640"/>
      </w:tblGrid>
      <w:tr w14:paraId="58BDA763" w14:textId="77777777">
        <w:tblPrEx>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trHeight w:val="241"/>
        </w:trPr>
        <w:tc>
          <w:tcPr>
            <w:tcW w:type="auto" w:w="0"/>
            <w:gridSpan w:val="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388F8CD" w14:textId="77777777" w:rsidR="00F63F56">
            <w:pPr>
              <w:spacing w:line="360" w:lineRule="auto"/>
              <w:jc w:val="center"/>
              <w:textAlignment w:val="center"/>
            </w:pPr>
            <w:r>
              <w:t>李秋霜采访提纲</w:t>
            </w:r>
          </w:p>
        </w:tc>
      </w:tr>
      <w:tr w14:paraId="5E3FD767" w14:textId="77777777">
        <w:tblPrEx>
          <w:tblW w:type="auto" w:w="0"/>
          <w:tblCellMar>
            <w:top w:type="dxa" w:w="120"/>
            <w:left w:type="dxa" w:w="120"/>
            <w:bottom w:type="dxa" w:w="120"/>
            <w:right w:type="dxa" w:w="120"/>
          </w:tblCellMar>
          <w:tblLook w:val="04A0"/>
        </w:tblPrEx>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ECB75C6" w14:textId="77777777" w:rsidR="00F63F56">
            <w:pPr>
              <w:spacing w:line="360" w:lineRule="auto"/>
              <w:jc w:val="left"/>
              <w:textAlignment w:val="center"/>
            </w:pPr>
            <w:r>
              <w:t>时间、地点</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E7233F3" w14:textId="77777777" w:rsidR="00F63F56">
            <w:pPr>
              <w:spacing w:line="360" w:lineRule="auto"/>
              <w:jc w:val="left"/>
              <w:textAlignment w:val="center"/>
            </w:pPr>
            <w:r>
              <w:t>下午</w:t>
            </w:r>
            <w:r>
              <w:t>4</w:t>
            </w:r>
            <w:r>
              <w:t>：</w:t>
            </w:r>
            <w:r>
              <w:t>30</w:t>
            </w:r>
            <w:r>
              <w:t>，学校报告厅</w:t>
            </w:r>
          </w:p>
        </w:tc>
      </w:tr>
      <w:tr w14:paraId="72B90470" w14:textId="77777777">
        <w:tblPrEx>
          <w:tblW w:type="auto" w:w="0"/>
          <w:tblCellMar>
            <w:top w:type="dxa" w:w="120"/>
            <w:left w:type="dxa" w:w="120"/>
            <w:bottom w:type="dxa" w:w="120"/>
            <w:right w:type="dxa" w:w="120"/>
          </w:tblCellMar>
          <w:tblLook w:val="04A0"/>
        </w:tblPrEx>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2377A5C" w14:textId="77777777" w:rsidR="00F63F56">
            <w:pPr>
              <w:spacing w:line="360" w:lineRule="auto"/>
              <w:jc w:val="left"/>
              <w:textAlignment w:val="center"/>
            </w:pPr>
            <w:r>
              <w:t>采访对象</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55E0380" w14:textId="77777777" w:rsidR="00F63F56">
            <w:pPr>
              <w:spacing w:line="360" w:lineRule="auto"/>
              <w:jc w:val="left"/>
              <w:textAlignment w:val="center"/>
            </w:pPr>
            <w:r>
              <w:t>李秋霜</w:t>
            </w:r>
          </w:p>
        </w:tc>
      </w:tr>
      <w:tr w14:paraId="7CFA3760" w14:textId="77777777">
        <w:tblPrEx>
          <w:tblW w:type="auto" w:w="0"/>
          <w:tblCellMar>
            <w:top w:type="dxa" w:w="120"/>
            <w:left w:type="dxa" w:w="120"/>
            <w:bottom w:type="dxa" w:w="120"/>
            <w:right w:type="dxa" w:w="120"/>
          </w:tblCellMar>
          <w:tblLook w:val="04A0"/>
        </w:tblPrEx>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EEC2CB5" w14:textId="77777777" w:rsidR="00F63F56">
            <w:pPr>
              <w:spacing w:line="360" w:lineRule="auto"/>
              <w:jc w:val="left"/>
              <w:textAlignment w:val="center"/>
            </w:pPr>
            <w:r>
              <w:t>采访目的</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57BE483" w14:textId="77777777" w:rsidR="00F63F56">
            <w:pPr>
              <w:spacing w:line="360" w:lineRule="auto"/>
              <w:jc w:val="left"/>
              <w:textAlignment w:val="center"/>
            </w:pPr>
            <w:r>
              <w:t>了解并学习李秋霜自强不息、坚韧不拔的精神，为初三学生的学习和生活提供榜样和动力。</w:t>
            </w:r>
          </w:p>
        </w:tc>
      </w:tr>
      <w:tr w14:paraId="521B0788" w14:textId="77777777">
        <w:tblPrEx>
          <w:tblW w:type="auto" w:w="0"/>
          <w:tblCellMar>
            <w:top w:type="dxa" w:w="120"/>
            <w:left w:type="dxa" w:w="120"/>
            <w:bottom w:type="dxa" w:w="120"/>
            <w:right w:type="dxa" w:w="120"/>
          </w:tblCellMar>
          <w:tblLook w:val="04A0"/>
        </w:tblPrEx>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62B4A26" w14:textId="77777777" w:rsidR="00F63F56">
            <w:pPr>
              <w:spacing w:line="360" w:lineRule="auto"/>
              <w:jc w:val="left"/>
              <w:textAlignment w:val="center"/>
            </w:pPr>
            <w:r>
              <w:t>采访方式</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5C85969" w14:textId="77777777" w:rsidR="00F63F56">
            <w:pPr>
              <w:spacing w:line="360" w:lineRule="auto"/>
              <w:jc w:val="left"/>
              <w:textAlignment w:val="center"/>
            </w:pPr>
            <w:r>
              <w:t>面对面采访</w:t>
            </w:r>
          </w:p>
        </w:tc>
      </w:tr>
      <w:tr w14:paraId="5E900FED" w14:textId="77777777">
        <w:tblPrEx>
          <w:tblW w:type="auto" w:w="0"/>
          <w:tblCellMar>
            <w:top w:type="dxa" w:w="120"/>
            <w:left w:type="dxa" w:w="120"/>
            <w:bottom w:type="dxa" w:w="120"/>
            <w:right w:type="dxa" w:w="120"/>
          </w:tblCellMar>
          <w:tblLook w:val="04A0"/>
        </w:tblPrEx>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1FCC5F1" w14:textId="77777777" w:rsidR="00F63F56">
            <w:pPr>
              <w:spacing w:line="360" w:lineRule="auto"/>
              <w:jc w:val="left"/>
              <w:textAlignment w:val="center"/>
            </w:pPr>
            <w:r>
              <w:t>采访器材</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942B114" w14:textId="77777777" w:rsidR="00F63F56">
            <w:pPr>
              <w:spacing w:line="360" w:lineRule="auto"/>
              <w:jc w:val="left"/>
              <w:textAlignment w:val="center"/>
            </w:pPr>
            <w:r>
              <w:t>录音笔、摄像机</w:t>
            </w:r>
          </w:p>
        </w:tc>
      </w:tr>
      <w:tr w14:paraId="28C7561C" w14:textId="77777777">
        <w:tblPrEx>
          <w:tblW w:type="auto" w:w="0"/>
          <w:tblCellMar>
            <w:top w:type="dxa" w:w="120"/>
            <w:left w:type="dxa" w:w="120"/>
            <w:bottom w:type="dxa" w:w="120"/>
            <w:right w:type="dxa" w:w="120"/>
          </w:tblCellMar>
          <w:tblLook w:val="04A0"/>
        </w:tblPrEx>
        <w:tc>
          <w:tcPr>
            <w:tcW w:type="auto" w:w="0"/>
            <w:vMerge w:val="restart"/>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7BFD1C3" w14:textId="77777777" w:rsidR="00F63F56">
            <w:pPr>
              <w:spacing w:line="360" w:lineRule="auto"/>
              <w:jc w:val="left"/>
              <w:textAlignment w:val="center"/>
            </w:pPr>
            <w:r>
              <w:t>采访问题</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4DEF76F" w14:textId="77777777" w:rsidR="00F63F56">
            <w:pPr>
              <w:spacing w:line="360" w:lineRule="auto"/>
              <w:jc w:val="left"/>
              <w:textAlignment w:val="center"/>
            </w:pPr>
            <w:r>
              <w:t>问题</w:t>
            </w:r>
            <w:r>
              <w:t>1</w:t>
            </w:r>
            <w:r>
              <w:t>：</w:t>
            </w:r>
            <w:r>
              <w:t xml:space="preserve"> </w:t>
            </w:r>
            <w:r>
              <w:rPr>
                <w:rFonts w:eastAsia="Times New Roman"/>
                <w:u w:val="single"/>
              </w:rPr>
              <w:t xml:space="preserve">      </w:t>
            </w:r>
            <w:r>
              <w:t xml:space="preserve"> </w:t>
            </w:r>
            <w:r>
              <w:t>？</w:t>
            </w:r>
          </w:p>
        </w:tc>
      </w:tr>
      <w:tr w14:paraId="06E5832B" w14:textId="77777777">
        <w:tblPrEx>
          <w:tblW w:type="auto" w:w="0"/>
          <w:tblCellMar>
            <w:top w:type="dxa" w:w="120"/>
            <w:left w:type="dxa" w:w="120"/>
            <w:bottom w:type="dxa" w:w="120"/>
            <w:right w:type="dxa" w:w="120"/>
          </w:tblCellMar>
          <w:tblLook w:val="04A0"/>
        </w:tblPrEx>
        <w:tc>
          <w:tcPr>
            <w:tcW w:type="auto" w:w="0"/>
            <w:vMerge/>
            <w:tcBorders>
              <w:top w:color="000000" w:space="0" w:sz="6" w:val="single"/>
              <w:left w:color="000000" w:space="0" w:sz="6" w:val="single"/>
              <w:bottom w:color="000000" w:space="0" w:sz="6" w:val="single"/>
              <w:right w:color="000000" w:space="0" w:sz="6" w:val="single"/>
            </w:tcBorders>
          </w:tcPr>
          <w:p w14:paraId="023F4286" w14:textId="77777777" w:rsidR="00F63F56">
            <w:pPr>
              <w:spacing w:line="360" w:lineRule="auto"/>
              <w:jc w:val="left"/>
              <w:textAlignment w:val="center"/>
            </w:pP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FE7B3B2" w14:textId="77777777" w:rsidR="00F63F56">
            <w:pPr>
              <w:spacing w:line="360" w:lineRule="auto"/>
              <w:jc w:val="left"/>
              <w:textAlignment w:val="center"/>
            </w:pPr>
            <w:r>
              <w:t>问题</w:t>
            </w:r>
            <w:r>
              <w:t>2</w:t>
            </w:r>
            <w:r>
              <w:t>：</w:t>
            </w:r>
            <w:r>
              <w:t xml:space="preserve"> </w:t>
            </w:r>
            <w:r>
              <w:rPr>
                <w:rFonts w:eastAsia="Times New Roman"/>
                <w:u w:val="single"/>
              </w:rPr>
              <w:t xml:space="preserve">      </w:t>
            </w:r>
            <w:r>
              <w:t xml:space="preserve"> </w:t>
            </w:r>
            <w:r>
              <w:t>？</w:t>
            </w:r>
          </w:p>
        </w:tc>
      </w:tr>
    </w:tbl>
    <w:p w14:paraId="2DE5C863" w14:textId="77777777" w:rsidR="00F63F56">
      <w:pPr>
        <w:spacing w:line="360" w:lineRule="auto"/>
        <w:jc w:val="left"/>
        <w:textAlignment w:val="center"/>
      </w:pPr>
    </w:p>
    <w:p w14:paraId="6345478B" w14:textId="77777777" w:rsidR="00F63F56">
      <w:pPr>
        <w:spacing w:line="360" w:lineRule="auto"/>
        <w:jc w:val="left"/>
        <w:textAlignment w:val="center"/>
      </w:pPr>
      <w:r>
        <w:t>11</w:t>
      </w:r>
      <w:r>
        <w:t>．</w:t>
      </w:r>
      <w:r>
        <w:rPr>
          <w:color w:val="00B050"/>
        </w:rPr>
        <w:t>（</w:t>
      </w:r>
      <w:r>
        <w:rPr>
          <w:color w:val="00B050"/>
        </w:rPr>
        <w:t>24-25</w:t>
      </w:r>
      <w:r>
        <w:rPr>
          <w:color w:val="00B050"/>
        </w:rPr>
        <w:t>九年级上</w:t>
      </w:r>
      <w:r>
        <w:rPr>
          <w:color w:val="00B050"/>
        </w:rPr>
        <w:t>·</w:t>
      </w:r>
      <w:r>
        <w:rPr>
          <w:color w:val="00B050"/>
        </w:rPr>
        <w:t>江苏扬州</w:t>
      </w:r>
      <w:r>
        <w:rPr>
          <w:color w:val="00B050"/>
        </w:rPr>
        <w:t>·</w:t>
      </w:r>
      <w:r>
        <w:rPr>
          <w:color w:val="00B050"/>
        </w:rPr>
        <w:t>期末）</w:t>
      </w:r>
      <w:r>
        <w:t>班级开展</w:t>
      </w:r>
      <w:r>
        <w:t>“</w:t>
      </w:r>
      <w:r>
        <w:t>走进小说天地</w:t>
      </w:r>
      <w:r>
        <w:t>”</w:t>
      </w:r>
      <w:r>
        <w:t>综合性学习活动，请完成以下任务。</w:t>
      </w:r>
    </w:p>
    <w:p w14:paraId="73D68792" w14:textId="77777777" w:rsidR="00F63F56">
      <w:pPr>
        <w:spacing w:line="360" w:lineRule="auto"/>
        <w:jc w:val="left"/>
        <w:textAlignment w:val="center"/>
      </w:pPr>
      <w:r>
        <w:t>(1)</w:t>
      </w:r>
      <w:r>
        <w:t>任务一：阅读方法我介绍。扬扬将自己阅读小说的方法做成了思维导图，请你帮他用文字简明、清晰地表达出来，在分享会上与同学们交流。</w:t>
      </w:r>
    </w:p>
    <w:p w14:paraId="081BD159" w14:textId="77777777" w:rsidR="00F63F56">
      <w:pPr>
        <w:spacing w:line="360" w:lineRule="auto"/>
        <w:textAlignment w:val="center"/>
      </w:pPr>
      <w:r>
        <w:rPr>
          <w:rFonts w:eastAsia="Times New Roman"/>
          <w:noProof/>
          <w:kern w:val="0"/>
          <w:sz w:val="24"/>
          <w:szCs w:val="24"/>
        </w:rPr>
        <w:drawing>
          <wp:inline distB="0" distL="114300" distR="114300" distT="0">
            <wp:extent cx="3952875" cy="1285875"/>
            <wp:effectExtent b="9525" l="0" r="9525" t="0"/>
            <wp:docPr descr="@@@e4327de5-d130-4ff8-bddd-be9b39b77fe2"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4327de5-d130-4ff8-bddd-be9b39b77fe2" id="100007" name="图片 100007"/>
                    <pic:cNvPicPr>
                      <a:picLocks noChangeAspect="1"/>
                    </pic:cNvPicPr>
                  </pic:nvPicPr>
                  <pic:blipFill>
                    <a:blip r:embed="rId10"/>
                    <a:stretch>
                      <a:fillRect/>
                    </a:stretch>
                  </pic:blipFill>
                  <pic:spPr>
                    <a:xfrm>
                      <a:off x="0" y="0"/>
                      <a:ext cx="3952875" cy="1285875"/>
                    </a:xfrm>
                    <a:prstGeom prst="rect">
                      <a:avLst/>
                    </a:prstGeom>
                  </pic:spPr>
                </pic:pic>
              </a:graphicData>
            </a:graphic>
          </wp:inline>
        </w:drawing>
      </w:r>
    </w:p>
    <w:p w14:paraId="2E3AE6A0" w14:textId="77777777" w:rsidR="00F63F56">
      <w:pPr>
        <w:spacing w:line="360" w:lineRule="auto"/>
        <w:jc w:val="left"/>
        <w:textAlignment w:val="center"/>
      </w:pPr>
      <w:r>
        <w:t>(2)</w:t>
      </w:r>
      <w:r>
        <w:t>任务二：小说人物我评说。从以下人物中任选一个，简要评论所选人物。</w:t>
      </w:r>
    </w:p>
    <w:p w14:paraId="24AE50CF" w14:textId="77777777" w:rsidR="00F63F56">
      <w:pPr>
        <w:spacing w:line="360" w:lineRule="auto"/>
        <w:jc w:val="left"/>
        <w:textAlignment w:val="center"/>
      </w:pPr>
      <w:r>
        <w:t>提示：可以参照示例，但不必讲究句式的一致，从不同侧面评价人物即可。</w:t>
      </w:r>
    </w:p>
    <w:p w14:paraId="4E5ED004" w14:textId="77777777" w:rsidR="00F63F56">
      <w:pPr>
        <w:spacing w:line="360" w:lineRule="auto"/>
        <w:jc w:val="left"/>
        <w:textAlignment w:val="center"/>
      </w:pPr>
      <w:r>
        <w:t>A</w:t>
      </w:r>
      <w:r>
        <w:t>．范进（《范进中举》）</w:t>
      </w:r>
      <w:r>
        <w:rPr>
          <w:rFonts w:eastAsia="Times New Roman"/>
          <w:kern w:val="0"/>
          <w:sz w:val="24"/>
          <w:szCs w:val="24"/>
        </w:rPr>
        <w:t>  </w:t>
      </w:r>
      <w:r>
        <w:t>B</w:t>
      </w:r>
      <w:r>
        <w:t>．刘姥姥（《刘姥姥进大观园》）</w:t>
      </w:r>
      <w:r>
        <w:rPr>
          <w:rFonts w:eastAsia="Times New Roman"/>
          <w:kern w:val="0"/>
          <w:sz w:val="24"/>
          <w:szCs w:val="24"/>
        </w:rPr>
        <w:t>  </w:t>
      </w:r>
      <w:r>
        <w:t>C</w:t>
      </w:r>
      <w:r>
        <w:t>．于勒（《我的叔叔于勒》）</w:t>
      </w:r>
    </w:p>
    <w:p w14:paraId="265F19D9" w14:textId="77777777" w:rsidR="00F63F56">
      <w:pPr>
        <w:spacing w:line="360" w:lineRule="auto"/>
        <w:jc w:val="left"/>
        <w:textAlignment w:val="center"/>
      </w:pPr>
      <w:r>
        <w:t>示例：闰土</w:t>
      </w:r>
      <w:r>
        <w:t>——</w:t>
      </w:r>
      <w:r>
        <w:t>曾经，他月夜刺猹，是勇敢机智的小英雄；而今，他饱经沧桑，是麻木迟钝的木偶人。</w:t>
      </w:r>
    </w:p>
    <w:p w14:paraId="296F5EFE" w14:textId="77777777" w:rsidR="00F63F56">
      <w:pPr>
        <w:spacing w:line="360" w:lineRule="auto"/>
        <w:jc w:val="left"/>
        <w:textAlignment w:val="center"/>
      </w:pPr>
      <w:r>
        <w:t>(3)</w:t>
      </w:r>
      <w:r>
        <w:t>任务三：评价量表我完善。班级准备将小说改编为课本剧，制定了课本剧表演评价量表。你认为哪一个评价项目和评价标准不够合理？请修改。</w:t>
      </w:r>
    </w:p>
    <w:tbl>
      <w:tblPr>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782"/>
        <w:gridCol w:w="1732"/>
        <w:gridCol w:w="5028"/>
        <w:gridCol w:w="783"/>
      </w:tblGrid>
      <w:tr w14:paraId="6C263118" w14:textId="77777777">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trHeight w:val="241"/>
        </w:trPr>
        <w:tc>
          <w:tcPr>
            <w:tcW w:type="dxa" w:w="7500"/>
            <w:gridSpan w:val="4"/>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09C02DA" w14:textId="77777777" w:rsidR="00F63F56">
            <w:pPr>
              <w:spacing w:line="360" w:lineRule="auto"/>
              <w:jc w:val="left"/>
              <w:textAlignment w:val="center"/>
            </w:pPr>
            <w:r>
              <w:t>课本剧表演评价量表</w:t>
            </w:r>
          </w:p>
        </w:tc>
      </w:tr>
      <w:tr w14:paraId="19E04FBE" w14:textId="77777777">
        <w:tblPrEx>
          <w:tblW w:type="dxa" w:w="8325"/>
          <w:tblCellMar>
            <w:top w:type="dxa" w:w="120"/>
            <w:left w:type="dxa" w:w="120"/>
            <w:bottom w:type="dxa" w:w="120"/>
            <w:right w:type="dxa" w:w="120"/>
          </w:tblCellMar>
          <w:tblLook w:val="04A0"/>
        </w:tblPrEx>
        <w:tc>
          <w:tcPr>
            <w:tcW w:type="dxa" w:w="7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0366600" w14:textId="77777777" w:rsidR="00F63F56">
            <w:pPr>
              <w:spacing w:line="360" w:lineRule="auto"/>
              <w:jc w:val="left"/>
              <w:textAlignment w:val="center"/>
            </w:pPr>
            <w:r>
              <w:t>序号</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1F3C048" w14:textId="77777777" w:rsidR="00F63F56">
            <w:pPr>
              <w:spacing w:line="360" w:lineRule="auto"/>
              <w:jc w:val="left"/>
              <w:textAlignment w:val="center"/>
            </w:pPr>
            <w:r>
              <w:t>评价项目</w:t>
            </w:r>
          </w:p>
        </w:tc>
        <w:tc>
          <w:tcPr>
            <w:tcW w:type="dxa" w:w="453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F243910" w14:textId="77777777" w:rsidR="00F63F56">
            <w:pPr>
              <w:spacing w:line="360" w:lineRule="auto"/>
              <w:jc w:val="left"/>
              <w:textAlignment w:val="center"/>
            </w:pPr>
            <w:r>
              <w:t>评价标准</w:t>
            </w:r>
          </w:p>
        </w:tc>
        <w:tc>
          <w:tcPr>
            <w:tcW w:type="dxa" w:w="7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BADE96A" w14:textId="77777777" w:rsidR="00F63F56">
            <w:pPr>
              <w:spacing w:line="360" w:lineRule="auto"/>
              <w:jc w:val="left"/>
              <w:textAlignment w:val="center"/>
            </w:pPr>
            <w:r>
              <w:t>分值</w:t>
            </w:r>
          </w:p>
        </w:tc>
      </w:tr>
      <w:tr w14:paraId="6734E541" w14:textId="77777777">
        <w:tblPrEx>
          <w:tblW w:type="dxa" w:w="8325"/>
          <w:tblCellMar>
            <w:top w:type="dxa" w:w="120"/>
            <w:left w:type="dxa" w:w="120"/>
            <w:bottom w:type="dxa" w:w="120"/>
            <w:right w:type="dxa" w:w="120"/>
          </w:tblCellMar>
          <w:tblLook w:val="04A0"/>
        </w:tblPrEx>
        <w:tc>
          <w:tcPr>
            <w:tcW w:type="dxa" w:w="7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D5FE365" w14:textId="77777777" w:rsidR="00F63F56">
            <w:pPr>
              <w:spacing w:line="360" w:lineRule="auto"/>
              <w:jc w:val="left"/>
              <w:textAlignment w:val="center"/>
            </w:pPr>
            <w:r>
              <w:t>A</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2A37C72" w14:textId="77777777" w:rsidR="00F63F56">
            <w:pPr>
              <w:spacing w:line="360" w:lineRule="auto"/>
              <w:jc w:val="left"/>
              <w:textAlignment w:val="center"/>
            </w:pPr>
            <w:r>
              <w:t>剧本创作</w:t>
            </w:r>
          </w:p>
        </w:tc>
        <w:tc>
          <w:tcPr>
            <w:tcW w:type="dxa" w:w="453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4EA0AB1" w14:textId="77777777" w:rsidR="00F63F56">
            <w:pPr>
              <w:spacing w:line="360" w:lineRule="auto"/>
              <w:jc w:val="left"/>
              <w:textAlignment w:val="center"/>
            </w:pPr>
            <w:r>
              <w:t>在忠于原作的基础上有合理的改编和再创作</w:t>
            </w:r>
          </w:p>
        </w:tc>
        <w:tc>
          <w:tcPr>
            <w:tcW w:type="dxa" w:w="7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1A8E3B9" w14:textId="77777777" w:rsidR="00F63F56">
            <w:pPr>
              <w:spacing w:line="360" w:lineRule="auto"/>
              <w:jc w:val="left"/>
              <w:textAlignment w:val="center"/>
            </w:pPr>
            <w:r>
              <w:t>5</w:t>
            </w:r>
            <w:r>
              <w:t>分</w:t>
            </w:r>
          </w:p>
        </w:tc>
      </w:tr>
      <w:tr w14:paraId="3D6992D5" w14:textId="77777777">
        <w:tblPrEx>
          <w:tblW w:type="dxa" w:w="8325"/>
          <w:tblCellMar>
            <w:top w:type="dxa" w:w="120"/>
            <w:left w:type="dxa" w:w="120"/>
            <w:bottom w:type="dxa" w:w="120"/>
            <w:right w:type="dxa" w:w="120"/>
          </w:tblCellMar>
          <w:tblLook w:val="04A0"/>
        </w:tblPrEx>
        <w:tc>
          <w:tcPr>
            <w:tcW w:type="dxa" w:w="7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34BDF87" w14:textId="77777777" w:rsidR="00F63F56">
            <w:pPr>
              <w:spacing w:line="360" w:lineRule="auto"/>
              <w:jc w:val="left"/>
              <w:textAlignment w:val="center"/>
            </w:pPr>
            <w:r>
              <w:t>B</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0CB33FB" w14:textId="77777777" w:rsidR="00F63F56">
            <w:pPr>
              <w:spacing w:line="360" w:lineRule="auto"/>
              <w:jc w:val="left"/>
              <w:textAlignment w:val="center"/>
            </w:pPr>
            <w:r>
              <w:t>故事表达</w:t>
            </w:r>
          </w:p>
        </w:tc>
        <w:tc>
          <w:tcPr>
            <w:tcW w:type="dxa" w:w="453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E95FA6D" w14:textId="77777777" w:rsidR="00F63F56">
            <w:pPr>
              <w:spacing w:line="360" w:lineRule="auto"/>
              <w:jc w:val="left"/>
              <w:textAlignment w:val="center"/>
            </w:pPr>
            <w:r>
              <w:t>故事表演完整，语言清晰、流畅，有表现力</w:t>
            </w:r>
          </w:p>
        </w:tc>
        <w:tc>
          <w:tcPr>
            <w:tcW w:type="dxa" w:w="7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AB5040F" w14:textId="77777777" w:rsidR="00F63F56">
            <w:pPr>
              <w:spacing w:line="360" w:lineRule="auto"/>
              <w:jc w:val="left"/>
              <w:textAlignment w:val="center"/>
            </w:pPr>
            <w:r>
              <w:t>5</w:t>
            </w:r>
            <w:r>
              <w:t>分</w:t>
            </w:r>
          </w:p>
        </w:tc>
      </w:tr>
      <w:tr w14:paraId="7BB17196" w14:textId="77777777">
        <w:tblPrEx>
          <w:tblW w:type="dxa" w:w="8325"/>
          <w:tblCellMar>
            <w:top w:type="dxa" w:w="120"/>
            <w:left w:type="dxa" w:w="120"/>
            <w:bottom w:type="dxa" w:w="120"/>
            <w:right w:type="dxa" w:w="120"/>
          </w:tblCellMar>
          <w:tblLook w:val="04A0"/>
        </w:tblPrEx>
        <w:tc>
          <w:tcPr>
            <w:tcW w:type="dxa" w:w="7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632D7FD" w14:textId="77777777" w:rsidR="00F63F56">
            <w:pPr>
              <w:spacing w:line="360" w:lineRule="auto"/>
              <w:jc w:val="left"/>
              <w:textAlignment w:val="center"/>
            </w:pPr>
            <w:r>
              <w:t>C</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794B9E3" w14:textId="77777777" w:rsidR="00F63F56">
            <w:pPr>
              <w:spacing w:line="360" w:lineRule="auto"/>
              <w:jc w:val="left"/>
              <w:textAlignment w:val="center"/>
            </w:pPr>
            <w:r>
              <w:t>形象、人气</w:t>
            </w:r>
          </w:p>
        </w:tc>
        <w:tc>
          <w:tcPr>
            <w:tcW w:type="dxa" w:w="453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FABFD0C" w14:textId="77777777" w:rsidR="00F63F56">
            <w:pPr>
              <w:spacing w:line="360" w:lineRule="auto"/>
              <w:jc w:val="left"/>
              <w:textAlignment w:val="center"/>
            </w:pPr>
            <w:r>
              <w:t>形象出众，颜值高，在班级具有较高的人气</w:t>
            </w:r>
          </w:p>
        </w:tc>
        <w:tc>
          <w:tcPr>
            <w:tcW w:type="dxa" w:w="7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417AF6A" w14:textId="77777777" w:rsidR="00F63F56">
            <w:pPr>
              <w:spacing w:line="360" w:lineRule="auto"/>
              <w:jc w:val="left"/>
              <w:textAlignment w:val="center"/>
            </w:pPr>
            <w:r>
              <w:t>5</w:t>
            </w:r>
            <w:r>
              <w:t>分</w:t>
            </w:r>
          </w:p>
        </w:tc>
      </w:tr>
      <w:tr w14:paraId="601F86D8" w14:textId="77777777">
        <w:tblPrEx>
          <w:tblW w:type="dxa" w:w="8325"/>
          <w:tblCellMar>
            <w:top w:type="dxa" w:w="120"/>
            <w:left w:type="dxa" w:w="120"/>
            <w:bottom w:type="dxa" w:w="120"/>
            <w:right w:type="dxa" w:w="120"/>
          </w:tblCellMar>
          <w:tblLook w:val="04A0"/>
        </w:tblPrEx>
        <w:tc>
          <w:tcPr>
            <w:tcW w:type="dxa" w:w="7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15F7FE6" w14:textId="77777777" w:rsidR="00F63F56">
            <w:pPr>
              <w:spacing w:line="360" w:lineRule="auto"/>
              <w:jc w:val="left"/>
              <w:textAlignment w:val="center"/>
            </w:pPr>
            <w:r>
              <w:t>D</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7BA96DD" w14:textId="77777777" w:rsidR="00F63F56">
            <w:pPr>
              <w:spacing w:line="360" w:lineRule="auto"/>
              <w:jc w:val="left"/>
              <w:textAlignment w:val="center"/>
            </w:pPr>
            <w:r>
              <w:t>服装、道具</w:t>
            </w:r>
          </w:p>
        </w:tc>
        <w:tc>
          <w:tcPr>
            <w:tcW w:type="dxa" w:w="453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C3A5CE0" w14:textId="77777777" w:rsidR="00F63F56">
            <w:pPr>
              <w:spacing w:line="360" w:lineRule="auto"/>
              <w:jc w:val="left"/>
              <w:textAlignment w:val="center"/>
            </w:pPr>
            <w:r>
              <w:t>符合剧情，或者有创意，有助于表现主题</w:t>
            </w:r>
          </w:p>
        </w:tc>
        <w:tc>
          <w:tcPr>
            <w:tcW w:type="dxa" w:w="7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609C6E2" w14:textId="77777777" w:rsidR="00F63F56">
            <w:pPr>
              <w:spacing w:line="360" w:lineRule="auto"/>
              <w:jc w:val="left"/>
              <w:textAlignment w:val="center"/>
            </w:pPr>
            <w:r>
              <w:t>5</w:t>
            </w:r>
            <w:r>
              <w:t>分</w:t>
            </w:r>
          </w:p>
        </w:tc>
      </w:tr>
    </w:tbl>
    <w:p w14:paraId="3484F5E5" w14:textId="77777777" w:rsidR="00F63F56">
      <w:pPr>
        <w:spacing w:line="360" w:lineRule="auto"/>
        <w:jc w:val="left"/>
        <w:textAlignment w:val="center"/>
      </w:pPr>
    </w:p>
    <w:p w14:paraId="6BDA1B78" w14:textId="77777777" w:rsidR="00F63F56">
      <w:pPr>
        <w:spacing w:line="360" w:lineRule="auto"/>
        <w:jc w:val="left"/>
        <w:textAlignment w:val="center"/>
      </w:pPr>
      <w:r>
        <w:t>12</w:t>
      </w:r>
      <w:r>
        <w:t>．</w:t>
      </w:r>
      <w:r>
        <w:rPr>
          <w:color w:val="00B050"/>
        </w:rPr>
        <w:t>（</w:t>
      </w:r>
      <w:r>
        <w:rPr>
          <w:color w:val="00B050"/>
        </w:rPr>
        <w:t>24-25</w:t>
      </w:r>
      <w:r>
        <w:rPr>
          <w:color w:val="00B050"/>
        </w:rPr>
        <w:t>九年级上</w:t>
      </w:r>
      <w:r>
        <w:rPr>
          <w:color w:val="00B050"/>
        </w:rPr>
        <w:t>·</w:t>
      </w:r>
      <w:r>
        <w:rPr>
          <w:color w:val="00B050"/>
        </w:rPr>
        <w:t>吉林长春</w:t>
      </w:r>
      <w:r>
        <w:rPr>
          <w:color w:val="00B050"/>
        </w:rPr>
        <w:t>·</w:t>
      </w:r>
      <w:r>
        <w:rPr>
          <w:color w:val="00B050"/>
        </w:rPr>
        <w:t>期末）</w:t>
      </w:r>
      <w:r>
        <w:t>新解放学校九年级语文组准备开展以</w:t>
      </w:r>
      <w:r>
        <w:t>“</w:t>
      </w:r>
      <w:r>
        <w:t>走进小说天地</w:t>
      </w:r>
      <w:r>
        <w:t>”</w:t>
      </w:r>
      <w:r>
        <w:t>为主题的综合性学习活动，请你参与并完成以下任务。</w:t>
      </w:r>
    </w:p>
    <w:p w14:paraId="295CBD29" w14:textId="77777777" w:rsidR="00F63F56">
      <w:pPr>
        <w:spacing w:line="360" w:lineRule="auto"/>
        <w:jc w:val="left"/>
        <w:textAlignment w:val="center"/>
      </w:pPr>
      <w:r>
        <w:t>(1)</w:t>
      </w:r>
      <w:r>
        <w:t>此次活动，需要制作一份</w:t>
      </w:r>
      <w:r>
        <w:t>“</w:t>
      </w:r>
      <w:r>
        <w:t>如何阅读小说</w:t>
      </w:r>
      <w:r>
        <w:t>”</w:t>
      </w:r>
      <w:r>
        <w:t>的手抄报，小语同学已经设计出栏目一和栏目二，请你仿照，给栏目三设计一个名称。</w:t>
      </w:r>
    </w:p>
    <w:p w14:paraId="65D19D64" w14:textId="77777777" w:rsidR="00F63F56">
      <w:pPr>
        <w:spacing w:line="360" w:lineRule="auto"/>
        <w:jc w:val="left"/>
        <w:textAlignment w:val="center"/>
      </w:pPr>
      <w:r>
        <w:t>栏目一：了解故事环境，熟知社会背景</w:t>
      </w:r>
    </w:p>
    <w:p w14:paraId="358FFAD1" w14:textId="77777777" w:rsidR="00F63F56">
      <w:pPr>
        <w:spacing w:line="360" w:lineRule="auto"/>
        <w:jc w:val="left"/>
        <w:textAlignment w:val="center"/>
      </w:pPr>
      <w:r>
        <w:t>栏目二：梳理小说情节，把握故事内容</w:t>
      </w:r>
    </w:p>
    <w:p w14:paraId="6F95F692" w14:textId="77777777" w:rsidR="00F63F56">
      <w:pPr>
        <w:spacing w:line="360" w:lineRule="auto"/>
        <w:jc w:val="left"/>
        <w:textAlignment w:val="center"/>
      </w:pPr>
      <w:r>
        <w:t>栏目三：</w:t>
      </w:r>
      <w:r>
        <w:rPr>
          <w:rFonts w:eastAsia="Times New Roman"/>
          <w:u w:val="single"/>
        </w:rPr>
        <w:t xml:space="preserve">                        </w:t>
      </w:r>
    </w:p>
    <w:p w14:paraId="6721264A" w14:textId="77777777" w:rsidR="00F63F56">
      <w:pPr>
        <w:spacing w:line="360" w:lineRule="auto"/>
        <w:jc w:val="left"/>
        <w:textAlignment w:val="center"/>
      </w:pPr>
      <w:r>
        <w:t>(2)</w:t>
      </w:r>
      <w:r>
        <w:t>在</w:t>
      </w:r>
      <w:r>
        <w:t>“</w:t>
      </w:r>
      <w:r>
        <w:t>小说故事会</w:t>
      </w:r>
      <w:r>
        <w:t>”</w:t>
      </w:r>
      <w:r>
        <w:t>环节，小语同学搜集到了以下四幅插图，但小文同学认为有的不符合主题。请你选出不符合的一幅，并说明理由。</w:t>
      </w:r>
    </w:p>
    <w:p w14:paraId="7DC6CA68" w14:textId="77777777" w:rsidR="00F63F56">
      <w:pPr>
        <w:spacing w:line="360" w:lineRule="auto"/>
        <w:jc w:val="left"/>
        <w:textAlignment w:val="center"/>
      </w:pPr>
      <w:r>
        <w:rPr>
          <w:rFonts w:eastAsia="Times New Roman"/>
          <w:noProof/>
          <w:kern w:val="0"/>
          <w:sz w:val="24"/>
          <w:szCs w:val="24"/>
        </w:rPr>
        <w:drawing>
          <wp:inline distB="0" distL="114300" distR="114300" distT="0">
            <wp:extent cx="4162425" cy="1476375"/>
            <wp:effectExtent b="9525" l="0" r="3175" t="0"/>
            <wp:docPr descr="@@@0afaf70e-721a-415d-b04a-b5bcb896bf39"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afaf70e-721a-415d-b04a-b5bcb896bf39" id="100009" name="图片 100009"/>
                    <pic:cNvPicPr>
                      <a:picLocks noChangeAspect="1"/>
                    </pic:cNvPicPr>
                  </pic:nvPicPr>
                  <pic:blipFill>
                    <a:blip r:embed="rId11"/>
                    <a:stretch>
                      <a:fillRect/>
                    </a:stretch>
                  </pic:blipFill>
                  <pic:spPr>
                    <a:xfrm>
                      <a:off x="0" y="0"/>
                      <a:ext cx="4162425" cy="1476375"/>
                    </a:xfrm>
                    <a:prstGeom prst="rect">
                      <a:avLst/>
                    </a:prstGeom>
                  </pic:spPr>
                </pic:pic>
              </a:graphicData>
            </a:graphic>
          </wp:inline>
        </w:drawing>
      </w:r>
    </w:p>
    <w:p w14:paraId="4E4FFCB4" w14:textId="77777777" w:rsidR="00F63F56">
      <w:pPr>
        <w:spacing w:line="360" w:lineRule="auto"/>
        <w:jc w:val="left"/>
        <w:textAlignment w:val="center"/>
      </w:pPr>
      <w:r>
        <w:t>我认为</w:t>
      </w:r>
      <w:r>
        <w:t>(     )</w:t>
      </w:r>
      <w:r>
        <w:t>图不符合主题，它是《</w:t>
      </w:r>
      <w:r>
        <w:t>(     )</w:t>
      </w:r>
      <w:r>
        <w:t>》（作品名称）中的插图，理由：</w:t>
      </w:r>
      <w:r>
        <w:rPr>
          <w:rFonts w:eastAsia="Times New Roman"/>
          <w:u w:val="single"/>
        </w:rPr>
        <w:t xml:space="preserve">                  </w:t>
      </w:r>
      <w:r>
        <w:t>。</w:t>
      </w:r>
    </w:p>
    <w:p w14:paraId="6D9E6838" w14:textId="77777777" w:rsidR="00F63F56">
      <w:pPr>
        <w:spacing w:line="360" w:lineRule="auto"/>
        <w:jc w:val="left"/>
        <w:textAlignment w:val="center"/>
      </w:pPr>
      <w:r>
        <w:t>(3)</w:t>
      </w:r>
      <w:r>
        <w:t>在</w:t>
      </w:r>
      <w:r>
        <w:t>“</w:t>
      </w:r>
      <w:r>
        <w:t>小说人物表演</w:t>
      </w:r>
      <w:r>
        <w:t>”</w:t>
      </w:r>
      <w:r>
        <w:t>环节，小语同学想加入班级的表演团队，于是他向语文老师写了一份申请书，其中有</w:t>
      </w:r>
      <w:r>
        <w:rPr>
          <w:em w:val="dot"/>
        </w:rPr>
        <w:t>两处不妥</w:t>
      </w:r>
      <w:r>
        <w:t>，请你找出句子序号，并写出修改后的内容。</w:t>
      </w:r>
    </w:p>
    <w:tbl>
      <w:tblPr>
        <w:tblW w:type="dxa" w:w="616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6165"/>
      </w:tblGrid>
      <w:tr w14:paraId="40D1D9B3" w14:textId="77777777">
        <w:tblPrEx>
          <w:tblW w:type="dxa" w:w="616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c>
          <w:tcPr>
            <w:tcW w:type="dxa" w:w="616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1111C95" w14:textId="77777777" w:rsidR="00F63F56">
            <w:pPr>
              <w:spacing w:line="360" w:lineRule="auto"/>
              <w:ind w:firstLine="560"/>
              <w:jc w:val="left"/>
              <w:textAlignment w:val="center"/>
            </w:pPr>
            <w:r>
              <w:rPr>
                <w:rFonts w:ascii="楷体" w:cs="楷体" w:eastAsia="楷体" w:hAnsi="楷体"/>
              </w:rPr>
              <w:t>申请书尊敬的老师：</w:t>
            </w:r>
            <w:r>
              <w:t>①</w:t>
            </w:r>
            <w:r>
              <w:rPr>
                <w:rFonts w:ascii="楷体" w:cs="楷体" w:eastAsia="楷体" w:hAnsi="楷体"/>
              </w:rPr>
              <w:t>您好！由于我班将要举行</w:t>
            </w:r>
            <w:r>
              <w:t>“</w:t>
            </w:r>
            <w:r>
              <w:rPr>
                <w:rFonts w:ascii="楷体" w:cs="楷体" w:eastAsia="楷体" w:hAnsi="楷体"/>
              </w:rPr>
              <w:t>走进小说天地之人物表演</w:t>
            </w:r>
            <w:r>
              <w:t>”</w:t>
            </w:r>
            <w:r>
              <w:rPr>
                <w:rFonts w:ascii="楷体" w:cs="楷体" w:eastAsia="楷体" w:hAnsi="楷体"/>
              </w:rPr>
              <w:t>演出活动，</w:t>
            </w:r>
            <w:r>
              <w:t>②</w:t>
            </w:r>
            <w:r>
              <w:rPr>
                <w:rFonts w:ascii="楷体" w:cs="楷体" w:eastAsia="楷体" w:hAnsi="楷体"/>
              </w:rPr>
              <w:t>我平时喜欢读小说，并且喜欢对小说中的人物进行角色扮演，具备一定的表演，</w:t>
            </w:r>
            <w:r>
              <w:t>③</w:t>
            </w:r>
            <w:r>
              <w:rPr>
                <w:rFonts w:ascii="楷体" w:cs="楷体" w:eastAsia="楷体" w:hAnsi="楷体"/>
              </w:rPr>
              <w:t>因此我申请加入班级的表演团队，为班级贡献自己的一份力量。</w:t>
            </w:r>
          </w:p>
          <w:p w14:paraId="3882843A" w14:textId="77777777" w:rsidR="00F63F56">
            <w:pPr>
              <w:spacing w:line="360" w:lineRule="auto"/>
              <w:ind w:firstLine="560"/>
              <w:jc w:val="left"/>
              <w:textAlignment w:val="center"/>
            </w:pPr>
            <w:r>
              <w:t>④</w:t>
            </w:r>
            <w:r>
              <w:rPr>
                <w:rFonts w:ascii="楷体" w:cs="楷体" w:eastAsia="楷体" w:hAnsi="楷体"/>
              </w:rPr>
              <w:t>请您务必批准。</w:t>
            </w:r>
          </w:p>
          <w:p w14:paraId="021787E8" w14:textId="77777777" w:rsidR="00F63F56">
            <w:pPr>
              <w:spacing w:line="360" w:lineRule="auto"/>
              <w:ind w:firstLine="560"/>
              <w:jc w:val="right"/>
              <w:textAlignment w:val="center"/>
            </w:pPr>
            <w:r>
              <w:rPr>
                <w:rFonts w:ascii="楷体" w:cs="楷体" w:eastAsia="楷体" w:hAnsi="楷体"/>
              </w:rPr>
              <w:t>申请人：小语</w:t>
            </w:r>
          </w:p>
          <w:p w14:paraId="5BC572CC" w14:textId="77777777" w:rsidR="00F63F56">
            <w:pPr>
              <w:spacing w:line="360" w:lineRule="auto"/>
              <w:ind w:firstLine="560"/>
              <w:jc w:val="right"/>
              <w:textAlignment w:val="center"/>
            </w:pPr>
            <w:r>
              <w:t>2024</w:t>
            </w:r>
            <w:r>
              <w:rPr>
                <w:rFonts w:ascii="楷体" w:cs="楷体" w:eastAsia="楷体" w:hAnsi="楷体"/>
              </w:rPr>
              <w:t>年</w:t>
            </w:r>
            <w:r>
              <w:t>12</w:t>
            </w:r>
            <w:r>
              <w:rPr>
                <w:rFonts w:ascii="楷体" w:cs="楷体" w:eastAsia="楷体" w:hAnsi="楷体"/>
              </w:rPr>
              <w:t>月</w:t>
            </w:r>
            <w:r>
              <w:t>4</w:t>
            </w:r>
            <w:r>
              <w:rPr>
                <w:rFonts w:ascii="楷体" w:cs="楷体" w:eastAsia="楷体" w:hAnsi="楷体"/>
              </w:rPr>
              <w:t>日</w:t>
            </w:r>
          </w:p>
        </w:tc>
      </w:tr>
    </w:tbl>
    <w:p w14:paraId="4D996D7C" w14:textId="77777777" w:rsidR="00F63F56">
      <w:pPr>
        <w:spacing w:line="360" w:lineRule="auto"/>
        <w:jc w:val="left"/>
        <w:textAlignment w:val="center"/>
      </w:pPr>
      <w:r>
        <w:t>第</w:t>
      </w:r>
      <w:r>
        <w:rPr>
          <w:rFonts w:eastAsia="Times New Roman"/>
          <w:u w:val="single"/>
        </w:rPr>
        <w:t xml:space="preserve">      </w:t>
      </w:r>
      <w:r>
        <w:t>句不妥，修改为</w:t>
      </w:r>
      <w:r>
        <w:rPr>
          <w:rFonts w:eastAsia="Times New Roman"/>
          <w:u w:val="single"/>
        </w:rPr>
        <w:t xml:space="preserve">            </w:t>
      </w:r>
    </w:p>
    <w:p w14:paraId="120A1680" w14:textId="77777777" w:rsidR="00F63F56">
      <w:pPr>
        <w:spacing w:line="360" w:lineRule="auto"/>
        <w:jc w:val="left"/>
        <w:textAlignment w:val="center"/>
      </w:pPr>
      <w:r>
        <w:t>第</w:t>
      </w:r>
      <w:r>
        <w:rPr>
          <w:rFonts w:eastAsia="Times New Roman"/>
          <w:u w:val="single"/>
        </w:rPr>
        <w:t xml:space="preserve">      </w:t>
      </w:r>
      <w:r>
        <w:t>句不妥，修改为</w:t>
      </w:r>
      <w:r>
        <w:rPr>
          <w:rFonts w:eastAsia="Times New Roman"/>
          <w:u w:val="single"/>
        </w:rPr>
        <w:t xml:space="preserve">            </w:t>
      </w:r>
    </w:p>
    <w:p w14:paraId="280DE7EC" w14:textId="77777777" w:rsidR="00F63F56">
      <w:pPr>
        <w:spacing w:line="360" w:lineRule="auto"/>
        <w:jc w:val="left"/>
        <w:textAlignment w:val="center"/>
      </w:pPr>
      <w:r>
        <w:t>13</w:t>
      </w:r>
      <w:r>
        <w:t>．</w:t>
      </w:r>
      <w:r>
        <w:rPr>
          <w:color w:val="00B050"/>
        </w:rPr>
        <w:t>（</w:t>
      </w:r>
      <w:r>
        <w:rPr>
          <w:color w:val="00B050"/>
        </w:rPr>
        <w:t>24-25</w:t>
      </w:r>
      <w:r>
        <w:rPr>
          <w:color w:val="00B050"/>
        </w:rPr>
        <w:t>九年级上</w:t>
      </w:r>
      <w:r>
        <w:rPr>
          <w:color w:val="00B050"/>
        </w:rPr>
        <w:t>·</w:t>
      </w:r>
      <w:r>
        <w:rPr>
          <w:color w:val="00B050"/>
        </w:rPr>
        <w:t>山西晋中</w:t>
      </w:r>
      <w:r>
        <w:rPr>
          <w:color w:val="00B050"/>
        </w:rPr>
        <w:t>·</w:t>
      </w:r>
      <w:r>
        <w:rPr>
          <w:color w:val="00B050"/>
        </w:rPr>
        <w:t>期末）</w:t>
      </w:r>
      <w:r>
        <w:t>课后服务是当前教育领域的热门话题。下面是同学们搜集的材料，请你仔细阅读并积极参与活动。</w:t>
      </w:r>
    </w:p>
    <w:p w14:paraId="3886FDC9" w14:textId="77777777" w:rsidR="00F63F56">
      <w:pPr>
        <w:spacing w:line="360" w:lineRule="auto"/>
        <w:jc w:val="left"/>
        <w:textAlignment w:val="center"/>
      </w:pPr>
      <w:r>
        <w:t>【全球视野】</w:t>
      </w:r>
    </w:p>
    <w:p w14:paraId="2DC2D293" w14:textId="77777777" w:rsidR="00F63F56">
      <w:pPr>
        <w:spacing w:line="360" w:lineRule="auto"/>
        <w:ind w:firstLine="560"/>
        <w:jc w:val="left"/>
        <w:textAlignment w:val="center"/>
      </w:pPr>
      <w:r>
        <w:rPr>
          <w:rFonts w:ascii="楷体" w:cs="楷体" w:eastAsia="楷体" w:hAnsi="楷体"/>
        </w:rPr>
        <w:t>课后服务在世界各国的发展历程不同。美国、澳大利亚、瑞典的课后服务在</w:t>
      </w:r>
      <w:r>
        <w:rPr>
          <w:rFonts w:ascii="楷体" w:cs="楷体" w:eastAsia="楷体" w:hAnsi="楷体"/>
        </w:rPr>
        <w:t>19</w:t>
      </w:r>
      <w:r>
        <w:rPr>
          <w:rFonts w:ascii="楷体" w:cs="楷体" w:eastAsia="楷体" w:hAnsi="楷体"/>
        </w:rPr>
        <w:t>世纪下半叶萌芽于民间力量中，起步较早，相应的其政府能力介入也较早。而各国家的相关立法时间大多徘徊在</w:t>
      </w:r>
      <w:r>
        <w:rPr>
          <w:rFonts w:ascii="楷体" w:cs="楷体" w:eastAsia="楷体" w:hAnsi="楷体"/>
        </w:rPr>
        <w:t>19</w:t>
      </w:r>
      <w:r>
        <w:rPr>
          <w:rFonts w:ascii="楷体" w:cs="楷体" w:eastAsia="楷体" w:hAnsi="楷体"/>
        </w:rPr>
        <w:t>世纪末二十世纪初，其中澳大利亚、瑞典、芬兰都颁布了更具针对性的独立法案，步伐相对超前。在立法后，各国均相继推出课后服务的质量评估和监管标准，不断完善。在亚洲国家中，日本的起步时间最早，服务体系也更为成熟，而中国当前相关法律保障和评价标准均有待明确和完善，处于发展早期阶段。</w:t>
      </w:r>
    </w:p>
    <w:p w14:paraId="261520FA" w14:textId="77777777" w:rsidR="00F63F56">
      <w:pPr>
        <w:spacing w:line="360" w:lineRule="auto"/>
        <w:jc w:val="left"/>
        <w:textAlignment w:val="center"/>
      </w:pPr>
      <w:r>
        <w:t>【发展现状】</w:t>
      </w:r>
    </w:p>
    <w:p w14:paraId="139EECEA" w14:textId="77777777" w:rsidR="00F63F56">
      <w:pPr>
        <w:spacing w:line="360" w:lineRule="auto"/>
        <w:ind w:firstLine="560"/>
        <w:jc w:val="left"/>
        <w:textAlignment w:val="center"/>
      </w:pPr>
      <w:r>
        <w:rPr>
          <w:rFonts w:eastAsia="Times New Roman"/>
          <w:noProof/>
          <w:kern w:val="0"/>
          <w:sz w:val="24"/>
          <w:szCs w:val="24"/>
        </w:rPr>
        <w:drawing>
          <wp:inline distB="0" distL="114300" distR="114300" distT="0">
            <wp:extent cx="5276215" cy="2776855"/>
            <wp:effectExtent b="4445" l="0" r="6985" t="0"/>
            <wp:docPr descr="@@@b44d0b97-cd01-43ab-a378-be6b7fa4771d"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44d0b97-cd01-43ab-a378-be6b7fa4771d" id="100011" name="图片 100011"/>
                    <pic:cNvPicPr>
                      <a:picLocks noChangeAspect="1"/>
                    </pic:cNvPicPr>
                  </pic:nvPicPr>
                  <pic:blipFill>
                    <a:blip r:embed="rId12"/>
                    <a:stretch>
                      <a:fillRect/>
                    </a:stretch>
                  </pic:blipFill>
                  <pic:spPr>
                    <a:xfrm>
                      <a:off x="0" y="0"/>
                      <a:ext cx="5276800" cy="2777263"/>
                    </a:xfrm>
                    <a:prstGeom prst="rect">
                      <a:avLst/>
                    </a:prstGeom>
                  </pic:spPr>
                </pic:pic>
              </a:graphicData>
            </a:graphic>
          </wp:inline>
        </w:drawing>
      </w:r>
    </w:p>
    <w:p w14:paraId="52F39B88" w14:textId="77777777" w:rsidR="00F63F56">
      <w:pPr>
        <w:spacing w:line="360" w:lineRule="auto"/>
        <w:ind w:firstLine="560"/>
        <w:jc w:val="left"/>
        <w:textAlignment w:val="center"/>
      </w:pPr>
      <w:r>
        <w:rPr>
          <w:rFonts w:ascii="楷体" w:cs="楷体" w:eastAsia="楷体" w:hAnsi="楷体"/>
        </w:rPr>
        <w:t>从国家层面来看，《关于规范面向中小学生的非学科类校外培训的意见》和《关于做好中小学生课后服务工作的指导意见》两文推动下，课后服务逐渐确立素质教育主阵地的定位。从家长层面来看，过半数的家长明确认可课后服务开展的必要性，并希望通过课后服务解决</w:t>
      </w:r>
      <w:r>
        <w:t>“</w:t>
      </w:r>
      <w:r>
        <w:rPr>
          <w:rFonts w:ascii="楷体" w:cs="楷体" w:eastAsia="楷体" w:hAnsi="楷体"/>
        </w:rPr>
        <w:t>照看孩子写作业</w:t>
      </w:r>
      <w:r>
        <w:t>”“</w:t>
      </w:r>
      <w:r>
        <w:rPr>
          <w:rFonts w:ascii="楷体" w:cs="楷体" w:eastAsia="楷体" w:hAnsi="楷体"/>
        </w:rPr>
        <w:t>匹配接送孩子时间</w:t>
      </w:r>
      <w:r>
        <w:t>”“</w:t>
      </w:r>
      <w:r>
        <w:rPr>
          <w:rFonts w:ascii="楷体" w:cs="楷体" w:eastAsia="楷体" w:hAnsi="楷体"/>
        </w:rPr>
        <w:t>提供素质类课程</w:t>
      </w:r>
      <w:r>
        <w:t>”</w:t>
      </w:r>
      <w:r>
        <w:rPr>
          <w:rFonts w:ascii="楷体" w:cs="楷体" w:eastAsia="楷体" w:hAnsi="楷体"/>
        </w:rPr>
        <w:t>等需求。课后服务已成为承接素质教育、</w:t>
      </w:r>
      <w:r>
        <w:t>“</w:t>
      </w:r>
      <w:r>
        <w:rPr>
          <w:rFonts w:ascii="楷体" w:cs="楷体" w:eastAsia="楷体" w:hAnsi="楷体"/>
        </w:rPr>
        <w:t>双减</w:t>
      </w:r>
      <w:r>
        <w:t>”</w:t>
      </w:r>
      <w:r>
        <w:rPr>
          <w:rFonts w:ascii="楷体" w:cs="楷体" w:eastAsia="楷体" w:hAnsi="楷体"/>
        </w:rPr>
        <w:t>落地、家长需求的集合体。</w:t>
      </w:r>
    </w:p>
    <w:p w14:paraId="66A29808" w14:textId="77777777" w:rsidR="00F63F56">
      <w:pPr>
        <w:spacing w:line="360" w:lineRule="auto"/>
        <w:jc w:val="left"/>
        <w:textAlignment w:val="center"/>
      </w:pPr>
      <w:r>
        <w:t>【最新政策】</w:t>
      </w:r>
    </w:p>
    <w:tbl>
      <w:tblPr>
        <w:tblW w:type="dxa" w:w="466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2115"/>
        <w:gridCol w:w="2550"/>
      </w:tblGrid>
      <w:tr w14:paraId="17B33F6D" w14:textId="77777777">
        <w:tblPrEx>
          <w:tblW w:type="dxa" w:w="466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c>
          <w:tcPr>
            <w:tcW w:type="dxa" w:w="211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6AF4CC4" w14:textId="77777777" w:rsidR="00F63F56">
            <w:pPr>
              <w:spacing w:line="360" w:lineRule="auto"/>
              <w:ind w:firstLine="560"/>
              <w:jc w:val="left"/>
              <w:textAlignment w:val="center"/>
            </w:pPr>
            <w:r>
              <w:rPr>
                <w:rFonts w:eastAsia="Times New Roman"/>
                <w:noProof/>
                <w:kern w:val="0"/>
                <w:sz w:val="24"/>
                <w:szCs w:val="24"/>
              </w:rPr>
              <w:drawing>
                <wp:inline distB="0" distL="114300" distR="114300" distT="0">
                  <wp:extent cx="1047750" cy="800100"/>
                  <wp:effectExtent b="0" l="0" r="6350" t="0"/>
                  <wp:docPr descr="@@@5e1a2632-28ab-468b-9758-4299bc74a75f"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e1a2632-28ab-468b-9758-4299bc74a75f" id="100013" name="图片 100013"/>
                          <pic:cNvPicPr>
                            <a:picLocks noChangeAspect="1"/>
                          </pic:cNvPicPr>
                        </pic:nvPicPr>
                        <pic:blipFill>
                          <a:blip r:embed="rId13"/>
                          <a:stretch>
                            <a:fillRect/>
                          </a:stretch>
                        </pic:blipFill>
                        <pic:spPr>
                          <a:xfrm>
                            <a:off x="0" y="0"/>
                            <a:ext cx="1047750" cy="800100"/>
                          </a:xfrm>
                          <a:prstGeom prst="rect">
                            <a:avLst/>
                          </a:prstGeom>
                        </pic:spPr>
                      </pic:pic>
                    </a:graphicData>
                  </a:graphic>
                </wp:inline>
              </w:drawing>
            </w:r>
          </w:p>
        </w:tc>
        <w:tc>
          <w:tcPr>
            <w:tcW w:type="dxa" w:w="25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E20B739" w14:textId="77777777" w:rsidR="00F63F56">
            <w:pPr>
              <w:spacing w:line="360" w:lineRule="auto"/>
              <w:ind w:firstLine="560"/>
              <w:jc w:val="left"/>
              <w:textAlignment w:val="center"/>
            </w:pPr>
            <w:r>
              <w:rPr>
                <w:rFonts w:ascii="楷体" w:cs="楷体" w:eastAsia="楷体" w:hAnsi="楷体"/>
              </w:rPr>
              <w:t>文件精神严禁随意扩大范围</w:t>
            </w:r>
          </w:p>
          <w:p w14:paraId="1821CC24" w14:textId="77777777" w:rsidR="00F63F56">
            <w:pPr>
              <w:spacing w:line="360" w:lineRule="auto"/>
              <w:ind w:firstLine="560"/>
              <w:jc w:val="left"/>
              <w:textAlignment w:val="center"/>
            </w:pPr>
            <w:r>
              <w:rPr>
                <w:rFonts w:ascii="楷体" w:cs="楷体" w:eastAsia="楷体" w:hAnsi="楷体"/>
              </w:rPr>
              <w:t>严禁强制学生参加</w:t>
            </w:r>
          </w:p>
          <w:p w14:paraId="63A15106" w14:textId="77777777" w:rsidR="00F63F56">
            <w:pPr>
              <w:spacing w:line="360" w:lineRule="auto"/>
              <w:ind w:firstLine="560"/>
              <w:jc w:val="left"/>
              <w:textAlignment w:val="center"/>
            </w:pPr>
            <w:r>
              <w:rPr>
                <w:rFonts w:ascii="楷体" w:cs="楷体" w:eastAsia="楷体" w:hAnsi="楷体"/>
              </w:rPr>
              <w:t>严禁增加学生课业负担</w:t>
            </w:r>
          </w:p>
          <w:p w14:paraId="3EAE4C1D" w14:textId="77777777" w:rsidR="00F63F56">
            <w:pPr>
              <w:spacing w:line="360" w:lineRule="auto"/>
              <w:ind w:firstLine="560"/>
              <w:jc w:val="left"/>
              <w:textAlignment w:val="center"/>
            </w:pPr>
            <w:r>
              <w:rPr>
                <w:rFonts w:ascii="楷体" w:cs="楷体" w:eastAsia="楷体" w:hAnsi="楷体"/>
              </w:rPr>
              <w:t>严禁以课后服务名义乱收费</w:t>
            </w:r>
          </w:p>
          <w:p w14:paraId="3FAAD4D1" w14:textId="77777777" w:rsidR="00F63F56">
            <w:pPr>
              <w:spacing w:line="360" w:lineRule="auto"/>
              <w:ind w:firstLine="560"/>
              <w:jc w:val="left"/>
              <w:textAlignment w:val="center"/>
            </w:pPr>
            <w:r>
              <w:rPr>
                <w:rFonts w:ascii="楷体" w:cs="楷体" w:eastAsia="楷体" w:hAnsi="楷体"/>
              </w:rPr>
              <w:t>严禁不符合条件的机构和人员进校提供课后服务。</w:t>
            </w:r>
          </w:p>
        </w:tc>
      </w:tr>
    </w:tbl>
    <w:p w14:paraId="529508D8" w14:textId="77777777" w:rsidR="00F63F56">
      <w:pPr>
        <w:spacing w:line="360" w:lineRule="auto"/>
        <w:ind w:firstLine="560"/>
        <w:jc w:val="left"/>
        <w:textAlignment w:val="center"/>
      </w:pPr>
    </w:p>
    <w:p w14:paraId="3A8134EA" w14:textId="77777777" w:rsidR="00F63F56">
      <w:pPr>
        <w:spacing w:line="360" w:lineRule="auto"/>
        <w:jc w:val="left"/>
        <w:textAlignment w:val="center"/>
      </w:pPr>
      <w:r>
        <w:t>学校召集各界人士参加</w:t>
      </w:r>
      <w:r>
        <w:t>“</w:t>
      </w:r>
      <w:r>
        <w:t>为课后服务建言献策</w:t>
      </w:r>
      <w:r>
        <w:t>”</w:t>
      </w:r>
      <w:r>
        <w:t>主题论坛，请你积极参与。</w:t>
      </w:r>
    </w:p>
    <w:p w14:paraId="09D7C4CF" w14:textId="77777777" w:rsidR="00F63F56">
      <w:pPr>
        <w:spacing w:line="360" w:lineRule="auto"/>
        <w:jc w:val="left"/>
        <w:textAlignment w:val="center"/>
      </w:pPr>
      <w:r>
        <w:t>(1)</w:t>
      </w:r>
      <w:r>
        <w:t>主持人要完成一段开场白撰写。他认为放眼全球，我们的思考和探究会更加理性全面。请你阅读材料一和材料二的文字及图表内容，为他写一段话分析我国课后服务的发展情况。</w:t>
      </w:r>
    </w:p>
    <w:p w14:paraId="35A5FDD6" w14:textId="77777777" w:rsidR="00F63F56">
      <w:pPr>
        <w:spacing w:line="360" w:lineRule="auto"/>
        <w:jc w:val="left"/>
        <w:textAlignment w:val="center"/>
      </w:pPr>
      <w:r>
        <w:t>(2)</w:t>
      </w:r>
      <w:r>
        <w:t>下面是学校对</w:t>
      </w:r>
      <w:r>
        <w:t>1500</w:t>
      </w:r>
      <w:r>
        <w:t>名学生进行调查问卷后总结绘制的统计表，请你用简洁的语言概括图表信息。</w:t>
      </w:r>
    </w:p>
    <w:p w14:paraId="3C07BCE8" w14:textId="77777777" w:rsidR="00F63F56">
      <w:pPr>
        <w:spacing w:line="360" w:lineRule="auto"/>
        <w:jc w:val="left"/>
        <w:textAlignment w:val="center"/>
      </w:pPr>
      <w:r>
        <w:rPr>
          <w:rFonts w:eastAsia="Times New Roman"/>
          <w:noProof/>
          <w:kern w:val="0"/>
          <w:sz w:val="24"/>
          <w:szCs w:val="24"/>
        </w:rPr>
        <w:drawing>
          <wp:inline distB="0" distL="114300" distR="114300" distT="0">
            <wp:extent cx="4695825" cy="2019300"/>
            <wp:effectExtent b="0" l="0" r="3175" t="0"/>
            <wp:docPr descr="@@@e92eec5c-7c8e-403f-8e68-e94072d50306"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92eec5c-7c8e-403f-8e68-e94072d50306" id="100015" name="图片 100015"/>
                    <pic:cNvPicPr>
                      <a:picLocks noChangeAspect="1"/>
                    </pic:cNvPicPr>
                  </pic:nvPicPr>
                  <pic:blipFill>
                    <a:blip r:embed="rId14"/>
                    <a:stretch>
                      <a:fillRect/>
                    </a:stretch>
                  </pic:blipFill>
                  <pic:spPr>
                    <a:xfrm>
                      <a:off x="0" y="0"/>
                      <a:ext cx="4695825" cy="2019300"/>
                    </a:xfrm>
                    <a:prstGeom prst="rect">
                      <a:avLst/>
                    </a:prstGeom>
                  </pic:spPr>
                </pic:pic>
              </a:graphicData>
            </a:graphic>
          </wp:inline>
        </w:drawing>
      </w:r>
    </w:p>
    <w:p w14:paraId="0FE6D2AC" w14:textId="77777777" w:rsidR="00F63F56">
      <w:pPr>
        <w:spacing w:line="360" w:lineRule="auto"/>
        <w:jc w:val="left"/>
        <w:textAlignment w:val="center"/>
      </w:pPr>
      <w:r>
        <w:t>(3)</w:t>
      </w:r>
      <w:r>
        <w:t>本次主题论坛的代表感言环节，你作为学生代表发言。请你从多角度思考，写一段能表达当代中学生对课后服务这一热点话题的理性思考。</w:t>
      </w:r>
      <w:r>
        <w:t xml:space="preserve"> </w:t>
      </w:r>
    </w:p>
    <w:p w14:paraId="252CC16A" w14:textId="77777777" w:rsidR="00F63F56">
      <w:pPr>
        <w:spacing w:line="360" w:lineRule="auto"/>
        <w:jc w:val="left"/>
        <w:textAlignment w:val="center"/>
      </w:pPr>
      <w:r>
        <w:t>写作提示：</w:t>
      </w:r>
      <w:r>
        <w:t>①</w:t>
      </w:r>
      <w:r>
        <w:t>结合材料内容；</w:t>
      </w:r>
      <w:r>
        <w:t>②</w:t>
      </w:r>
      <w:r>
        <w:t>不少于</w:t>
      </w:r>
      <w:r>
        <w:t>150</w:t>
      </w:r>
      <w:r>
        <w:t>字。</w:t>
      </w:r>
    </w:p>
    <w:p w14:paraId="4104CA70" w14:textId="77777777" w:rsidR="00F63F56">
      <w:pPr>
        <w:spacing w:line="360" w:lineRule="auto"/>
        <w:jc w:val="left"/>
        <w:textAlignment w:val="center"/>
      </w:pPr>
      <w:r>
        <w:t>14</w:t>
      </w:r>
      <w:r>
        <w:t>．</w:t>
      </w:r>
      <w:r>
        <w:rPr>
          <w:color w:val="00B050"/>
        </w:rPr>
        <w:t>（</w:t>
      </w:r>
      <w:r>
        <w:rPr>
          <w:color w:val="00B050"/>
        </w:rPr>
        <w:t>24-25</w:t>
      </w:r>
      <w:r>
        <w:rPr>
          <w:color w:val="00B050"/>
        </w:rPr>
        <w:t>九年级上</w:t>
      </w:r>
      <w:r>
        <w:rPr>
          <w:color w:val="00B050"/>
        </w:rPr>
        <w:t>·</w:t>
      </w:r>
      <w:r>
        <w:rPr>
          <w:color w:val="00B050"/>
        </w:rPr>
        <w:t>安徽六安</w:t>
      </w:r>
      <w:r>
        <w:rPr>
          <w:color w:val="00B050"/>
        </w:rPr>
        <w:t>·</w:t>
      </w:r>
      <w:r>
        <w:rPr>
          <w:color w:val="00B050"/>
        </w:rPr>
        <w:t>期末）</w:t>
      </w:r>
      <w:r>
        <w:t>学校九年级组织</w:t>
      </w:r>
      <w:r>
        <w:t>“</w:t>
      </w:r>
      <w:r>
        <w:t>逐梦青春</w:t>
      </w:r>
      <w:r>
        <w:t>·</w:t>
      </w:r>
      <w:r>
        <w:t>不负韶华</w:t>
      </w:r>
      <w:r>
        <w:t>”</w:t>
      </w:r>
      <w:r>
        <w:t>主题系列活动，请积极参与这一主题活动，完成下列各项任务。</w:t>
      </w:r>
    </w:p>
    <w:p w14:paraId="6FD6F6BD" w14:textId="77777777" w:rsidR="00F63F56">
      <w:pPr>
        <w:spacing w:line="360" w:lineRule="auto"/>
        <w:jc w:val="left"/>
        <w:textAlignment w:val="center"/>
      </w:pPr>
      <w:r>
        <w:t>【活动一：追逐梦想</w:t>
      </w:r>
      <w:r>
        <w:t>·</w:t>
      </w:r>
      <w:r>
        <w:t>共话青春】</w:t>
      </w:r>
    </w:p>
    <w:p w14:paraId="24C49883" w14:textId="77777777" w:rsidR="00F63F56">
      <w:pPr>
        <w:spacing w:line="360" w:lineRule="auto"/>
        <w:ind w:firstLine="560"/>
        <w:jc w:val="left"/>
        <w:textAlignment w:val="center"/>
      </w:pPr>
      <w:r>
        <w:t>“</w:t>
      </w:r>
      <w:r>
        <w:rPr>
          <w:rFonts w:ascii="楷体" w:cs="楷体" w:eastAsia="楷体" w:hAnsi="楷体"/>
        </w:rPr>
        <w:t>三更灯火五更鸡，正是男儿读书时，黑发不知勤学早，白首方悔读书迟。</w:t>
      </w:r>
      <w:r>
        <w:t>”</w:t>
      </w:r>
      <w:r>
        <w:rPr>
          <w:rFonts w:ascii="楷体" w:cs="楷体" w:eastAsia="楷体" w:hAnsi="楷体"/>
        </w:rPr>
        <w:t>（甲）</w:t>
      </w:r>
      <w:r>
        <w:rPr>
          <w:rFonts w:ascii="楷体" w:cs="楷体" w:eastAsia="楷体" w:hAnsi="楷体"/>
          <w:u w:val="single"/>
        </w:rPr>
        <w:t>颜真卿的《劝学》虽然说的是读书的事，但也蕴含了立志须早的道理</w:t>
      </w:r>
      <w:r>
        <w:rPr>
          <w:rFonts w:ascii="楷体" w:cs="楷体" w:eastAsia="楷体" w:hAnsi="楷体"/>
        </w:rPr>
        <w:t>。（乙）</w:t>
      </w:r>
      <w:r>
        <w:rPr>
          <w:rFonts w:ascii="楷体" w:cs="楷体" w:eastAsia="楷体" w:hAnsi="楷体"/>
          <w:u w:val="single"/>
        </w:rPr>
        <w:t>志，是人生的航标，是心灵的灯塔</w:t>
      </w:r>
      <w:r>
        <w:rPr>
          <w:rFonts w:ascii="楷体" w:cs="楷体" w:eastAsia="楷体" w:hAnsi="楷体"/>
        </w:rPr>
        <w:t>。心所向，志所往，若要朝着这</w:t>
      </w:r>
      <w:r>
        <w:t>“</w:t>
      </w:r>
      <w:r>
        <w:rPr>
          <w:rFonts w:ascii="楷体" w:cs="楷体" w:eastAsia="楷体" w:hAnsi="楷体"/>
        </w:rPr>
        <w:t>灯塔</w:t>
      </w:r>
      <w:r>
        <w:t>”</w:t>
      </w:r>
      <w:r>
        <w:rPr>
          <w:rFonts w:ascii="楷体" w:cs="楷体" w:eastAsia="楷体" w:hAnsi="楷体"/>
        </w:rPr>
        <w:t>的指引方向一路向前，必得拥有一颗坚忍的心。后面的路并不拥挤，不过先要经历前路的孤独和坎坷。（丙）</w:t>
      </w:r>
      <w:r>
        <w:rPr>
          <w:rFonts w:ascii="楷体" w:cs="楷体" w:eastAsia="楷体" w:hAnsi="楷体"/>
          <w:u w:val="single"/>
        </w:rPr>
        <w:t>抵得了诱惑、忍得住寂寞，加之坚持不懈的努力</w:t>
      </w:r>
      <w:r>
        <w:rPr>
          <w:rFonts w:ascii="楷体" w:cs="楷体" w:eastAsia="楷体" w:hAnsi="楷体"/>
        </w:rPr>
        <w:t>，我们的梦想终究会实现！</w:t>
      </w:r>
    </w:p>
    <w:p w14:paraId="251BAA24" w14:textId="77777777" w:rsidR="00F63F56">
      <w:pPr>
        <w:spacing w:line="360" w:lineRule="auto"/>
        <w:jc w:val="left"/>
        <w:textAlignment w:val="center"/>
      </w:pPr>
      <w:r>
        <w:t>(1)</w:t>
      </w:r>
      <w:r>
        <w:t>上文是晓月同学为本次活动写的开场白。下列说法不正确的一项是（</w:t>
      </w:r>
      <w:r>
        <w:rPr>
          <w:rFonts w:eastAsia="Times New Roman"/>
          <w:kern w:val="0"/>
          <w:sz w:val="24"/>
          <w:szCs w:val="24"/>
        </w:rPr>
        <w:t>   </w:t>
      </w:r>
      <w:r>
        <w:t>）</w:t>
      </w:r>
    </w:p>
    <w:p w14:paraId="315AE4AC" w14:textId="77777777" w:rsidR="00F63F56">
      <w:pPr>
        <w:spacing w:line="360" w:lineRule="auto"/>
        <w:ind w:left="380"/>
        <w:jc w:val="left"/>
        <w:textAlignment w:val="center"/>
      </w:pPr>
      <w:r>
        <w:t>A</w:t>
      </w:r>
      <w:r>
        <w:t>．语段中的三个词</w:t>
      </w:r>
      <w:r>
        <w:t>“</w:t>
      </w:r>
      <w:r>
        <w:t>坚忍</w:t>
      </w:r>
      <w:r>
        <w:t>”“</w:t>
      </w:r>
      <w:r>
        <w:t>拥挤</w:t>
      </w:r>
      <w:r>
        <w:t>”“</w:t>
      </w:r>
      <w:r>
        <w:t>实现</w:t>
      </w:r>
      <w:r>
        <w:t>”</w:t>
      </w:r>
      <w:r>
        <w:t>都是形容词。</w:t>
      </w:r>
    </w:p>
    <w:p w14:paraId="070359CD" w14:textId="77777777" w:rsidR="00F63F56">
      <w:pPr>
        <w:spacing w:line="360" w:lineRule="auto"/>
        <w:ind w:left="380"/>
        <w:jc w:val="left"/>
        <w:textAlignment w:val="center"/>
      </w:pPr>
      <w:r>
        <w:t>B</w:t>
      </w:r>
      <w:r>
        <w:t>．语段中（甲）句是转折复句。</w:t>
      </w:r>
    </w:p>
    <w:p w14:paraId="2698D39B" w14:textId="77777777" w:rsidR="00F63F56">
      <w:pPr>
        <w:spacing w:line="360" w:lineRule="auto"/>
        <w:ind w:left="380"/>
        <w:jc w:val="left"/>
        <w:textAlignment w:val="center"/>
      </w:pPr>
      <w:r>
        <w:t>C</w:t>
      </w:r>
      <w:r>
        <w:t>．语段中（乙）句使用了暗喻的修辞手法。</w:t>
      </w:r>
    </w:p>
    <w:p w14:paraId="4FFABBBF" w14:textId="77777777" w:rsidR="00F63F56">
      <w:pPr>
        <w:spacing w:line="360" w:lineRule="auto"/>
        <w:ind w:left="380"/>
        <w:jc w:val="left"/>
        <w:textAlignment w:val="center"/>
      </w:pPr>
      <w:r>
        <w:t>D</w:t>
      </w:r>
      <w:r>
        <w:t>．语段中最后一句话在朗读时要语气上扬，读得铿锵有力。</w:t>
      </w:r>
    </w:p>
    <w:p w14:paraId="61017171" w14:textId="77777777" w:rsidR="00F63F56">
      <w:pPr>
        <w:spacing w:line="360" w:lineRule="auto"/>
        <w:jc w:val="left"/>
        <w:textAlignment w:val="center"/>
      </w:pPr>
      <w:r>
        <w:t>(2)</w:t>
      </w:r>
      <w:r>
        <w:t>（丙）句中有一处标点符号使用不当，请修改：</w:t>
      </w:r>
      <w:r>
        <w:rPr>
          <w:rFonts w:eastAsia="Times New Roman"/>
          <w:u w:val="single"/>
        </w:rPr>
        <w:t xml:space="preserve">                            </w:t>
      </w:r>
    </w:p>
    <w:p w14:paraId="0F69DAD7" w14:textId="77777777" w:rsidR="00F63F56">
      <w:pPr>
        <w:spacing w:line="360" w:lineRule="auto"/>
        <w:jc w:val="left"/>
        <w:textAlignment w:val="center"/>
      </w:pPr>
      <w:r>
        <w:t>(3)</w:t>
      </w:r>
      <w:r>
        <w:t>中华民族的传统文化源远流长，自古以来就有很多脊梁式的人物，他们的精神指引着我们一路向前。请把下面对联所赞美的人物写在括号内。</w:t>
      </w:r>
    </w:p>
    <w:p w14:paraId="6AFD14F6" w14:textId="77777777" w:rsidR="00F63F56">
      <w:pPr>
        <w:spacing w:line="360" w:lineRule="auto"/>
        <w:jc w:val="left"/>
        <w:textAlignment w:val="center"/>
      </w:pPr>
      <w:r>
        <w:t>①</w:t>
      </w:r>
      <w:r>
        <w:t>上联：少陵草堂留后世</w:t>
      </w:r>
      <w:r>
        <w:rPr>
          <w:rFonts w:eastAsia="Times New Roman"/>
          <w:kern w:val="0"/>
          <w:sz w:val="24"/>
          <w:szCs w:val="24"/>
        </w:rPr>
        <w:t>            </w:t>
      </w:r>
      <w:r>
        <w:t>下联：诗圣文章著千秋</w:t>
      </w:r>
      <w:r>
        <w:rPr>
          <w:rFonts w:eastAsia="Times New Roman"/>
          <w:kern w:val="0"/>
          <w:sz w:val="24"/>
          <w:szCs w:val="24"/>
        </w:rPr>
        <w:t>      </w:t>
      </w:r>
      <w:r>
        <w:t>(           )</w:t>
      </w:r>
    </w:p>
    <w:p w14:paraId="0A1A1DAD" w14:textId="77777777" w:rsidR="00F63F56">
      <w:pPr>
        <w:spacing w:line="360" w:lineRule="auto"/>
        <w:jc w:val="left"/>
        <w:textAlignment w:val="center"/>
      </w:pPr>
      <w:r>
        <w:t>②</w:t>
      </w:r>
      <w:r>
        <w:t>上联：四面湖山收眼底</w:t>
      </w:r>
      <w:r>
        <w:rPr>
          <w:rFonts w:eastAsia="Times New Roman"/>
          <w:kern w:val="0"/>
          <w:sz w:val="24"/>
          <w:szCs w:val="24"/>
        </w:rPr>
        <w:t>            </w:t>
      </w:r>
      <w:r>
        <w:t>下联：万家忧乐驻心头</w:t>
      </w:r>
      <w:r>
        <w:rPr>
          <w:rFonts w:eastAsia="Times New Roman"/>
          <w:kern w:val="0"/>
          <w:sz w:val="24"/>
          <w:szCs w:val="24"/>
        </w:rPr>
        <w:t>      </w:t>
      </w:r>
      <w:r>
        <w:t>(           )</w:t>
      </w:r>
    </w:p>
    <w:p w14:paraId="26F13683" w14:textId="77777777" w:rsidR="00F63F56">
      <w:pPr>
        <w:spacing w:line="360" w:lineRule="auto"/>
        <w:jc w:val="left"/>
        <w:textAlignment w:val="center"/>
      </w:pPr>
      <w:r>
        <w:t>③</w:t>
      </w:r>
      <w:r>
        <w:t>上联：弃医从文救国志</w:t>
      </w:r>
      <w:r>
        <w:rPr>
          <w:rFonts w:eastAsia="Times New Roman"/>
          <w:kern w:val="0"/>
          <w:sz w:val="24"/>
          <w:szCs w:val="24"/>
        </w:rPr>
        <w:t>            </w:t>
      </w:r>
      <w:r>
        <w:t>下联：著文立说醒民心</w:t>
      </w:r>
      <w:r>
        <w:rPr>
          <w:rFonts w:eastAsia="Times New Roman"/>
          <w:kern w:val="0"/>
          <w:sz w:val="24"/>
          <w:szCs w:val="24"/>
        </w:rPr>
        <w:t>      </w:t>
      </w:r>
      <w:r>
        <w:t>(       )</w:t>
      </w:r>
    </w:p>
    <w:p w14:paraId="0EC51011" w14:textId="77777777" w:rsidR="00F63F56">
      <w:pPr>
        <w:spacing w:line="360" w:lineRule="auto"/>
        <w:jc w:val="left"/>
        <w:textAlignment w:val="center"/>
      </w:pPr>
      <w:r>
        <w:t>【活动二：榜样引领</w:t>
      </w:r>
      <w:r>
        <w:t>·</w:t>
      </w:r>
      <w:r>
        <w:t>寄语青春】</w:t>
      </w:r>
    </w:p>
    <w:p w14:paraId="390612CD" w14:textId="77777777" w:rsidR="00F63F56">
      <w:pPr>
        <w:spacing w:line="360" w:lineRule="auto"/>
        <w:jc w:val="left"/>
        <w:textAlignment w:val="center"/>
      </w:pPr>
      <w:r>
        <w:t>(4)</w:t>
      </w:r>
      <w:r>
        <w:t>榜样，是一种向上的力量，是一面镜子，更是一面旗帜，同学们在班会上分享了自己的榜样。请你仿照</w:t>
      </w:r>
      <w:r>
        <w:t>“</w:t>
      </w:r>
      <w:r>
        <w:t>小</w:t>
      </w:r>
      <w:r>
        <w:t>博的分享</w:t>
      </w:r>
      <w:r>
        <w:t>”</w:t>
      </w:r>
      <w:r>
        <w:t>，谈谈自己的榜样。</w:t>
      </w:r>
    </w:p>
    <w:p w14:paraId="390C05E9" w14:textId="77777777" w:rsidR="00F63F56">
      <w:pPr>
        <w:spacing w:line="360" w:lineRule="auto"/>
        <w:jc w:val="left"/>
        <w:textAlignment w:val="center"/>
      </w:pPr>
      <w:r>
        <w:t>小博的分享：我的榜样是张桂梅。她以奉献和坚守为我点亮了青春路上的灯塔，让我不畏艰难，向光而行。</w:t>
      </w:r>
    </w:p>
    <w:p w14:paraId="1D4B8168" w14:textId="77777777" w:rsidR="00F63F56">
      <w:pPr>
        <w:spacing w:line="360" w:lineRule="auto"/>
        <w:jc w:val="left"/>
        <w:textAlignment w:val="center"/>
      </w:pPr>
      <w:r>
        <w:t>我的分享：</w:t>
      </w:r>
    </w:p>
    <w:p w14:paraId="74B02A60" w14:textId="77777777" w:rsidR="00F63F56">
      <w:pPr>
        <w:spacing w:line="360" w:lineRule="auto"/>
        <w:jc w:val="left"/>
        <w:textAlignment w:val="center"/>
      </w:pPr>
      <w:r>
        <w:t>15</w:t>
      </w:r>
      <w:r>
        <w:t>．</w:t>
      </w:r>
      <w:r>
        <w:rPr>
          <w:color w:val="00B050"/>
        </w:rPr>
        <w:t>（</w:t>
      </w:r>
      <w:r>
        <w:rPr>
          <w:color w:val="00B050"/>
        </w:rPr>
        <w:t>24-25</w:t>
      </w:r>
      <w:r>
        <w:rPr>
          <w:color w:val="00B050"/>
        </w:rPr>
        <w:t>九年级上</w:t>
      </w:r>
      <w:r>
        <w:rPr>
          <w:color w:val="00B050"/>
        </w:rPr>
        <w:t>·</w:t>
      </w:r>
      <w:r>
        <w:rPr>
          <w:color w:val="00B050"/>
        </w:rPr>
        <w:t>江苏宿迁</w:t>
      </w:r>
      <w:r>
        <w:rPr>
          <w:color w:val="00B050"/>
        </w:rPr>
        <w:t>·</w:t>
      </w:r>
      <w:r>
        <w:rPr>
          <w:color w:val="00B050"/>
        </w:rPr>
        <w:t>期末）</w:t>
      </w:r>
      <w:r>
        <w:t>为了积极响应文学社的创刊活动，九（</w:t>
      </w:r>
      <w:r>
        <w:t>1</w:t>
      </w:r>
      <w:r>
        <w:t>）班开展</w:t>
      </w:r>
      <w:r>
        <w:t>“</w:t>
      </w:r>
      <w:r>
        <w:t>礼赞青春</w:t>
      </w:r>
      <w:r>
        <w:t>”</w:t>
      </w:r>
      <w:r>
        <w:t>综合性学习活动，请你参与。</w:t>
      </w:r>
    </w:p>
    <w:p w14:paraId="25569C8A" w14:textId="77777777" w:rsidR="00F63F56">
      <w:pPr>
        <w:spacing w:line="360" w:lineRule="auto"/>
        <w:jc w:val="left"/>
        <w:textAlignment w:val="center"/>
      </w:pPr>
      <w:r>
        <w:t>(1)</w:t>
      </w:r>
      <w:r>
        <w:t>班主任要和同学们一起制作青春纪念册，请你为纪念册取一个有特色的名字（含一种修辞），并解释其含义。</w:t>
      </w:r>
    </w:p>
    <w:p w14:paraId="06C010C2" w14:textId="77777777" w:rsidR="00F63F56">
      <w:pPr>
        <w:spacing w:line="360" w:lineRule="auto"/>
        <w:jc w:val="left"/>
        <w:textAlignment w:val="center"/>
      </w:pPr>
      <w:r>
        <w:t>(2)</w:t>
      </w:r>
      <w:r>
        <w:t>班级组织同学们在青春纪念册上拟写赠言，整理成</w:t>
      </w:r>
      <w:r>
        <w:t>“</w:t>
      </w:r>
      <w:r>
        <w:t>青春语录</w:t>
      </w:r>
      <w:r>
        <w:t>”</w:t>
      </w:r>
      <w:r>
        <w:t>给文学社投稿。请根据不同类型的同学完成青春赠言。</w:t>
      </w:r>
    </w:p>
    <w:p w14:paraId="114FA5EA" w14:textId="77777777" w:rsidR="00F63F56">
      <w:pPr>
        <w:spacing w:line="360" w:lineRule="auto"/>
        <w:jc w:val="left"/>
        <w:textAlignment w:val="center"/>
      </w:pPr>
      <w:r>
        <w:t>①</w:t>
      </w:r>
      <w:r>
        <w:t>写给畏惧困难的同学：</w:t>
      </w:r>
      <w:r>
        <w:rPr>
          <w:rFonts w:eastAsia="Times New Roman"/>
          <w:u w:val="single"/>
        </w:rPr>
        <w:t xml:space="preserve">                                                       </w:t>
      </w:r>
    </w:p>
    <w:p w14:paraId="379CC7C4" w14:textId="77777777" w:rsidR="00F63F56">
      <w:pPr>
        <w:spacing w:line="360" w:lineRule="auto"/>
        <w:jc w:val="left"/>
        <w:textAlignment w:val="center"/>
      </w:pPr>
      <w:r>
        <w:t>②</w:t>
      </w:r>
      <w:r>
        <w:t>写给浪费光阴的同学：</w:t>
      </w:r>
      <w:r>
        <w:rPr>
          <w:rFonts w:eastAsia="Times New Roman"/>
          <w:u w:val="single"/>
        </w:rPr>
        <w:t xml:space="preserve">                                                       </w:t>
      </w:r>
    </w:p>
    <w:p w14:paraId="14A8882B" w14:textId="77777777" w:rsidR="00F63F56">
      <w:pPr>
        <w:spacing w:line="360" w:lineRule="auto"/>
        <w:jc w:val="left"/>
        <w:textAlignment w:val="center"/>
      </w:pPr>
      <w:r>
        <w:t>③</w:t>
      </w:r>
      <w:r>
        <w:t>写给怀揣理想的同学：用汗水追逐理想，让青春熠熠生辉！</w:t>
      </w:r>
    </w:p>
    <w:p w14:paraId="207C848F" w14:textId="77777777" w:rsidR="00F63F56">
      <w:pPr>
        <w:spacing w:line="360" w:lineRule="auto"/>
        <w:jc w:val="left"/>
        <w:textAlignment w:val="center"/>
      </w:pPr>
      <w:r>
        <w:t>(3)</w:t>
      </w:r>
      <w:r>
        <w:t>小语同学一直是父母眼中的乖乖女，最近却不知为什么，对父母的教育和叮嘱有点反感，甚至说出</w:t>
      </w:r>
      <w:r>
        <w:t>“</w:t>
      </w:r>
      <w:r>
        <w:t>你们少管我</w:t>
      </w:r>
      <w:r>
        <w:t>”</w:t>
      </w:r>
      <w:r>
        <w:t>这样叛逆的话。请你对小语同学进行规劝，告诉她正确的处理方法。</w:t>
      </w:r>
    </w:p>
    <w:p w14:paraId="63F6187F" w14:textId="77777777" w:rsidR="00F63F56">
      <w:pPr>
        <w:spacing w:line="360" w:lineRule="auto"/>
        <w:jc w:val="left"/>
        <w:textAlignment w:val="center"/>
      </w:pPr>
      <w:r>
        <w:t>16</w:t>
      </w:r>
      <w:r>
        <w:t>．</w:t>
      </w:r>
      <w:r>
        <w:rPr>
          <w:color w:val="00B050"/>
        </w:rPr>
        <w:t>（</w:t>
      </w:r>
      <w:r>
        <w:rPr>
          <w:color w:val="00B050"/>
        </w:rPr>
        <w:t>24-25</w:t>
      </w:r>
      <w:r>
        <w:rPr>
          <w:color w:val="00B050"/>
        </w:rPr>
        <w:t>九年级上</w:t>
      </w:r>
      <w:r>
        <w:rPr>
          <w:color w:val="00B050"/>
        </w:rPr>
        <w:t>·</w:t>
      </w:r>
      <w:r>
        <w:rPr>
          <w:color w:val="00B050"/>
        </w:rPr>
        <w:t>安徽合肥</w:t>
      </w:r>
      <w:r>
        <w:rPr>
          <w:color w:val="00B050"/>
        </w:rPr>
        <w:t>·</w:t>
      </w:r>
      <w:r>
        <w:rPr>
          <w:color w:val="00B050"/>
        </w:rPr>
        <w:t>期末）</w:t>
      </w:r>
      <w:r>
        <w:t>综合性学习。</w:t>
      </w:r>
    </w:p>
    <w:p w14:paraId="7316A2F7" w14:textId="77777777" w:rsidR="00F63F56">
      <w:pPr>
        <w:spacing w:line="360" w:lineRule="auto"/>
        <w:jc w:val="left"/>
        <w:textAlignment w:val="center"/>
      </w:pPr>
      <w:r>
        <w:t>明光中学开展</w:t>
      </w:r>
      <w:r>
        <w:t>“</w:t>
      </w:r>
      <w:r>
        <w:t>君子自强不息</w:t>
      </w:r>
      <w:r>
        <w:t>”</w:t>
      </w:r>
      <w:r>
        <w:t>主题活动，请你参与。</w:t>
      </w:r>
    </w:p>
    <w:p w14:paraId="4676CDF9" w14:textId="77777777" w:rsidR="00F63F56">
      <w:pPr>
        <w:spacing w:line="360" w:lineRule="auto"/>
        <w:jc w:val="left"/>
        <w:textAlignment w:val="center"/>
      </w:pPr>
      <w:r>
        <w:t>(1)</w:t>
      </w:r>
      <w:r>
        <w:t>在</w:t>
      </w:r>
      <w:r>
        <w:t>“</w:t>
      </w:r>
      <w:r>
        <w:t>君子自强不息</w:t>
      </w:r>
      <w:r>
        <w:t>”</w:t>
      </w:r>
      <w:r>
        <w:t>演讲比赛中，主持人的开场白顺序被打乱。下列句子衔接最合适的一项是（</w:t>
      </w:r>
      <w:r>
        <w:rPr>
          <w:rFonts w:eastAsia="Times New Roman"/>
          <w:kern w:val="0"/>
          <w:sz w:val="24"/>
          <w:szCs w:val="24"/>
        </w:rPr>
        <w:t>    </w:t>
      </w:r>
      <w:r>
        <w:t>）</w:t>
      </w:r>
    </w:p>
    <w:p w14:paraId="56C8A731" w14:textId="77777777" w:rsidR="00F63F56">
      <w:pPr>
        <w:spacing w:line="360" w:lineRule="auto"/>
        <w:ind w:firstLine="560"/>
        <w:jc w:val="left"/>
        <w:textAlignment w:val="center"/>
      </w:pPr>
      <w:r>
        <w:rPr>
          <w:rFonts w:ascii="楷体" w:cs="楷体" w:eastAsia="楷体" w:hAnsi="楷体"/>
        </w:rPr>
        <w:t>在这个充满活力与激情的时刻，</w:t>
      </w:r>
      <w:r>
        <w:rPr>
          <w:rFonts w:ascii="楷体" w:cs="楷体" w:eastAsia="楷体" w:hAnsi="楷体"/>
          <w:u w:val="single"/>
        </w:rPr>
        <w:t xml:space="preserve"> </w:t>
      </w:r>
      <w:r>
        <w:rPr>
          <w:rFonts w:ascii="楷体" w:cs="楷体" w:eastAsia="楷体" w:hAnsi="楷体"/>
        </w:rPr>
        <w:t>最后，预祝本次演讲比赛圆满成功！祝愿各位选手都能展现出自己最好的风采，用自强不息的精神，点亮自己，照亮他人！</w:t>
      </w:r>
    </w:p>
    <w:p w14:paraId="6AC2E58E" w14:textId="77777777" w:rsidR="00F63F56">
      <w:pPr>
        <w:spacing w:line="360" w:lineRule="auto"/>
        <w:jc w:val="left"/>
        <w:textAlignment w:val="center"/>
      </w:pPr>
      <w:r>
        <w:t>①</w:t>
      </w:r>
      <w:r>
        <w:t>从勾践卧薪尝胆，终灭吴国，复兴越国的壮丽史诗。</w:t>
      </w:r>
    </w:p>
    <w:p w14:paraId="51ED61DC" w14:textId="77777777" w:rsidR="00F63F56">
      <w:pPr>
        <w:spacing w:line="360" w:lineRule="auto"/>
        <w:jc w:val="left"/>
        <w:textAlignment w:val="center"/>
      </w:pPr>
      <w:r>
        <w:t>②</w:t>
      </w:r>
      <w:r>
        <w:t>让我们携手并进，共同书写属于我们这个时代的自强不息篇章！</w:t>
      </w:r>
    </w:p>
    <w:p w14:paraId="1AD016A2" w14:textId="77777777" w:rsidR="00F63F56">
      <w:pPr>
        <w:spacing w:line="360" w:lineRule="auto"/>
        <w:jc w:val="left"/>
        <w:textAlignment w:val="center"/>
      </w:pPr>
      <w:r>
        <w:t>③</w:t>
      </w:r>
      <w:r>
        <w:t>自古以来，无数先辈用他们的实际行动诠释了自强不息的真谛。</w:t>
      </w:r>
    </w:p>
    <w:p w14:paraId="3C00F2EF" w14:textId="77777777" w:rsidR="00F63F56">
      <w:pPr>
        <w:spacing w:line="360" w:lineRule="auto"/>
        <w:jc w:val="left"/>
        <w:textAlignment w:val="center"/>
      </w:pPr>
      <w:r>
        <w:t>④</w:t>
      </w:r>
      <w:r>
        <w:t>再到张海迪身残志坚，自学成才，成为作家和翻译家的感人故事，这些无一不展现出自强不息的精神力量。</w:t>
      </w:r>
    </w:p>
    <w:p w14:paraId="0B748981" w14:textId="77777777" w:rsidR="00F63F56">
      <w:pPr>
        <w:spacing w:line="360" w:lineRule="auto"/>
        <w:jc w:val="left"/>
        <w:textAlignment w:val="center"/>
      </w:pPr>
      <w:r>
        <w:t>⑤</w:t>
      </w:r>
      <w:r>
        <w:t>到李时珍遍尝百草，历经艰辛，终成《本草纲目》的科学探索。</w:t>
      </w:r>
    </w:p>
    <w:p w14:paraId="10CBC2B4" w14:textId="77777777" w:rsidR="00F63F56">
      <w:pPr>
        <w:spacing w:line="360" w:lineRule="auto"/>
        <w:jc w:val="left"/>
        <w:textAlignment w:val="center"/>
      </w:pPr>
      <w:r>
        <w:t>⑥</w:t>
      </w:r>
      <w:r>
        <w:t>我们齐聚一堂，共同参加这场关于</w:t>
      </w:r>
      <w:r>
        <w:t>“</w:t>
      </w:r>
      <w:r>
        <w:t>自强不息</w:t>
      </w:r>
      <w:r>
        <w:t>”</w:t>
      </w:r>
      <w:r>
        <w:t>的演讲比赛。</w:t>
      </w:r>
    </w:p>
    <w:p w14:paraId="73F926A4" w14:textId="77777777" w:rsidR="00F63F56">
      <w:pPr>
        <w:tabs>
          <w:tab w:pos="2078" w:val="left"/>
          <w:tab w:pos="4156" w:val="left"/>
          <w:tab w:pos="6234" w:val="left"/>
        </w:tabs>
        <w:spacing w:line="360" w:lineRule="auto"/>
        <w:ind w:left="380"/>
        <w:jc w:val="left"/>
        <w:textAlignment w:val="center"/>
      </w:pPr>
      <w:r>
        <w:t>A</w:t>
      </w:r>
      <w:r>
        <w:t>．</w:t>
      </w:r>
      <w:r>
        <w:t>②①⑤④③⑥</w:t>
      </w:r>
      <w:r>
        <w:tab/>
        <w:t>B</w:t>
      </w:r>
      <w:r>
        <w:t>．</w:t>
      </w:r>
      <w:r>
        <w:t>②③①⑤④⑥</w:t>
      </w:r>
      <w:r>
        <w:tab/>
        <w:t>C</w:t>
      </w:r>
      <w:r>
        <w:t>．</w:t>
      </w:r>
      <w:r>
        <w:t>⑥①⑤④③②</w:t>
      </w:r>
      <w:r>
        <w:tab/>
        <w:t>D</w:t>
      </w:r>
      <w:r>
        <w:t>．</w:t>
      </w:r>
      <w:r>
        <w:t>⑥③①⑤④②</w:t>
      </w:r>
    </w:p>
    <w:p w14:paraId="384C44B6" w14:textId="77777777" w:rsidR="00F63F56">
      <w:pPr>
        <w:spacing w:line="360" w:lineRule="auto"/>
        <w:jc w:val="left"/>
        <w:textAlignment w:val="center"/>
      </w:pPr>
      <w:r>
        <w:t>(2)</w:t>
      </w:r>
      <w:r>
        <w:t>请分别用一个四字词语概括下列古诗文中</w:t>
      </w:r>
      <w:r>
        <w:t>“</w:t>
      </w:r>
      <w:r>
        <w:t>自强不息</w:t>
      </w:r>
      <w:r>
        <w:t>”</w:t>
      </w:r>
      <w:r>
        <w:t>的内涵。</w:t>
      </w:r>
    </w:p>
    <w:p w14:paraId="60F4B994" w14:textId="77777777" w:rsidR="00F63F56">
      <w:pPr>
        <w:spacing w:line="360" w:lineRule="auto"/>
        <w:ind w:firstLine="560"/>
        <w:jc w:val="left"/>
        <w:textAlignment w:val="center"/>
      </w:pPr>
      <w:r>
        <w:rPr>
          <w:rFonts w:ascii="楷体" w:cs="楷体" w:eastAsia="楷体" w:hAnsi="楷体"/>
        </w:rPr>
        <w:t>①</w:t>
      </w:r>
      <w:r>
        <w:rPr>
          <w:rFonts w:ascii="楷体" w:cs="楷体" w:eastAsia="楷体" w:hAnsi="楷体"/>
        </w:rPr>
        <w:t>业精于勤而荒于嬉，行成于思而毁于随。</w:t>
      </w:r>
      <w:r>
        <w:t>——</w:t>
      </w:r>
      <w:r>
        <w:t>韩愈《进学解》</w:t>
      </w:r>
    </w:p>
    <w:p w14:paraId="27805D33" w14:textId="77777777" w:rsidR="00F63F56">
      <w:pPr>
        <w:spacing w:line="360" w:lineRule="auto"/>
        <w:ind w:firstLine="560"/>
        <w:jc w:val="left"/>
        <w:textAlignment w:val="center"/>
      </w:pPr>
      <w:r>
        <w:rPr>
          <w:rFonts w:ascii="楷体" w:cs="楷体" w:eastAsia="楷体" w:hAnsi="楷体"/>
        </w:rPr>
        <w:t>②</w:t>
      </w:r>
      <w:r>
        <w:rPr>
          <w:rFonts w:ascii="楷体" w:cs="楷体" w:eastAsia="楷体" w:hAnsi="楷体"/>
        </w:rPr>
        <w:t>千磨万击还坚劲，任尔东西南北风。</w:t>
      </w:r>
      <w:r>
        <w:t>——</w:t>
      </w:r>
      <w:r>
        <w:t>郑燮《竹石》</w:t>
      </w:r>
    </w:p>
    <w:p w14:paraId="02843FBA" w14:textId="77777777" w:rsidR="00F63F56">
      <w:pPr>
        <w:spacing w:line="360" w:lineRule="auto"/>
        <w:jc w:val="left"/>
        <w:textAlignment w:val="center"/>
      </w:pPr>
      <w:r>
        <w:t>①</w:t>
      </w:r>
      <w:r>
        <w:rPr>
          <w:rFonts w:eastAsia="Times New Roman"/>
          <w:u w:val="single"/>
        </w:rPr>
        <w:t xml:space="preserve">                     </w:t>
      </w:r>
      <w:r>
        <w:rPr>
          <w:rFonts w:eastAsia="Times New Roman"/>
          <w:kern w:val="0"/>
          <w:sz w:val="24"/>
          <w:szCs w:val="24"/>
        </w:rPr>
        <w:t>     </w:t>
      </w:r>
      <w:r>
        <w:t>②</w:t>
      </w:r>
      <w:r>
        <w:rPr>
          <w:rFonts w:eastAsia="Times New Roman"/>
          <w:u w:val="single"/>
        </w:rPr>
        <w:t xml:space="preserve">                   </w:t>
      </w:r>
    </w:p>
    <w:p w14:paraId="268D8003" w14:textId="77777777" w:rsidR="00F63F56">
      <w:pPr>
        <w:spacing w:line="360" w:lineRule="auto"/>
        <w:jc w:val="left"/>
        <w:textAlignment w:val="center"/>
      </w:pPr>
      <w:r>
        <w:t>(3)</w:t>
      </w:r>
      <w:r>
        <w:t>以下是班长写的活动心得，请你按要求修改。</w:t>
      </w:r>
    </w:p>
    <w:p w14:paraId="1D74CAD6" w14:textId="77777777" w:rsidR="00F63F56">
      <w:pPr>
        <w:spacing w:line="360" w:lineRule="auto"/>
        <w:ind w:firstLine="560"/>
        <w:jc w:val="left"/>
        <w:textAlignment w:val="center"/>
      </w:pPr>
      <w:r>
        <w:rPr>
          <w:rFonts w:ascii="楷体" w:cs="楷体" w:eastAsia="楷体" w:hAnsi="楷体"/>
        </w:rPr>
        <w:t>【甲】通过这次活动，我明白了自强不息是我们中华民族的宝贵精神财富。【乙】作为中学生，我们要像初升的太阳，充满活力，照亮前行的道路，我们要像破土的种子，顽强生长，迎接风雨的洗礼。【丙】在生活中，我们要保持清醒的头脑，与时俱进，自强不息，不断解决问题，发现问题，向着更快、更高、更强的目标前进。【丁】我们应该行动起来，将自强不息的精神发扬光大。</w:t>
      </w:r>
    </w:p>
    <w:p w14:paraId="249632C2" w14:textId="77777777" w:rsidR="00F63F56">
      <w:pPr>
        <w:spacing w:line="360" w:lineRule="auto"/>
        <w:jc w:val="left"/>
        <w:textAlignment w:val="center"/>
      </w:pPr>
      <w:r>
        <w:t>①</w:t>
      </w:r>
      <w:r>
        <w:t>【乙】句标点有误，请提出修改建议。</w:t>
      </w:r>
    </w:p>
    <w:p w14:paraId="31260D1A" w14:textId="77777777" w:rsidR="00F63F56">
      <w:pPr>
        <w:spacing w:line="360" w:lineRule="auto"/>
        <w:jc w:val="left"/>
        <w:textAlignment w:val="center"/>
      </w:pPr>
      <w:r>
        <w:t>②</w:t>
      </w:r>
      <w:r>
        <w:t>语段中，</w:t>
      </w:r>
      <w:r>
        <w:t>___</w:t>
      </w:r>
      <w:r>
        <w:t>句有语病，请提出修改建议。</w:t>
      </w:r>
    </w:p>
    <w:p w14:paraId="1BD16302" w14:textId="77777777" w:rsidR="00F63F56">
      <w:pPr>
        <w:spacing w:line="360" w:lineRule="auto"/>
        <w:jc w:val="left"/>
        <w:textAlignment w:val="center"/>
      </w:pPr>
      <w:r>
        <w:t>③</w:t>
      </w:r>
      <w:r>
        <w:t>【丁】句使用祈使语气更合适，请你帮他修改。</w:t>
      </w:r>
    </w:p>
    <w:p w14:paraId="4ACFFEEB" w14:textId="77777777" w:rsidR="00F63F56">
      <w:pPr>
        <w:spacing w:line="360" w:lineRule="auto"/>
        <w:jc w:val="left"/>
        <w:textAlignment w:val="center"/>
      </w:pPr>
      <w:r>
        <w:rPr>
          <w:color w:val="00B050"/>
        </w:rPr>
        <w:t>（</w:t>
      </w:r>
      <w:r>
        <w:rPr>
          <w:color w:val="00B050"/>
        </w:rPr>
        <w:t>24-25</w:t>
      </w:r>
      <w:r>
        <w:rPr>
          <w:color w:val="00B050"/>
        </w:rPr>
        <w:t>九年级上</w:t>
      </w:r>
      <w:r>
        <w:rPr>
          <w:color w:val="00B050"/>
        </w:rPr>
        <w:t>·</w:t>
      </w:r>
      <w:r>
        <w:rPr>
          <w:color w:val="00B050"/>
        </w:rPr>
        <w:t>广东云浮</w:t>
      </w:r>
      <w:r>
        <w:rPr>
          <w:color w:val="00B050"/>
        </w:rPr>
        <w:t>·</w:t>
      </w:r>
      <w:r>
        <w:rPr>
          <w:color w:val="00B050"/>
        </w:rPr>
        <w:t>期末）</w:t>
      </w:r>
      <w:r>
        <w:t>阅读下面的文字，完成小题。</w:t>
      </w:r>
    </w:p>
    <w:p w14:paraId="28736A3E" w14:textId="77777777" w:rsidR="00F63F56">
      <w:pPr>
        <w:spacing w:line="360" w:lineRule="auto"/>
        <w:jc w:val="left"/>
        <w:textAlignment w:val="center"/>
      </w:pPr>
      <w:r>
        <w:t>为促进中学生养成良好的饮食习惯，助力中学生健康成长，学校开展了</w:t>
      </w:r>
      <w:r>
        <w:t>“</w:t>
      </w:r>
      <w:r>
        <w:t>健康饮食，快乐成长</w:t>
      </w:r>
      <w:r>
        <w:t>”</w:t>
      </w:r>
      <w:r>
        <w:t>的综合性学习活动，请你参与并完成相关任务。</w:t>
      </w:r>
    </w:p>
    <w:p w14:paraId="6EBFA370" w14:textId="77777777" w:rsidR="00F63F56">
      <w:pPr>
        <w:spacing w:line="360" w:lineRule="auto"/>
        <w:jc w:val="left"/>
        <w:textAlignment w:val="center"/>
      </w:pPr>
      <w:r>
        <w:t>17</w:t>
      </w:r>
      <w:r>
        <w:t>．活动小组在筹划一份</w:t>
      </w:r>
      <w:r>
        <w:t>“</w:t>
      </w:r>
      <w:r>
        <w:t>初中生健康饮食调查问卷</w:t>
      </w:r>
      <w:r>
        <w:t>”</w:t>
      </w:r>
      <w:r>
        <w:t>，下面是问卷中已拟定的一些问题，请你协助小组再拟写两个有价值的问题，注意不要与现有问题有重叠交叉。</w:t>
      </w:r>
    </w:p>
    <w:p w14:paraId="48EDF480" w14:textId="77777777" w:rsidR="00F63F56">
      <w:pPr>
        <w:spacing w:line="360" w:lineRule="auto"/>
        <w:jc w:val="left"/>
        <w:textAlignment w:val="center"/>
      </w:pPr>
      <w:r>
        <w:t>【已拟问卷问题】你通常一天吃几餐？</w:t>
      </w:r>
      <w:r>
        <w:t>/</w:t>
      </w:r>
      <w:r>
        <w:t>你每天吃的食物的种类有多少？</w:t>
      </w:r>
      <w:r>
        <w:t>/</w:t>
      </w:r>
      <w:r>
        <w:t>你一周会喝几次饮料？</w:t>
      </w:r>
      <w:r>
        <w:t>/</w:t>
      </w:r>
      <w:r>
        <w:t>你喜欢吃零食吗？</w:t>
      </w:r>
      <w:r>
        <w:t>/</w:t>
      </w:r>
      <w:r>
        <w:t>你最喜欢的零食是什么？</w:t>
      </w:r>
    </w:p>
    <w:p w14:paraId="6BC9B33B" w14:textId="77777777" w:rsidR="00F63F56">
      <w:pPr>
        <w:spacing w:line="360" w:lineRule="auto"/>
        <w:jc w:val="left"/>
        <w:textAlignment w:val="center"/>
      </w:pPr>
      <w:r>
        <w:t>18</w:t>
      </w:r>
      <w:r>
        <w:t>．下图是</w:t>
      </w:r>
      <w:r>
        <w:t>“</w:t>
      </w:r>
      <w:r>
        <w:t>营养品情报</w:t>
      </w:r>
      <w:r>
        <w:t>”</w:t>
      </w:r>
      <w:r>
        <w:t>公众号发布的《</w:t>
      </w:r>
      <w:r>
        <w:t>2024</w:t>
      </w:r>
      <w:r>
        <w:t>年青少年营养健康食品饮料趋势分析报告》中的一项统计，请你根据这些图，写出你获得的两条信息（不要出现具体数据）。</w:t>
      </w:r>
    </w:p>
    <w:p w14:paraId="33EDCB61" w14:textId="77777777" w:rsidR="00F63F56">
      <w:pPr>
        <w:spacing w:line="360" w:lineRule="auto"/>
        <w:textAlignment w:val="center"/>
      </w:pPr>
      <w:r>
        <w:rPr>
          <w:rFonts w:eastAsia="Times New Roman"/>
          <w:noProof/>
          <w:kern w:val="0"/>
          <w:sz w:val="24"/>
          <w:szCs w:val="24"/>
        </w:rPr>
        <w:drawing>
          <wp:inline distB="0" distL="114300" distR="114300" distT="0">
            <wp:extent cx="5276215" cy="1702435"/>
            <wp:effectExtent b="12065" l="0" r="6985" t="0"/>
            <wp:docPr descr="@@@1a73c695-2c27-457b-858b-eb005b017cc1"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a73c695-2c27-457b-858b-eb005b017cc1" id="100017" name="图片 100017"/>
                    <pic:cNvPicPr>
                      <a:picLocks noChangeAspect="1"/>
                    </pic:cNvPicPr>
                  </pic:nvPicPr>
                  <pic:blipFill>
                    <a:blip r:embed="rId15"/>
                    <a:stretch>
                      <a:fillRect/>
                    </a:stretch>
                  </pic:blipFill>
                  <pic:spPr>
                    <a:xfrm>
                      <a:off x="0" y="0"/>
                      <a:ext cx="5276800" cy="1702667"/>
                    </a:xfrm>
                    <a:prstGeom prst="rect">
                      <a:avLst/>
                    </a:prstGeom>
                  </pic:spPr>
                </pic:pic>
              </a:graphicData>
            </a:graphic>
          </wp:inline>
        </w:drawing>
      </w:r>
    </w:p>
    <w:p w14:paraId="44A02646" w14:textId="77777777" w:rsidR="00F63F56">
      <w:pPr>
        <w:spacing w:line="360" w:lineRule="auto"/>
        <w:jc w:val="left"/>
        <w:textAlignment w:val="center"/>
      </w:pPr>
    </w:p>
    <w:p w14:paraId="4EE923B2" w14:textId="77777777" w:rsidR="00F63F56">
      <w:pPr>
        <w:spacing w:line="360" w:lineRule="auto"/>
        <w:jc w:val="left"/>
        <w:textAlignment w:val="center"/>
      </w:pPr>
      <w:r>
        <w:t>19</w:t>
      </w:r>
      <w:r>
        <w:t>．</w:t>
      </w:r>
      <w:r>
        <w:rPr>
          <w:color w:val="00B050"/>
        </w:rPr>
        <w:t>（</w:t>
      </w:r>
      <w:r>
        <w:rPr>
          <w:color w:val="00B050"/>
        </w:rPr>
        <w:t>24-25</w:t>
      </w:r>
      <w:r>
        <w:rPr>
          <w:color w:val="00B050"/>
        </w:rPr>
        <w:t>九年级上</w:t>
      </w:r>
      <w:r>
        <w:rPr>
          <w:color w:val="00B050"/>
        </w:rPr>
        <w:t>·</w:t>
      </w:r>
      <w:r>
        <w:rPr>
          <w:color w:val="00B050"/>
        </w:rPr>
        <w:t>浙江杭州</w:t>
      </w:r>
      <w:r>
        <w:rPr>
          <w:color w:val="00B050"/>
        </w:rPr>
        <w:t>·</w:t>
      </w:r>
      <w:r>
        <w:rPr>
          <w:color w:val="00B050"/>
        </w:rPr>
        <w:t>期末）</w:t>
      </w:r>
      <w:r>
        <w:t>阅读下面有关</w:t>
      </w:r>
      <w:r>
        <w:t>“</w:t>
      </w:r>
      <w:r>
        <w:t>土</w:t>
      </w:r>
      <w:r>
        <w:t>”</w:t>
      </w:r>
      <w:r>
        <w:t>的汉字卡，完成小题。</w:t>
      </w:r>
    </w:p>
    <w:tbl>
      <w:tblPr>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619"/>
        <w:gridCol w:w="6706"/>
      </w:tblGrid>
      <w:tr w14:paraId="071B1159" w14:textId="77777777">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trHeight w:val="241"/>
        </w:trPr>
        <w:tc>
          <w:tcPr>
            <w:tcW w:type="dxa" w:w="6480"/>
            <w:gridSpan w:val="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10B3C74" w14:textId="77777777" w:rsidR="00F63F56">
            <w:pPr>
              <w:spacing w:line="360" w:lineRule="auto"/>
              <w:jc w:val="center"/>
              <w:textAlignment w:val="center"/>
            </w:pPr>
            <w:r>
              <w:t>汉字卡</w:t>
            </w:r>
            <w:r>
              <w:t>——</w:t>
            </w:r>
            <w:r>
              <w:t>土（</w:t>
            </w:r>
            <w:r>
              <w:t>tǔ</w:t>
            </w:r>
            <w:r>
              <w:t>）</w:t>
            </w:r>
          </w:p>
        </w:tc>
      </w:tr>
      <w:tr w14:paraId="0C14A4DA" w14:textId="77777777">
        <w:tblPrEx>
          <w:tblW w:type="dxa" w:w="8325"/>
          <w:tblCellMar>
            <w:top w:type="dxa" w:w="120"/>
            <w:left w:type="dxa" w:w="120"/>
            <w:bottom w:type="dxa" w:w="120"/>
            <w:right w:type="dxa" w:w="120"/>
          </w:tblCellMar>
          <w:tblLook w:val="04A0"/>
        </w:tblPrEx>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47549B1" w14:textId="77777777" w:rsidR="00F63F56">
            <w:pPr>
              <w:spacing w:line="360" w:lineRule="auto"/>
              <w:jc w:val="center"/>
              <w:textAlignment w:val="center"/>
            </w:pPr>
            <w:r>
              <w:t>字形演变</w:t>
            </w:r>
          </w:p>
        </w:tc>
        <w:tc>
          <w:tcPr>
            <w:tcW w:type="dxa" w:w="52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298D449" w14:textId="77777777" w:rsidR="00F63F56">
            <w:pPr>
              <w:spacing w:line="360" w:lineRule="auto"/>
              <w:jc w:val="center"/>
              <w:textAlignment w:val="center"/>
            </w:pPr>
            <w:r>
              <w:rPr>
                <w:rFonts w:eastAsia="Times New Roman"/>
                <w:noProof/>
                <w:kern w:val="0"/>
                <w:sz w:val="24"/>
                <w:szCs w:val="24"/>
              </w:rPr>
              <w:drawing>
                <wp:inline distB="0" distL="114300" distR="114300" distT="0">
                  <wp:extent cx="3190875" cy="581025"/>
                  <wp:effectExtent b="3175" l="0" r="9525" t="0"/>
                  <wp:docPr descr="@@@bb91ef2f-fb04-4cfe-8881-7e9d32b93476"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b91ef2f-fb04-4cfe-8881-7e9d32b93476" id="100019" name="图片 100019"/>
                          <pic:cNvPicPr>
                            <a:picLocks noChangeAspect="1"/>
                          </pic:cNvPicPr>
                        </pic:nvPicPr>
                        <pic:blipFill>
                          <a:blip r:embed="rId16"/>
                          <a:stretch>
                            <a:fillRect/>
                          </a:stretch>
                        </pic:blipFill>
                        <pic:spPr>
                          <a:xfrm>
                            <a:off x="0" y="0"/>
                            <a:ext cx="3190875" cy="581025"/>
                          </a:xfrm>
                          <a:prstGeom prst="rect">
                            <a:avLst/>
                          </a:prstGeom>
                        </pic:spPr>
                      </pic:pic>
                    </a:graphicData>
                  </a:graphic>
                </wp:inline>
              </w:drawing>
            </w:r>
            <w:r>
              <w:t xml:space="preserve"> </w:t>
            </w:r>
          </w:p>
        </w:tc>
      </w:tr>
      <w:tr w14:paraId="167B9311" w14:textId="77777777">
        <w:tblPrEx>
          <w:tblW w:type="dxa" w:w="8325"/>
          <w:tblCellMar>
            <w:top w:type="dxa" w:w="120"/>
            <w:left w:type="dxa" w:w="120"/>
            <w:bottom w:type="dxa" w:w="120"/>
            <w:right w:type="dxa" w:w="120"/>
          </w:tblCellMar>
          <w:tblLook w:val="04A0"/>
        </w:tblPrEx>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F04F8BE" w14:textId="77777777" w:rsidR="00F63F56">
            <w:pPr>
              <w:spacing w:line="360" w:lineRule="auto"/>
              <w:jc w:val="center"/>
              <w:textAlignment w:val="center"/>
            </w:pPr>
            <w:r>
              <w:t>本义</w:t>
            </w:r>
          </w:p>
        </w:tc>
        <w:tc>
          <w:tcPr>
            <w:tcW w:type="dxa" w:w="52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CC757AE" w14:textId="77777777" w:rsidR="00F63F56">
            <w:pPr>
              <w:spacing w:line="360" w:lineRule="auto"/>
              <w:jc w:val="left"/>
              <w:textAlignment w:val="center"/>
            </w:pPr>
            <w:r>
              <w:t>土地、土壤</w:t>
            </w:r>
          </w:p>
        </w:tc>
      </w:tr>
      <w:tr w14:paraId="6C6A19A9" w14:textId="77777777">
        <w:tblPrEx>
          <w:tblW w:type="dxa" w:w="8325"/>
          <w:tblCellMar>
            <w:top w:type="dxa" w:w="120"/>
            <w:left w:type="dxa" w:w="120"/>
            <w:bottom w:type="dxa" w:w="120"/>
            <w:right w:type="dxa" w:w="120"/>
          </w:tblCellMar>
          <w:tblLook w:val="04A0"/>
        </w:tblPrEx>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DC5B963" w14:textId="77777777" w:rsidR="00F63F56">
            <w:pPr>
              <w:spacing w:line="360" w:lineRule="auto"/>
              <w:jc w:val="center"/>
              <w:textAlignment w:val="center"/>
            </w:pPr>
            <w:r>
              <w:t>引申义</w:t>
            </w:r>
          </w:p>
        </w:tc>
        <w:tc>
          <w:tcPr>
            <w:tcW w:type="dxa" w:w="52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565C602" w14:textId="77777777" w:rsidR="00F63F56">
            <w:pPr>
              <w:spacing w:line="360" w:lineRule="auto"/>
              <w:jc w:val="left"/>
              <w:textAlignment w:val="center"/>
            </w:pPr>
            <w:r>
              <w:t>①</w:t>
            </w:r>
            <w:r>
              <w:rPr>
                <w:u w:val="single"/>
              </w:rPr>
              <w:t xml:space="preserve"> </w:t>
            </w:r>
            <w:r>
              <w:t>（常以</w:t>
            </w:r>
            <w:r>
              <w:t>“</w:t>
            </w:r>
            <w:r>
              <w:t>桑梓</w:t>
            </w:r>
            <w:r>
              <w:t>”</w:t>
            </w:r>
            <w:r>
              <w:t>指代）；</w:t>
            </w:r>
            <w:r>
              <w:t>②</w:t>
            </w:r>
            <w:r>
              <w:t>本地的，具有地方性的；</w:t>
            </w:r>
            <w:r>
              <w:t>③</w:t>
            </w:r>
            <w:r>
              <w:t>民间的，民间沿用的；</w:t>
            </w:r>
            <w:r>
              <w:t>④</w:t>
            </w:r>
            <w:r>
              <w:t>不开通，不合潮流</w:t>
            </w:r>
            <w:r>
              <w:t>……</w:t>
            </w:r>
          </w:p>
        </w:tc>
      </w:tr>
      <w:tr w14:paraId="741EF7F5" w14:textId="77777777">
        <w:tblPrEx>
          <w:tblW w:type="dxa" w:w="8325"/>
          <w:tblCellMar>
            <w:top w:type="dxa" w:w="120"/>
            <w:left w:type="dxa" w:w="120"/>
            <w:bottom w:type="dxa" w:w="120"/>
            <w:right w:type="dxa" w:w="120"/>
          </w:tblCellMar>
          <w:tblLook w:val="04A0"/>
        </w:tblPrEx>
        <w:tc>
          <w:tcPr>
            <w:tcW w:type="dxa" w:w="127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D67478E" w14:textId="77777777" w:rsidR="00F63F56">
            <w:pPr>
              <w:spacing w:line="360" w:lineRule="auto"/>
              <w:jc w:val="center"/>
              <w:textAlignment w:val="center"/>
            </w:pPr>
            <w:r>
              <w:t>以</w:t>
            </w:r>
            <w:r>
              <w:t>“</w:t>
            </w:r>
            <w:r>
              <w:t>土</w:t>
            </w:r>
            <w:r>
              <w:t>”</w:t>
            </w:r>
            <w:r>
              <w:t>为偏旁的汉字</w:t>
            </w:r>
          </w:p>
        </w:tc>
        <w:tc>
          <w:tcPr>
            <w:tcW w:type="dxa" w:w="52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E30E070" w14:textId="77777777" w:rsidR="00F63F56">
            <w:pPr>
              <w:spacing w:line="360" w:lineRule="auto"/>
              <w:jc w:val="left"/>
              <w:textAlignment w:val="center"/>
            </w:pPr>
            <w:r>
              <w:t>坦、坚、堡、垦、埋</w:t>
            </w:r>
            <w:r>
              <w:t>……</w:t>
            </w:r>
          </w:p>
        </w:tc>
      </w:tr>
    </w:tbl>
    <w:p w14:paraId="631B78F3" w14:textId="77777777" w:rsidR="00F63F56">
      <w:pPr>
        <w:spacing w:line="360" w:lineRule="auto"/>
        <w:jc w:val="left"/>
        <w:textAlignment w:val="center"/>
      </w:pPr>
      <w:r>
        <w:t>(1)</w:t>
      </w:r>
      <w:r>
        <w:t>请在</w:t>
      </w:r>
      <w:r>
        <w:t>①</w:t>
      </w:r>
      <w:r>
        <w:t>处填入</w:t>
      </w:r>
      <w:r>
        <w:t>“</w:t>
      </w:r>
      <w:r>
        <w:t>土</w:t>
      </w:r>
      <w:r>
        <w:t>”</w:t>
      </w:r>
      <w:r>
        <w:t>字的引申义。</w:t>
      </w:r>
    </w:p>
    <w:p w14:paraId="2FFBE15D" w14:textId="77777777" w:rsidR="00F63F56">
      <w:pPr>
        <w:spacing w:line="360" w:lineRule="auto"/>
        <w:jc w:val="left"/>
        <w:textAlignment w:val="center"/>
      </w:pPr>
      <w:r>
        <w:t>①</w:t>
      </w:r>
      <w:r>
        <w:rPr>
          <w:rFonts w:eastAsia="Times New Roman"/>
          <w:u w:val="single"/>
        </w:rPr>
        <w:t xml:space="preserve">             </w:t>
      </w:r>
    </w:p>
    <w:p w14:paraId="6D017384" w14:textId="77777777" w:rsidR="00F63F56">
      <w:pPr>
        <w:spacing w:line="360" w:lineRule="auto"/>
        <w:jc w:val="left"/>
        <w:textAlignment w:val="center"/>
      </w:pPr>
      <w:r>
        <w:t>(2)</w:t>
      </w:r>
      <w:r>
        <w:t>根据语境，为下面句子中加点的</w:t>
      </w:r>
      <w:r>
        <w:t>“</w:t>
      </w:r>
      <w:r>
        <w:t>土</w:t>
      </w:r>
      <w:r>
        <w:t>”</w:t>
      </w:r>
      <w:r>
        <w:t>字选择恰当的引申义（填序号）。</w:t>
      </w:r>
    </w:p>
    <w:p w14:paraId="6BB97AC6" w14:textId="77777777" w:rsidR="00F63F56">
      <w:pPr>
        <w:spacing w:line="360" w:lineRule="auto"/>
        <w:jc w:val="left"/>
        <w:textAlignment w:val="center"/>
      </w:pPr>
      <w:r>
        <w:t>A</w:t>
      </w:r>
      <w:r>
        <w:t>．他的穿着打扮很</w:t>
      </w:r>
      <w:r>
        <w:rPr>
          <w:em w:val="dot"/>
        </w:rPr>
        <w:t>土</w:t>
      </w:r>
      <w:r>
        <w:t>，仿佛是从乡村直接走进城市，带着一股淳朴的气息。</w:t>
      </w:r>
      <w:r>
        <w:t xml:space="preserve"> </w:t>
      </w:r>
      <w:r>
        <w:rPr>
          <w:rFonts w:eastAsia="Times New Roman"/>
          <w:u w:val="single"/>
        </w:rPr>
        <w:t xml:space="preserve">     </w:t>
      </w:r>
    </w:p>
    <w:p w14:paraId="45A7E674" w14:textId="77777777" w:rsidR="00F63F56">
      <w:pPr>
        <w:spacing w:line="360" w:lineRule="auto"/>
        <w:jc w:val="left"/>
        <w:textAlignment w:val="center"/>
      </w:pPr>
      <w:r>
        <w:t>B</w:t>
      </w:r>
      <w:r>
        <w:t>．这道菜的做法虽然简单，但加入了当地的</w:t>
      </w:r>
      <w:r>
        <w:rPr>
          <w:em w:val="dot"/>
        </w:rPr>
        <w:t>土</w:t>
      </w:r>
      <w:r>
        <w:t>味食材，味道格外鲜美。</w:t>
      </w:r>
      <w:r>
        <w:t xml:space="preserve"> </w:t>
      </w:r>
      <w:r>
        <w:rPr>
          <w:rFonts w:eastAsia="Times New Roman"/>
          <w:u w:val="single"/>
        </w:rPr>
        <w:t xml:space="preserve">     </w:t>
      </w:r>
    </w:p>
    <w:p w14:paraId="5540D8F7" w14:textId="77777777" w:rsidR="00F63F56">
      <w:pPr>
        <w:spacing w:line="360" w:lineRule="auto"/>
        <w:jc w:val="left"/>
        <w:textAlignment w:val="center"/>
      </w:pPr>
      <w:r>
        <w:t>C</w:t>
      </w:r>
      <w:r>
        <w:t>．这个村子里流传的很多</w:t>
      </w:r>
      <w:r>
        <w:rPr>
          <w:em w:val="dot"/>
        </w:rPr>
        <w:t>土</w:t>
      </w:r>
      <w:r>
        <w:t>方法，都是先辈们代代相传下来的智慧结晶。</w:t>
      </w:r>
      <w:r>
        <w:t xml:space="preserve"> </w:t>
      </w:r>
      <w:r>
        <w:rPr>
          <w:rFonts w:eastAsia="Times New Roman"/>
          <w:u w:val="single"/>
        </w:rPr>
        <w:t xml:space="preserve">     </w:t>
      </w:r>
    </w:p>
    <w:p w14:paraId="33D059FE" w14:textId="77777777" w:rsidR="00F63F56">
      <w:pPr>
        <w:spacing w:line="360" w:lineRule="auto"/>
        <w:jc w:val="left"/>
        <w:textAlignment w:val="center"/>
      </w:pPr>
      <w:r>
        <w:t>(3)</w:t>
      </w:r>
      <w:r>
        <w:t>请从汉字卡中任选一个以</w:t>
      </w:r>
      <w:r>
        <w:t>“</w:t>
      </w:r>
      <w:r>
        <w:t>土</w:t>
      </w:r>
      <w:r>
        <w:t>”</w:t>
      </w:r>
      <w:r>
        <w:t>为偏旁的汉字，仿照示例进行创意解读。</w:t>
      </w:r>
    </w:p>
    <w:p w14:paraId="5B192C14" w14:textId="77777777" w:rsidR="00F63F56">
      <w:pPr>
        <w:spacing w:line="360" w:lineRule="auto"/>
        <w:jc w:val="left"/>
        <w:textAlignment w:val="center"/>
      </w:pPr>
      <w:r>
        <w:t>示例：坦，</w:t>
      </w:r>
      <w:r>
        <w:t>“</w:t>
      </w:r>
      <w:r>
        <w:t>土</w:t>
      </w:r>
      <w:r>
        <w:t>”</w:t>
      </w:r>
      <w:r>
        <w:t>与</w:t>
      </w:r>
      <w:r>
        <w:t>“</w:t>
      </w:r>
      <w:r>
        <w:t>旦</w:t>
      </w:r>
      <w:r>
        <w:t>”</w:t>
      </w:r>
      <w:r>
        <w:t>的结合，如同太阳在土堆边的地平线升起，让人联想到平原般广阔无垠的大地，胸怀坦荡、无私无畏的精神。</w:t>
      </w:r>
    </w:p>
    <w:p w14:paraId="6FBCEE0E" w14:textId="77777777" w:rsidR="00F63F56">
      <w:pPr>
        <w:jc w:val="center"/>
      </w:pPr>
      <w:r>
        <w:rPr>
          <w:noProof/>
        </w:rPr>
        <w:drawing>
          <wp:inline distB="0" distL="114300" distR="114300" distT="0">
            <wp:extent cx="1600200" cy="695325"/>
            <wp:effectExtent b="3175" l="0" r="0" t="0"/>
            <wp:docPr descr="学科网 SHRZQeqNrnfNAx1ODbqMbQ=="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 name="图片 1"/>
                    <pic:cNvPicPr>
                      <a:picLocks noChangeAspect="1"/>
                    </pic:cNvPicPr>
                  </pic:nvPicPr>
                  <pic:blipFill>
                    <a:blip r:embed="rId17"/>
                    <a:stretch>
                      <a:fillRect/>
                    </a:stretch>
                  </pic:blipFill>
                  <pic:spPr>
                    <a:xfrm>
                      <a:off x="0" y="0"/>
                      <a:ext cx="1600200" cy="695325"/>
                    </a:xfrm>
                    <a:prstGeom prst="rect">
                      <a:avLst/>
                    </a:prstGeom>
                    <a:noFill/>
                    <a:ln>
                      <a:noFill/>
                    </a:ln>
                  </pic:spPr>
                </pic:pic>
              </a:graphicData>
            </a:graphic>
          </wp:inline>
        </w:drawing>
      </w:r>
    </w:p>
    <w:p w14:paraId="3E05736A" w14:textId="77777777" w:rsidR="00F63F56">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山西太原</w:t>
      </w:r>
      <w:r>
        <w:rPr>
          <w:color w:val="00B050"/>
        </w:rPr>
        <w:t>·</w:t>
      </w:r>
      <w:r>
        <w:rPr>
          <w:color w:val="00B050"/>
        </w:rPr>
        <w:t>期末）</w:t>
      </w:r>
      <w:r>
        <w:t>时代楷模，引领方向。请你参加</w:t>
      </w:r>
      <w:r>
        <w:t>“</w:t>
      </w:r>
      <w:r>
        <w:t>致敬时代楷模</w:t>
      </w:r>
      <w:r>
        <w:t>”</w:t>
      </w:r>
      <w:r>
        <w:t>综合性学习活动。</w:t>
      </w:r>
      <w:r>
        <w:t xml:space="preserve"> </w:t>
      </w:r>
    </w:p>
    <w:p w14:paraId="72298BBC" w14:textId="77777777" w:rsidR="00F63F56">
      <w:pPr>
        <w:spacing w:line="360" w:lineRule="auto"/>
        <w:jc w:val="left"/>
        <w:textAlignment w:val="center"/>
      </w:pPr>
      <w:r>
        <w:t>【网络新闻】</w:t>
      </w:r>
      <w:r>
        <w:t xml:space="preserve"> </w:t>
      </w:r>
    </w:p>
    <w:p w14:paraId="3EE2B085" w14:textId="77777777" w:rsidR="00F63F56">
      <w:pPr>
        <w:spacing w:line="360" w:lineRule="auto"/>
        <w:ind w:firstLine="560"/>
        <w:jc w:val="left"/>
        <w:textAlignment w:val="center"/>
      </w:pPr>
      <w:r>
        <w:rPr>
          <w:rFonts w:ascii="楷体" w:cs="楷体" w:eastAsia="楷体" w:hAnsi="楷体"/>
        </w:rPr>
        <w:t>①</w:t>
      </w:r>
      <w:r>
        <w:rPr>
          <w:rFonts w:ascii="楷体" w:cs="楷体" w:eastAsia="楷体" w:hAnsi="楷体"/>
        </w:rPr>
        <w:t>新华社北京</w:t>
      </w:r>
      <w:r>
        <w:rPr>
          <w:rFonts w:ascii="楷体" w:cs="楷体" w:eastAsia="楷体" w:hAnsi="楷体"/>
        </w:rPr>
        <w:t>12</w:t>
      </w:r>
      <w:r>
        <w:rPr>
          <w:rFonts w:ascii="楷体" w:cs="楷体" w:eastAsia="楷体" w:hAnsi="楷体"/>
        </w:rPr>
        <w:t>月</w:t>
      </w:r>
      <w:r>
        <w:rPr>
          <w:rFonts w:ascii="楷体" w:cs="楷体" w:eastAsia="楷体" w:hAnsi="楷体"/>
        </w:rPr>
        <w:t>9</w:t>
      </w:r>
      <w:r>
        <w:rPr>
          <w:rFonts w:ascii="楷体" w:cs="楷体" w:eastAsia="楷体" w:hAnsi="楷体"/>
        </w:rPr>
        <w:t>日电</w:t>
      </w:r>
      <w:r>
        <w:rPr>
          <w:rFonts w:ascii="楷体" w:cs="楷体" w:eastAsia="楷体" w:hAnsi="楷体"/>
        </w:rPr>
        <w:t xml:space="preserve"> </w:t>
      </w:r>
      <w:r>
        <w:rPr>
          <w:rFonts w:ascii="楷体" w:cs="楷体" w:eastAsia="楷体" w:hAnsi="楷体"/>
        </w:rPr>
        <w:t>中央宣传部日前向全社会宣传发布单杏花同志的先进事迹，授予她</w:t>
      </w:r>
      <w:r>
        <w:rPr>
          <w:rFonts w:ascii="楷体" w:cs="楷体" w:eastAsia="楷体" w:hAnsi="楷体"/>
        </w:rPr>
        <w:t>“</w:t>
      </w:r>
      <w:r>
        <w:rPr>
          <w:rFonts w:ascii="楷体" w:cs="楷体" w:eastAsia="楷体" w:hAnsi="楷体"/>
        </w:rPr>
        <w:t>时代楷模</w:t>
      </w:r>
      <w:r>
        <w:rPr>
          <w:rFonts w:ascii="楷体" w:cs="楷体" w:eastAsia="楷体" w:hAnsi="楷体"/>
        </w:rPr>
        <w:t>”</w:t>
      </w:r>
      <w:r>
        <w:rPr>
          <w:rFonts w:ascii="楷体" w:cs="楷体" w:eastAsia="楷体" w:hAnsi="楷体"/>
        </w:rPr>
        <w:t>称号。</w:t>
      </w:r>
      <w:r>
        <w:rPr>
          <w:rFonts w:ascii="楷体" w:cs="楷体" w:eastAsia="楷体" w:hAnsi="楷体"/>
        </w:rPr>
        <w:t xml:space="preserve"> </w:t>
      </w:r>
    </w:p>
    <w:p w14:paraId="199AB6A9" w14:textId="77777777" w:rsidR="00F63F56">
      <w:pPr>
        <w:spacing w:line="360" w:lineRule="auto"/>
        <w:ind w:firstLine="560"/>
        <w:jc w:val="left"/>
        <w:textAlignment w:val="center"/>
      </w:pPr>
      <w:r>
        <w:rPr>
          <w:rFonts w:ascii="楷体" w:cs="楷体" w:eastAsia="楷体" w:hAnsi="楷体"/>
        </w:rPr>
        <w:t>②</w:t>
      </w:r>
      <w:r>
        <w:rPr>
          <w:rFonts w:ascii="楷体" w:cs="楷体" w:eastAsia="楷体" w:hAnsi="楷体"/>
        </w:rPr>
        <w:t>单杏花，女，汉族，</w:t>
      </w:r>
      <w:r>
        <w:rPr>
          <w:rFonts w:ascii="楷体" w:cs="楷体" w:eastAsia="楷体" w:hAnsi="楷体"/>
        </w:rPr>
        <w:t>1974</w:t>
      </w:r>
      <w:r>
        <w:rPr>
          <w:rFonts w:ascii="楷体" w:cs="楷体" w:eastAsia="楷体" w:hAnsi="楷体"/>
        </w:rPr>
        <w:t>年</w:t>
      </w:r>
      <w:r>
        <w:rPr>
          <w:rFonts w:ascii="楷体" w:cs="楷体" w:eastAsia="楷体" w:hAnsi="楷体"/>
        </w:rPr>
        <w:t>3</w:t>
      </w:r>
      <w:r>
        <w:rPr>
          <w:rFonts w:ascii="楷体" w:cs="楷体" w:eastAsia="楷体" w:hAnsi="楷体"/>
        </w:rPr>
        <w:t>月生，江西婺源人，中共党员，现为中国铁道科学研究院集团有限公司首席研究员，博士生导师。她坚持</w:t>
      </w:r>
      <w:r>
        <w:rPr>
          <w:rFonts w:ascii="楷体" w:cs="楷体" w:eastAsia="楷体" w:hAnsi="楷体"/>
        </w:rPr>
        <w:t>“</w:t>
      </w:r>
      <w:r>
        <w:rPr>
          <w:rFonts w:ascii="楷体" w:cs="楷体" w:eastAsia="楷体" w:hAnsi="楷体"/>
        </w:rPr>
        <w:t>人民铁路为人民</w:t>
      </w:r>
      <w:r>
        <w:rPr>
          <w:rFonts w:ascii="楷体" w:cs="楷体" w:eastAsia="楷体" w:hAnsi="楷体"/>
        </w:rPr>
        <w:t>”</w:t>
      </w:r>
      <w:r>
        <w:rPr>
          <w:rFonts w:ascii="楷体" w:cs="楷体" w:eastAsia="楷体" w:hAnsi="楷体"/>
        </w:rPr>
        <w:t>宗旨，面向国家需求，聚焦专业领域，致力于我国铁路客票系统研发</w:t>
      </w:r>
      <w:r>
        <w:rPr>
          <w:rFonts w:ascii="楷体" w:cs="楷体" w:eastAsia="楷体" w:hAnsi="楷体"/>
        </w:rPr>
        <w:t>20</w:t>
      </w:r>
      <w:r>
        <w:rPr>
          <w:rFonts w:ascii="楷体" w:cs="楷体" w:eastAsia="楷体" w:hAnsi="楷体"/>
        </w:rPr>
        <w:t>余年，主持铁路运输组织、旅客服务、收益管理理论和技术研究，带领团队将</w:t>
      </w:r>
      <w:r>
        <w:rPr>
          <w:rFonts w:ascii="楷体" w:cs="楷体" w:eastAsia="楷体" w:hAnsi="楷体"/>
        </w:rPr>
        <w:t>12306</w:t>
      </w:r>
      <w:r>
        <w:rPr>
          <w:rFonts w:ascii="楷体" w:cs="楷体" w:eastAsia="楷体" w:hAnsi="楷体"/>
        </w:rPr>
        <w:t>系统建设发展成全球交易量领先的超大型实时票务系统，为我国铁路数字化智能化发展做出了突出贡献，赢得了社会广泛赞誉。</w:t>
      </w:r>
      <w:r>
        <w:rPr>
          <w:rFonts w:ascii="楷体" w:cs="楷体" w:eastAsia="楷体" w:hAnsi="楷体"/>
        </w:rPr>
        <w:t xml:space="preserve"> </w:t>
      </w:r>
    </w:p>
    <w:p w14:paraId="5F5E2ACA" w14:textId="77777777" w:rsidR="00F63F56">
      <w:pPr>
        <w:spacing w:line="360" w:lineRule="auto"/>
        <w:jc w:val="right"/>
        <w:textAlignment w:val="center"/>
      </w:pPr>
      <w:r>
        <w:t>（摘编自《中央宣传部授予单杏花同志</w:t>
      </w:r>
      <w:r>
        <w:t>“</w:t>
      </w:r>
      <w:r>
        <w:t>时代楷模</w:t>
      </w:r>
      <w:r>
        <w:t>”</w:t>
      </w:r>
      <w:r>
        <w:t>称号》新华网</w:t>
      </w:r>
      <w:r>
        <w:t>2024</w:t>
      </w:r>
      <w:r>
        <w:t>年</w:t>
      </w:r>
      <w:r>
        <w:t>12</w:t>
      </w:r>
      <w:r>
        <w:t>月</w:t>
      </w:r>
      <w:r>
        <w:t>9</w:t>
      </w:r>
      <w:r>
        <w:t>日）</w:t>
      </w:r>
    </w:p>
    <w:p w14:paraId="3A9C6678" w14:textId="77777777" w:rsidR="00F63F56">
      <w:pPr>
        <w:spacing w:line="360" w:lineRule="auto"/>
        <w:jc w:val="left"/>
        <w:textAlignment w:val="center"/>
      </w:pPr>
      <w:r>
        <w:t>【报刊文摘】</w:t>
      </w:r>
      <w:r>
        <w:t xml:space="preserve"> </w:t>
      </w:r>
    </w:p>
    <w:p w14:paraId="1D13D054" w14:textId="77777777" w:rsidR="00F63F56">
      <w:pPr>
        <w:spacing w:line="360" w:lineRule="auto"/>
        <w:ind w:firstLine="560"/>
        <w:jc w:val="left"/>
        <w:textAlignment w:val="center"/>
      </w:pPr>
      <w:r>
        <w:rPr>
          <w:rFonts w:ascii="楷体" w:cs="楷体" w:eastAsia="楷体" w:hAnsi="楷体"/>
        </w:rPr>
        <w:t>①</w:t>
      </w:r>
      <w:r>
        <w:rPr>
          <w:rFonts w:ascii="楷体" w:cs="楷体" w:eastAsia="楷体" w:hAnsi="楷体"/>
        </w:rPr>
        <w:t>单杏花，这位中国铁道科学研究院集团有限公司的首席研究员，</w:t>
      </w:r>
      <w:r>
        <w:rPr>
          <w:rFonts w:ascii="楷体" w:cs="楷体" w:eastAsia="楷体" w:hAnsi="楷体"/>
        </w:rPr>
        <w:t>“</w:t>
      </w:r>
      <w:r>
        <w:rPr>
          <w:rFonts w:ascii="楷体" w:cs="楷体" w:eastAsia="楷体" w:hAnsi="楷体"/>
        </w:rPr>
        <w:t>时代楷模</w:t>
      </w:r>
      <w:r>
        <w:rPr>
          <w:rFonts w:ascii="楷体" w:cs="楷体" w:eastAsia="楷体" w:hAnsi="楷体"/>
        </w:rPr>
        <w:t>”</w:t>
      </w:r>
      <w:r>
        <w:rPr>
          <w:rFonts w:ascii="楷体" w:cs="楷体" w:eastAsia="楷体" w:hAnsi="楷体"/>
        </w:rPr>
        <w:t>的称号是对她个人卓越贡献的肯定，更是对千千万万如她一般坚守岗位、勇于创新的时代先锋的致敬。</w:t>
      </w:r>
      <w:r>
        <w:rPr>
          <w:rFonts w:ascii="楷体" w:cs="楷体" w:eastAsia="楷体" w:hAnsi="楷体"/>
        </w:rPr>
        <w:t xml:space="preserve"> </w:t>
      </w:r>
    </w:p>
    <w:p w14:paraId="1C2BEBFA" w14:textId="77777777" w:rsidR="00F63F56">
      <w:pPr>
        <w:spacing w:line="360" w:lineRule="auto"/>
        <w:ind w:firstLine="560"/>
        <w:jc w:val="left"/>
        <w:textAlignment w:val="center"/>
      </w:pPr>
      <w:r>
        <w:rPr>
          <w:rFonts w:ascii="楷体" w:cs="楷体" w:eastAsia="楷体" w:hAnsi="楷体"/>
        </w:rPr>
        <w:t>②</w:t>
      </w:r>
      <w:r>
        <w:rPr>
          <w:rFonts w:ascii="楷体" w:cs="楷体" w:eastAsia="楷体" w:hAnsi="楷体"/>
        </w:rPr>
        <w:t>创新驱动，引领铁路票务新纪元。在</w:t>
      </w:r>
      <w:r>
        <w:rPr>
          <w:rFonts w:ascii="楷体" w:cs="楷体" w:eastAsia="楷体" w:hAnsi="楷体"/>
        </w:rPr>
        <w:t>2012</w:t>
      </w:r>
      <w:r>
        <w:rPr>
          <w:rFonts w:ascii="楷体" w:cs="楷体" w:eastAsia="楷体" w:hAnsi="楷体"/>
        </w:rPr>
        <w:t>年之前想来一场说走就走的旅行，可往往在买票这步就</w:t>
      </w:r>
      <w:r>
        <w:rPr>
          <w:rFonts w:ascii="楷体" w:cs="楷体" w:eastAsia="楷体" w:hAnsi="楷体"/>
        </w:rPr>
        <w:t>开始打了退堂鼓。但随着</w:t>
      </w:r>
      <w:r>
        <w:rPr>
          <w:rFonts w:ascii="楷体" w:cs="楷体" w:eastAsia="楷体" w:hAnsi="楷体"/>
        </w:rPr>
        <w:t>12306</w:t>
      </w:r>
      <w:r>
        <w:rPr>
          <w:rFonts w:ascii="楷体" w:cs="楷体" w:eastAsia="楷体" w:hAnsi="楷体"/>
        </w:rPr>
        <w:t>系统的面世，这些以前买票难、乘车难的痛点都被击碎。单杏花作为中国铁路客票系统研发团队的带头人，在没有成功经验可借鉴的情况下，她与时间拼速度，与需求拼技术，攻克了一个又一个技术难关。从最初的计算机售票，到如今涵盖在线查询、订票、支付、退改签、候补购票乃至</w:t>
      </w:r>
      <w:r>
        <w:rPr>
          <w:rFonts w:ascii="楷体" w:cs="楷体" w:eastAsia="楷体" w:hAnsi="楷体"/>
        </w:rPr>
        <w:t>“</w:t>
      </w:r>
      <w:r>
        <w:rPr>
          <w:rFonts w:ascii="楷体" w:cs="楷体" w:eastAsia="楷体" w:hAnsi="楷体"/>
        </w:rPr>
        <w:t>扫脸</w:t>
      </w:r>
      <w:r>
        <w:rPr>
          <w:rFonts w:ascii="楷体" w:cs="楷体" w:eastAsia="楷体" w:hAnsi="楷体"/>
        </w:rPr>
        <w:t>”</w:t>
      </w:r>
      <w:r>
        <w:rPr>
          <w:rFonts w:ascii="楷体" w:cs="楷体" w:eastAsia="楷体" w:hAnsi="楷体"/>
        </w:rPr>
        <w:t>进站的全链条服务，</w:t>
      </w:r>
      <w:r>
        <w:rPr>
          <w:rFonts w:ascii="楷体" w:cs="楷体" w:eastAsia="楷体" w:hAnsi="楷体"/>
        </w:rPr>
        <w:t>12306</w:t>
      </w:r>
      <w:r>
        <w:rPr>
          <w:rFonts w:ascii="楷体" w:cs="楷体" w:eastAsia="楷体" w:hAnsi="楷体"/>
        </w:rPr>
        <w:t>系统的每一次迭代升级，都是对</w:t>
      </w:r>
      <w:r>
        <w:rPr>
          <w:rFonts w:ascii="楷体" w:cs="楷体" w:eastAsia="楷体" w:hAnsi="楷体"/>
        </w:rPr>
        <w:t>“</w:t>
      </w:r>
      <w:r>
        <w:rPr>
          <w:rFonts w:ascii="楷体" w:cs="楷体" w:eastAsia="楷体" w:hAnsi="楷体"/>
        </w:rPr>
        <w:t>中国创造</w:t>
      </w:r>
      <w:r>
        <w:rPr>
          <w:rFonts w:ascii="楷体" w:cs="楷体" w:eastAsia="楷体" w:hAnsi="楷体"/>
        </w:rPr>
        <w:t>”</w:t>
      </w:r>
      <w:r>
        <w:rPr>
          <w:rFonts w:ascii="楷体" w:cs="楷体" w:eastAsia="楷体" w:hAnsi="楷体"/>
        </w:rPr>
        <w:t>的生动诠释。</w:t>
      </w:r>
      <w:r>
        <w:rPr>
          <w:rFonts w:ascii="楷体" w:cs="楷体" w:eastAsia="楷体" w:hAnsi="楷体"/>
        </w:rPr>
        <w:t xml:space="preserve"> </w:t>
      </w:r>
    </w:p>
    <w:p w14:paraId="5C0897E8" w14:textId="77777777" w:rsidR="00F63F56">
      <w:pPr>
        <w:spacing w:line="360" w:lineRule="auto"/>
        <w:ind w:firstLine="560"/>
        <w:jc w:val="left"/>
        <w:textAlignment w:val="center"/>
      </w:pPr>
      <w:r>
        <w:rPr>
          <w:rFonts w:ascii="楷体" w:cs="楷体" w:eastAsia="楷体" w:hAnsi="楷体"/>
        </w:rPr>
        <w:t>③</w:t>
      </w:r>
      <w:r>
        <w:rPr>
          <w:rFonts w:ascii="楷体" w:cs="楷体" w:eastAsia="楷体" w:hAnsi="楷体"/>
        </w:rPr>
        <w:t>榜样星火，照亮前行之路。单杏花的奋斗历程，散发着光芒，是新时代下许许多多奋斗者的缩影。未来我们也期盼更多的</w:t>
      </w:r>
      <w:r>
        <w:rPr>
          <w:rFonts w:ascii="楷体" w:cs="楷体" w:eastAsia="楷体" w:hAnsi="楷体"/>
        </w:rPr>
        <w:t>“</w:t>
      </w:r>
      <w:r>
        <w:rPr>
          <w:rFonts w:ascii="楷体" w:cs="楷体" w:eastAsia="楷体" w:hAnsi="楷体"/>
        </w:rPr>
        <w:t>时代楷模</w:t>
      </w:r>
      <w:r>
        <w:rPr>
          <w:rFonts w:ascii="楷体" w:cs="楷体" w:eastAsia="楷体" w:hAnsi="楷体"/>
        </w:rPr>
        <w:t>”“</w:t>
      </w:r>
      <w:r>
        <w:rPr>
          <w:rFonts w:ascii="楷体" w:cs="楷体" w:eastAsia="楷体" w:hAnsi="楷体"/>
        </w:rPr>
        <w:t>平凡榜样</w:t>
      </w:r>
      <w:r>
        <w:rPr>
          <w:rFonts w:ascii="楷体" w:cs="楷体" w:eastAsia="楷体" w:hAnsi="楷体"/>
        </w:rPr>
        <w:t>”</w:t>
      </w:r>
      <w:r>
        <w:rPr>
          <w:rFonts w:ascii="楷体" w:cs="楷体" w:eastAsia="楷体" w:hAnsi="楷体"/>
        </w:rPr>
        <w:t>不断涌现，共绘推进中国式现代化伟大事业的壮丽画卷。</w:t>
      </w:r>
      <w:r>
        <w:rPr>
          <w:rFonts w:ascii="楷体" w:cs="楷体" w:eastAsia="楷体" w:hAnsi="楷体"/>
        </w:rPr>
        <w:t xml:space="preserve"> </w:t>
      </w:r>
    </w:p>
    <w:p w14:paraId="50B88110" w14:textId="77777777" w:rsidR="00F63F56">
      <w:pPr>
        <w:spacing w:line="360" w:lineRule="auto"/>
        <w:jc w:val="right"/>
        <w:textAlignment w:val="center"/>
      </w:pPr>
      <w:r>
        <w:t>（摘编自《</w:t>
      </w:r>
      <w:r>
        <w:t>“</w:t>
      </w:r>
      <w:r>
        <w:t>时代楷模</w:t>
      </w:r>
      <w:r>
        <w:t>”</w:t>
      </w:r>
      <w:r>
        <w:t>单杏花：以凡人微光点亮交通强国智能化建设新航标》《中国日报》</w:t>
      </w:r>
      <w:r>
        <w:t xml:space="preserve"> 2024</w:t>
      </w:r>
      <w:r>
        <w:t>年</w:t>
      </w:r>
      <w:r>
        <w:t>12</w:t>
      </w:r>
      <w:r>
        <w:t>月</w:t>
      </w:r>
      <w:r>
        <w:t>11</w:t>
      </w:r>
      <w:r>
        <w:t>日）</w:t>
      </w:r>
    </w:p>
    <w:p w14:paraId="513C1E39" w14:textId="77777777" w:rsidR="00F63F56">
      <w:pPr>
        <w:spacing w:line="360" w:lineRule="auto"/>
        <w:jc w:val="left"/>
        <w:textAlignment w:val="center"/>
      </w:pPr>
      <w:r>
        <w:t>1</w:t>
      </w:r>
      <w:r>
        <w:t>．阅读上述材料，简要概括单杏花被授予</w:t>
      </w:r>
      <w:r>
        <w:t>“</w:t>
      </w:r>
      <w:r>
        <w:t>时代楷模</w:t>
      </w:r>
      <w:r>
        <w:t>”</w:t>
      </w:r>
      <w:r>
        <w:t>称号的原因。</w:t>
      </w:r>
    </w:p>
    <w:p w14:paraId="0A6061A1" w14:textId="77777777" w:rsidR="00F63F56">
      <w:pPr>
        <w:spacing w:line="360" w:lineRule="auto"/>
        <w:jc w:val="left"/>
        <w:textAlignment w:val="center"/>
      </w:pPr>
      <w:r>
        <w:t>2</w:t>
      </w:r>
      <w:r>
        <w:t>．班级计划举办</w:t>
      </w:r>
      <w:r>
        <w:t>“</w:t>
      </w:r>
      <w:r>
        <w:t>致敬时代楷模</w:t>
      </w:r>
      <w:r>
        <w:t>”</w:t>
      </w:r>
      <w:r>
        <w:t>主题班会，小文请你设计一段开场白。</w:t>
      </w:r>
    </w:p>
    <w:p w14:paraId="2E8E06B3" w14:textId="77777777" w:rsidR="00F63F56">
      <w:pPr>
        <w:spacing w:line="360" w:lineRule="auto"/>
        <w:jc w:val="left"/>
        <w:textAlignment w:val="center"/>
      </w:pPr>
      <w:r>
        <w:t>3</w:t>
      </w:r>
      <w:r>
        <w:t>．在新时代，</w:t>
      </w:r>
      <w:r>
        <w:t>“</w:t>
      </w:r>
      <w:r>
        <w:t>时代楷模</w:t>
      </w:r>
      <w:r>
        <w:t>”</w:t>
      </w:r>
      <w:r>
        <w:t>频频涌现，你认为还有谁符合</w:t>
      </w:r>
      <w:r>
        <w:t>“</w:t>
      </w:r>
      <w:r>
        <w:t>时代楷模</w:t>
      </w:r>
      <w:r>
        <w:t>”</w:t>
      </w:r>
      <w:r>
        <w:t>标准，请说说理由。</w:t>
      </w:r>
    </w:p>
    <w:p w14:paraId="19A3D71F" w14:textId="77777777" w:rsidR="00F63F56">
      <w:pPr>
        <w:spacing w:line="360" w:lineRule="auto"/>
        <w:jc w:val="left"/>
        <w:textAlignment w:val="center"/>
      </w:pPr>
    </w:p>
    <w:p w14:paraId="3D808EC9" w14:textId="77777777" w:rsidR="00F63F56">
      <w:pPr>
        <w:spacing w:line="360" w:lineRule="auto"/>
        <w:jc w:val="left"/>
        <w:textAlignment w:val="center"/>
      </w:pPr>
      <w:r>
        <w:rPr>
          <w:color w:val="00B050"/>
        </w:rPr>
        <w:t>（</w:t>
      </w:r>
      <w:r>
        <w:rPr>
          <w:color w:val="00B050"/>
        </w:rPr>
        <w:t>24-25</w:t>
      </w:r>
      <w:r>
        <w:rPr>
          <w:color w:val="00B050"/>
        </w:rPr>
        <w:t>九年级上</w:t>
      </w:r>
      <w:r>
        <w:rPr>
          <w:color w:val="00B050"/>
        </w:rPr>
        <w:t>·</w:t>
      </w:r>
      <w:r>
        <w:rPr>
          <w:color w:val="00B050"/>
        </w:rPr>
        <w:t>北京东城</w:t>
      </w:r>
      <w:r>
        <w:rPr>
          <w:color w:val="00B050"/>
        </w:rPr>
        <w:t>·</w:t>
      </w:r>
      <w:r>
        <w:rPr>
          <w:color w:val="00B050"/>
        </w:rPr>
        <w:t>期末）</w:t>
      </w:r>
      <w:r>
        <w:t>根据要求答题。</w:t>
      </w:r>
    </w:p>
    <w:tbl>
      <w:tblPr>
        <w:tblW w:type="dxa" w:w="591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2940"/>
        <w:gridCol w:w="2970"/>
      </w:tblGrid>
      <w:tr w14:paraId="4B7F3F7D" w14:textId="77777777">
        <w:tblPrEx>
          <w:tblW w:type="dxa" w:w="591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c>
          <w:tcPr>
            <w:tcW w:type="dxa" w:w="29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7F29CA6" w14:textId="77777777" w:rsidR="00F63F56">
            <w:pPr>
              <w:spacing w:line="360" w:lineRule="auto"/>
              <w:ind w:firstLine="560"/>
              <w:jc w:val="left"/>
              <w:textAlignment w:val="center"/>
            </w:pPr>
            <w:r>
              <w:rPr>
                <w:rFonts w:ascii="楷体" w:cs="楷体" w:eastAsia="楷体" w:hAnsi="楷体"/>
              </w:rPr>
              <w:t>红山玉龙：出土于内蒙古赤峰市。墨绿色，高</w:t>
            </w:r>
            <w:r>
              <w:rPr>
                <w:rFonts w:ascii="楷体" w:cs="楷体" w:eastAsia="楷体" w:hAnsi="楷体"/>
              </w:rPr>
              <w:t>26</w:t>
            </w:r>
            <w:r>
              <w:rPr>
                <w:rFonts w:ascii="楷体" w:cs="楷体" w:eastAsia="楷体" w:hAnsi="楷体"/>
              </w:rPr>
              <w:t>厘米，完整无缺。体蜷曲，呈</w:t>
            </w:r>
            <w:r>
              <w:rPr>
                <w:rFonts w:ascii="楷体" w:cs="楷体" w:eastAsia="楷体" w:hAnsi="楷体"/>
              </w:rPr>
              <w:t>“</w:t>
            </w:r>
            <w:r>
              <w:t>C</w:t>
            </w:r>
            <w:r>
              <w:rPr>
                <w:rFonts w:ascii="楷体" w:cs="楷体" w:eastAsia="楷体" w:hAnsi="楷体"/>
              </w:rPr>
              <w:t>”</w:t>
            </w:r>
            <w:r>
              <w:rPr>
                <w:rFonts w:ascii="楷体" w:cs="楷体" w:eastAsia="楷体" w:hAnsi="楷体"/>
              </w:rPr>
              <w:t>字形。</w:t>
            </w:r>
            <w:r>
              <w:rPr>
                <w:rFonts w:ascii="楷体" w:cs="楷体" w:eastAsia="楷体" w:hAnsi="楷体"/>
              </w:rPr>
              <w:t>________</w:t>
            </w:r>
            <w:r>
              <w:rPr>
                <w:rFonts w:ascii="楷体" w:cs="楷体" w:eastAsia="楷体" w:hAnsi="楷体"/>
              </w:rPr>
              <w:t>。吻部前伸，略向上弯曲。嘴紧闭，有对称的双鼻孔。双眼突起，呈棱形。雕琢精美。</w:t>
            </w:r>
          </w:p>
        </w:tc>
        <w:tc>
          <w:tcPr>
            <w:tcW w:type="dxa" w:w="29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17047CD" w14:textId="77777777" w:rsidR="00F63F56">
            <w:pPr>
              <w:spacing w:line="360" w:lineRule="auto"/>
              <w:ind w:firstLine="560"/>
              <w:jc w:val="left"/>
              <w:textAlignment w:val="center"/>
            </w:pPr>
            <w:r>
              <w:rPr>
                <w:rFonts w:ascii="楷体" w:cs="楷体" w:eastAsia="楷体" w:hAnsi="楷体"/>
              </w:rPr>
              <w:t>青花云龙纹玉壶春瓶：出土于河南省荥阳市。</w:t>
            </w:r>
            <w:r>
              <w:rPr>
                <w:rFonts w:ascii="楷体" w:cs="楷体" w:eastAsia="楷体" w:hAnsi="楷体"/>
                <w:em w:val="dot"/>
              </w:rPr>
              <w:t>侈口</w:t>
            </w:r>
            <w:r>
              <w:rPr>
                <w:rFonts w:ascii="楷体" w:cs="楷体" w:eastAsia="楷体" w:hAnsi="楷体"/>
              </w:rPr>
              <w:t>，细颈，溜肩，圈足，造型俊秀优美。器物通体施满釉，釉下用苏麻离青料绘云龙纹图案，龙首高昂，凶猛威武。</w:t>
            </w:r>
          </w:p>
        </w:tc>
      </w:tr>
      <w:tr w14:paraId="5A93A9AC" w14:textId="77777777">
        <w:tblPrEx>
          <w:tblW w:type="dxa" w:w="5910"/>
          <w:tblCellMar>
            <w:top w:type="dxa" w:w="120"/>
            <w:left w:type="dxa" w:w="120"/>
            <w:bottom w:type="dxa" w:w="120"/>
            <w:right w:type="dxa" w:w="120"/>
          </w:tblCellMar>
          <w:tblLook w:val="04A0"/>
        </w:tblPrEx>
        <w:tc>
          <w:tcPr>
            <w:tcW w:type="dxa" w:w="29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BB38B34" w14:textId="77777777" w:rsidR="00F63F56">
            <w:pPr>
              <w:spacing w:line="360" w:lineRule="auto"/>
              <w:jc w:val="left"/>
              <w:textAlignment w:val="center"/>
            </w:pPr>
            <w:r>
              <w:rPr>
                <w:rFonts w:eastAsia="Times New Roman"/>
                <w:noProof/>
                <w:kern w:val="0"/>
                <w:sz w:val="24"/>
                <w:szCs w:val="24"/>
              </w:rPr>
              <w:drawing>
                <wp:inline distB="0" distL="114300" distR="114300" distT="0">
                  <wp:extent cx="1343025" cy="1352550"/>
                  <wp:effectExtent b="6350" l="0" r="3175" t="0"/>
                  <wp:docPr descr="@@@55b434f2-7c0a-45bf-a57d-7bfaf72ad2ee"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5b434f2-7c0a-45bf-a57d-7bfaf72ad2ee" id="2" name="图片 2"/>
                          <pic:cNvPicPr>
                            <a:picLocks noChangeAspect="1"/>
                          </pic:cNvPicPr>
                        </pic:nvPicPr>
                        <pic:blipFill>
                          <a:blip r:embed="rId18"/>
                          <a:stretch>
                            <a:fillRect/>
                          </a:stretch>
                        </pic:blipFill>
                        <pic:spPr>
                          <a:xfrm>
                            <a:off x="0" y="0"/>
                            <a:ext cx="1343025" cy="1352550"/>
                          </a:xfrm>
                          <a:prstGeom prst="rect">
                            <a:avLst/>
                          </a:prstGeom>
                        </pic:spPr>
                      </pic:pic>
                    </a:graphicData>
                  </a:graphic>
                </wp:inline>
              </w:drawing>
            </w:r>
          </w:p>
        </w:tc>
        <w:tc>
          <w:tcPr>
            <w:tcW w:type="dxa" w:w="297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1F04BAA" w14:textId="77777777" w:rsidR="00F63F56">
            <w:pPr>
              <w:spacing w:line="360" w:lineRule="auto"/>
              <w:jc w:val="left"/>
              <w:textAlignment w:val="center"/>
            </w:pPr>
            <w:r>
              <w:rPr>
                <w:rFonts w:eastAsia="Times New Roman"/>
                <w:noProof/>
                <w:kern w:val="0"/>
                <w:sz w:val="24"/>
                <w:szCs w:val="24"/>
              </w:rPr>
              <w:drawing>
                <wp:inline distB="0" distL="114300" distR="114300" distT="0">
                  <wp:extent cx="819150" cy="1381125"/>
                  <wp:effectExtent b="3175" l="0" r="6350" t="0"/>
                  <wp:docPr descr="@@@8cec0427-1fda-4b3d-914f-516284def546"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cec0427-1fda-4b3d-914f-516284def546" id="3" name="图片 3"/>
                          <pic:cNvPicPr>
                            <a:picLocks noChangeAspect="1"/>
                          </pic:cNvPicPr>
                        </pic:nvPicPr>
                        <pic:blipFill>
                          <a:blip r:embed="rId19"/>
                          <a:stretch>
                            <a:fillRect/>
                          </a:stretch>
                        </pic:blipFill>
                        <pic:spPr>
                          <a:xfrm>
                            <a:off x="0" y="0"/>
                            <a:ext cx="819150" cy="1381125"/>
                          </a:xfrm>
                          <a:prstGeom prst="rect">
                            <a:avLst/>
                          </a:prstGeom>
                        </pic:spPr>
                      </pic:pic>
                    </a:graphicData>
                  </a:graphic>
                </wp:inline>
              </w:drawing>
            </w:r>
          </w:p>
        </w:tc>
      </w:tr>
    </w:tbl>
    <w:p w14:paraId="6DE1216B" w14:textId="77777777" w:rsidR="00F63F56">
      <w:pPr>
        <w:spacing w:line="360" w:lineRule="auto"/>
        <w:jc w:val="left"/>
        <w:textAlignment w:val="center"/>
      </w:pPr>
      <w:r>
        <w:t>4</w:t>
      </w:r>
      <w:r>
        <w:t>．结合</w:t>
      </w:r>
      <w:r>
        <w:t>“</w:t>
      </w:r>
      <w:r>
        <w:t>红山玉龙</w:t>
      </w:r>
      <w:r>
        <w:t>”</w:t>
      </w:r>
      <w:r>
        <w:t>解说词的内容和语言风格，在解说词里的横线处填入语句，最恰当的一项是（</w:t>
      </w:r>
      <w:r>
        <w:rPr>
          <w:rFonts w:eastAsia="Times New Roman"/>
          <w:kern w:val="0"/>
          <w:sz w:val="24"/>
          <w:szCs w:val="24"/>
        </w:rPr>
        <w:t>   </w:t>
      </w:r>
      <w:r>
        <w:t>）</w:t>
      </w:r>
    </w:p>
    <w:p w14:paraId="70CC0253" w14:textId="77777777" w:rsidR="00F63F56">
      <w:pPr>
        <w:spacing w:line="360" w:lineRule="auto"/>
        <w:ind w:left="300"/>
        <w:jc w:val="left"/>
        <w:textAlignment w:val="center"/>
      </w:pPr>
      <w:r>
        <w:t>A</w:t>
      </w:r>
      <w:r>
        <w:t>．大部光素无纹的龙身，略有白化沁痕，鬃尾在颈后，作飞扬状。</w:t>
      </w:r>
    </w:p>
    <w:p w14:paraId="5D821F1D" w14:textId="77777777" w:rsidR="00F63F56">
      <w:pPr>
        <w:spacing w:line="360" w:lineRule="auto"/>
        <w:ind w:left="300"/>
        <w:jc w:val="left"/>
        <w:textAlignment w:val="center"/>
      </w:pPr>
      <w:r>
        <w:t>B</w:t>
      </w:r>
      <w:r>
        <w:t>．龙身大部光素无纹，细微白化，有沁痕，颈后鬣暴，向上卷扬。</w:t>
      </w:r>
    </w:p>
    <w:p w14:paraId="63F08A34" w14:textId="77777777" w:rsidR="00F63F56">
      <w:pPr>
        <w:spacing w:line="360" w:lineRule="auto"/>
        <w:ind w:left="300"/>
        <w:jc w:val="left"/>
        <w:textAlignment w:val="center"/>
      </w:pPr>
      <w:r>
        <w:t>C</w:t>
      </w:r>
      <w:r>
        <w:t>．龙身光洁，星星点点微弱的白化和沁痕是漫漫岁月镌刻的年轮。</w:t>
      </w:r>
    </w:p>
    <w:p w14:paraId="1DF2D199" w14:textId="77777777" w:rsidR="00F63F56">
      <w:pPr>
        <w:spacing w:line="360" w:lineRule="auto"/>
        <w:jc w:val="left"/>
        <w:textAlignment w:val="center"/>
      </w:pPr>
      <w:r>
        <w:t>5</w:t>
      </w:r>
      <w:r>
        <w:t>．请你根据</w:t>
      </w:r>
      <w:r>
        <w:t>“</w:t>
      </w:r>
      <w:r>
        <w:t>青花云龙纹玉壶春瓶</w:t>
      </w:r>
      <w:r>
        <w:t>”</w:t>
      </w:r>
      <w:r>
        <w:t>的图片与解说词，推断加点词</w:t>
      </w:r>
      <w:r>
        <w:t>“</w:t>
      </w:r>
      <w:r>
        <w:rPr>
          <w:em w:val="dot"/>
        </w:rPr>
        <w:t>侈口</w:t>
      </w:r>
      <w:r>
        <w:t>”</w:t>
      </w:r>
      <w:r>
        <w:t>在解说词里的意思。</w:t>
      </w:r>
    </w:p>
    <w:p w14:paraId="075F92DB" w14:textId="77777777" w:rsidR="00F63F56">
      <w:pPr>
        <w:spacing w:line="360" w:lineRule="auto"/>
        <w:jc w:val="left"/>
        <w:textAlignment w:val="center"/>
      </w:pPr>
      <w:r>
        <w:t>6</w:t>
      </w:r>
      <w:r>
        <w:t>．</w:t>
      </w:r>
      <w:r>
        <w:t>2024</w:t>
      </w:r>
      <w:r>
        <w:t>年央视春晚主题为</w:t>
      </w:r>
      <w:r>
        <w:t>“</w:t>
      </w:r>
      <w:r>
        <w:t>龙行龘龘，欣欣家国</w:t>
      </w:r>
      <w:r>
        <w:t>”</w:t>
      </w:r>
      <w:r>
        <w:t>，</w:t>
      </w:r>
      <w:r>
        <w:t>“</w:t>
      </w:r>
      <w:r>
        <w:t>龘</w:t>
      </w:r>
      <w:r>
        <w:t>”</w:t>
      </w:r>
      <w:r>
        <w:t>这个字，引发了读者热议。有人认为，这是个生僻字，不宜出现在官方媒体；有人则认为，这体现了我国悠久的传统文化。请就此发表你的观点。</w:t>
      </w:r>
    </w:p>
    <w:p w14:paraId="78919ED7" w14:textId="77777777" w:rsidR="00F63F56">
      <w:pPr>
        <w:spacing w:line="360" w:lineRule="auto"/>
        <w:jc w:val="left"/>
        <w:textAlignment w:val="center"/>
      </w:pPr>
    </w:p>
    <w:p w14:paraId="0587A2A8" w14:textId="77777777" w:rsidR="00F63F56">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山东济南</w:t>
      </w:r>
      <w:r>
        <w:rPr>
          <w:color w:val="00B050"/>
        </w:rPr>
        <w:t>·</w:t>
      </w:r>
      <w:r>
        <w:rPr>
          <w:color w:val="00B050"/>
        </w:rPr>
        <w:t>期末）</w:t>
      </w:r>
      <w:r>
        <w:t>7</w:t>
      </w:r>
      <w:r>
        <w:t>．下面是初中语文教材中与书信有关的六篇诗文。请根据题目要求，完成下列各题。</w:t>
      </w:r>
    </w:p>
    <w:tbl>
      <w:tblPr>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362"/>
        <w:gridCol w:w="1768"/>
        <w:gridCol w:w="1740"/>
        <w:gridCol w:w="1741"/>
        <w:gridCol w:w="1714"/>
      </w:tblGrid>
      <w:tr w14:paraId="331CE3B8" w14:textId="77777777">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c>
          <w:tcPr>
            <w:tcW w:type="dxa" w:w="1500"/>
            <w:vMerge w:val="restart"/>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F77C6F2" w14:textId="77777777" w:rsidR="00F63F56">
            <w:pPr>
              <w:spacing w:line="360" w:lineRule="auto"/>
              <w:jc w:val="center"/>
              <w:textAlignment w:val="center"/>
            </w:pPr>
            <w:r>
              <w:t>以书信为形式</w:t>
            </w:r>
          </w:p>
        </w:tc>
        <w:tc>
          <w:tcPr>
            <w:tcW w:type="dxa" w:w="19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118096D" w14:textId="77777777" w:rsidR="00F63F56">
            <w:pPr>
              <w:spacing w:line="360" w:lineRule="auto"/>
              <w:jc w:val="center"/>
              <w:textAlignment w:val="center"/>
            </w:pPr>
            <w:r>
              <w:t>《答谢中书书》</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22EA0CB" w14:textId="77777777" w:rsidR="00F63F56">
            <w:pPr>
              <w:spacing w:line="360" w:lineRule="auto"/>
              <w:jc w:val="center"/>
              <w:textAlignment w:val="center"/>
            </w:pPr>
            <w:r>
              <w:t>陶醉自得</w:t>
            </w:r>
          </w:p>
        </w:tc>
        <w:tc>
          <w:tcPr>
            <w:tcW w:type="dxa" w:w="19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1DB71E0" w14:textId="77777777" w:rsidR="00F63F56">
            <w:pPr>
              <w:spacing w:line="360" w:lineRule="auto"/>
              <w:jc w:val="center"/>
              <w:textAlignment w:val="center"/>
            </w:pPr>
            <w:r>
              <w:t>对偶、夸张、借代</w:t>
            </w:r>
          </w:p>
        </w:tc>
        <w:tc>
          <w:tcPr>
            <w:tcW w:type="dxa" w:w="142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AAC67F5" w14:textId="77777777" w:rsidR="00F63F56">
            <w:pPr>
              <w:spacing w:line="360" w:lineRule="auto"/>
              <w:jc w:val="center"/>
              <w:textAlignment w:val="center"/>
            </w:pPr>
            <w:r>
              <w:t>山水文学精品</w:t>
            </w:r>
          </w:p>
        </w:tc>
      </w:tr>
      <w:tr w14:paraId="60B1BECE" w14:textId="77777777">
        <w:tblPrEx>
          <w:tblW w:type="dxa" w:w="8325"/>
          <w:tblCellMar>
            <w:top w:type="dxa" w:w="120"/>
            <w:left w:type="dxa" w:w="120"/>
            <w:bottom w:type="dxa" w:w="120"/>
            <w:right w:type="dxa" w:w="120"/>
          </w:tblCellMar>
          <w:tblLook w:val="04A0"/>
        </w:tblPrEx>
        <w:tc>
          <w:tcPr>
            <w:tcW w:type="auto" w:w="0"/>
            <w:vMerge/>
            <w:tcBorders>
              <w:top w:color="000000" w:space="0" w:sz="6" w:val="single"/>
              <w:left w:color="000000" w:space="0" w:sz="6" w:val="single"/>
              <w:bottom w:color="000000" w:space="0" w:sz="6" w:val="single"/>
              <w:right w:color="000000" w:space="0" w:sz="6" w:val="single"/>
            </w:tcBorders>
          </w:tcPr>
          <w:p w14:paraId="7658C8C8" w14:textId="77777777" w:rsidR="00F63F56">
            <w:pPr>
              <w:spacing w:line="360" w:lineRule="auto"/>
              <w:jc w:val="left"/>
              <w:textAlignment w:val="center"/>
            </w:pPr>
          </w:p>
        </w:tc>
        <w:tc>
          <w:tcPr>
            <w:tcW w:type="dxa" w:w="15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71B90AD" w14:textId="77777777" w:rsidR="00F63F56">
            <w:pPr>
              <w:spacing w:line="360" w:lineRule="auto"/>
              <w:jc w:val="center"/>
              <w:textAlignment w:val="center"/>
            </w:pPr>
            <w:r>
              <w:t>《与朱元思书》</w:t>
            </w:r>
          </w:p>
        </w:tc>
        <w:tc>
          <w:tcPr>
            <w:tcW w:type="dxa" w:w="19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78A059B" w14:textId="77777777" w:rsidR="00F63F56">
            <w:pPr>
              <w:spacing w:line="360" w:lineRule="auto"/>
              <w:jc w:val="center"/>
              <w:textAlignment w:val="center"/>
            </w:pPr>
            <w:r>
              <w:t>寄情山水</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505CD18" w14:textId="77777777" w:rsidR="00F63F56">
            <w:pPr>
              <w:spacing w:line="360" w:lineRule="auto"/>
              <w:jc w:val="center"/>
              <w:textAlignment w:val="center"/>
            </w:pPr>
            <w:r>
              <w:t>比喻、拟人、对偶</w:t>
            </w:r>
          </w:p>
        </w:tc>
        <w:tc>
          <w:tcPr>
            <w:tcW w:type="dxa" w:w="19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A99FDFD" w14:textId="77777777" w:rsidR="00F63F56">
            <w:pPr>
              <w:spacing w:line="360" w:lineRule="auto"/>
              <w:jc w:val="center"/>
              <w:textAlignment w:val="center"/>
            </w:pPr>
            <w:r>
              <w:t>山水小品典范</w:t>
            </w:r>
          </w:p>
        </w:tc>
      </w:tr>
      <w:tr w14:paraId="17D1CC39" w14:textId="77777777">
        <w:tblPrEx>
          <w:tblW w:type="dxa" w:w="8325"/>
          <w:tblCellMar>
            <w:top w:type="dxa" w:w="120"/>
            <w:left w:type="dxa" w:w="120"/>
            <w:bottom w:type="dxa" w:w="120"/>
            <w:right w:type="dxa" w:w="120"/>
          </w:tblCellMar>
          <w:tblLook w:val="04A0"/>
        </w:tblPrEx>
        <w:tc>
          <w:tcPr>
            <w:tcW w:type="auto" w:w="0"/>
            <w:vMerge/>
            <w:tcBorders>
              <w:top w:color="000000" w:space="0" w:sz="6" w:val="single"/>
              <w:left w:color="000000" w:space="0" w:sz="6" w:val="single"/>
              <w:bottom w:color="000000" w:space="0" w:sz="6" w:val="single"/>
              <w:right w:color="000000" w:space="0" w:sz="6" w:val="single"/>
            </w:tcBorders>
          </w:tcPr>
          <w:p w14:paraId="1DF1D442" w14:textId="77777777" w:rsidR="00F63F56">
            <w:pPr>
              <w:spacing w:line="360" w:lineRule="auto"/>
              <w:jc w:val="left"/>
              <w:textAlignment w:val="center"/>
            </w:pPr>
          </w:p>
        </w:tc>
        <w:tc>
          <w:tcPr>
            <w:tcW w:type="dxa" w:w="15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1689F46" w14:textId="77777777" w:rsidR="00F63F56">
            <w:pPr>
              <w:spacing w:line="360" w:lineRule="auto"/>
              <w:jc w:val="center"/>
              <w:textAlignment w:val="center"/>
            </w:pPr>
            <w:r>
              <w:t>《就英法联军远征中国给巴特勒上尉的信》</w:t>
            </w:r>
          </w:p>
        </w:tc>
        <w:tc>
          <w:tcPr>
            <w:tcW w:type="dxa" w:w="19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5B31C39" w14:textId="77777777" w:rsidR="00F63F56">
            <w:pPr>
              <w:spacing w:line="360" w:lineRule="auto"/>
              <w:jc w:val="center"/>
              <w:textAlignment w:val="center"/>
            </w:pPr>
            <w:r>
              <w:t>悲慨义愤</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34E5760" w14:textId="77777777" w:rsidR="00F63F56">
            <w:pPr>
              <w:spacing w:line="360" w:lineRule="auto"/>
              <w:jc w:val="center"/>
              <w:textAlignment w:val="center"/>
            </w:pPr>
            <w:r>
              <w:t>比喻、反语、排比</w:t>
            </w:r>
          </w:p>
        </w:tc>
        <w:tc>
          <w:tcPr>
            <w:tcW w:type="dxa" w:w="19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F7ADF35" w14:textId="77777777" w:rsidR="00F63F56">
            <w:pPr>
              <w:spacing w:line="360" w:lineRule="auto"/>
              <w:jc w:val="center"/>
              <w:textAlignment w:val="center"/>
            </w:pPr>
            <w:r>
              <w:t>正义批判华章</w:t>
            </w:r>
          </w:p>
        </w:tc>
      </w:tr>
      <w:tr w14:paraId="2434E4BB" w14:textId="77777777">
        <w:tblPrEx>
          <w:tblW w:type="dxa" w:w="8325"/>
          <w:tblCellMar>
            <w:top w:type="dxa" w:w="120"/>
            <w:left w:type="dxa" w:w="120"/>
            <w:bottom w:type="dxa" w:w="120"/>
            <w:right w:type="dxa" w:w="120"/>
          </w:tblCellMar>
          <w:tblLook w:val="04A0"/>
        </w:tblPrEx>
        <w:tc>
          <w:tcPr>
            <w:tcW w:type="dxa" w:w="1500"/>
            <w:vMerge w:val="restart"/>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694639F" w14:textId="77777777" w:rsidR="00F63F56">
            <w:pPr>
              <w:spacing w:line="360" w:lineRule="auto"/>
              <w:jc w:val="center"/>
              <w:textAlignment w:val="center"/>
            </w:pPr>
            <w:r>
              <w:t>内容写到书信</w:t>
            </w:r>
          </w:p>
        </w:tc>
        <w:tc>
          <w:tcPr>
            <w:tcW w:type="dxa" w:w="19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5BEBE73" w14:textId="77777777" w:rsidR="00F63F56">
            <w:pPr>
              <w:spacing w:line="360" w:lineRule="auto"/>
              <w:jc w:val="center"/>
              <w:textAlignment w:val="center"/>
            </w:pPr>
            <w:r>
              <w:t>《次北固山下》</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19D2CFF" w14:textId="77777777" w:rsidR="00F63F56">
            <w:pPr>
              <w:spacing w:line="360" w:lineRule="auto"/>
              <w:jc w:val="center"/>
              <w:textAlignment w:val="center"/>
            </w:pPr>
            <w:r>
              <w:t>羁旅念归</w:t>
            </w:r>
          </w:p>
        </w:tc>
        <w:tc>
          <w:tcPr>
            <w:tcW w:type="dxa" w:w="19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5D43011" w14:textId="77777777" w:rsidR="00F63F56">
            <w:pPr>
              <w:spacing w:line="360" w:lineRule="auto"/>
              <w:jc w:val="center"/>
              <w:textAlignment w:val="center"/>
            </w:pPr>
            <w:r>
              <w:t>拟人、设问</w:t>
            </w:r>
          </w:p>
        </w:tc>
        <w:tc>
          <w:tcPr>
            <w:tcW w:type="dxa" w:w="142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844D891" w14:textId="77777777" w:rsidR="00F63F56">
            <w:pPr>
              <w:spacing w:line="360" w:lineRule="auto"/>
              <w:jc w:val="center"/>
              <w:textAlignment w:val="center"/>
            </w:pPr>
            <w:r>
              <w:t>情理融合代表</w:t>
            </w:r>
          </w:p>
        </w:tc>
      </w:tr>
      <w:tr w14:paraId="33B5EF32" w14:textId="77777777">
        <w:tblPrEx>
          <w:tblW w:type="dxa" w:w="8325"/>
          <w:tblCellMar>
            <w:top w:type="dxa" w:w="120"/>
            <w:left w:type="dxa" w:w="120"/>
            <w:bottom w:type="dxa" w:w="120"/>
            <w:right w:type="dxa" w:w="120"/>
          </w:tblCellMar>
          <w:tblLook w:val="04A0"/>
        </w:tblPrEx>
        <w:tc>
          <w:tcPr>
            <w:tcW w:type="auto" w:w="0"/>
            <w:vMerge/>
            <w:tcBorders>
              <w:top w:color="000000" w:space="0" w:sz="6" w:val="single"/>
              <w:left w:color="000000" w:space="0" w:sz="6" w:val="single"/>
              <w:bottom w:color="000000" w:space="0" w:sz="6" w:val="single"/>
              <w:right w:color="000000" w:space="0" w:sz="6" w:val="single"/>
            </w:tcBorders>
          </w:tcPr>
          <w:p w14:paraId="1C379A4D" w14:textId="77777777" w:rsidR="00F63F56">
            <w:pPr>
              <w:spacing w:line="360" w:lineRule="auto"/>
              <w:jc w:val="left"/>
              <w:textAlignment w:val="center"/>
            </w:pPr>
          </w:p>
        </w:tc>
        <w:tc>
          <w:tcPr>
            <w:tcW w:type="dxa" w:w="15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C273093" w14:textId="77777777" w:rsidR="00F63F56">
            <w:pPr>
              <w:spacing w:line="360" w:lineRule="auto"/>
              <w:jc w:val="center"/>
              <w:textAlignment w:val="center"/>
            </w:pPr>
            <w:r>
              <w:t>《春望》</w:t>
            </w:r>
          </w:p>
        </w:tc>
        <w:tc>
          <w:tcPr>
            <w:tcW w:type="dxa" w:w="19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67F3E83" w14:textId="77777777" w:rsidR="00F63F56">
            <w:pPr>
              <w:spacing w:line="360" w:lineRule="auto"/>
              <w:jc w:val="center"/>
              <w:textAlignment w:val="center"/>
            </w:pPr>
            <w:r>
              <w:t>忧思家国</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A8DE986" w14:textId="77777777" w:rsidR="00F63F56">
            <w:pPr>
              <w:spacing w:line="360" w:lineRule="auto"/>
              <w:jc w:val="center"/>
              <w:textAlignment w:val="center"/>
            </w:pPr>
            <w:r>
              <w:t>拟人、夸张</w:t>
            </w:r>
          </w:p>
        </w:tc>
        <w:tc>
          <w:tcPr>
            <w:tcW w:type="dxa" w:w="19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144B3E4" w14:textId="77777777" w:rsidR="00F63F56">
            <w:pPr>
              <w:spacing w:line="360" w:lineRule="auto"/>
              <w:jc w:val="center"/>
              <w:textAlignment w:val="center"/>
            </w:pPr>
            <w:r>
              <w:t>现实忧思范例</w:t>
            </w:r>
          </w:p>
        </w:tc>
      </w:tr>
      <w:tr w14:paraId="431EE140" w14:textId="77777777">
        <w:tblPrEx>
          <w:tblW w:type="dxa" w:w="8325"/>
          <w:tblCellMar>
            <w:top w:type="dxa" w:w="120"/>
            <w:left w:type="dxa" w:w="120"/>
            <w:bottom w:type="dxa" w:w="120"/>
            <w:right w:type="dxa" w:w="120"/>
          </w:tblCellMar>
          <w:tblLook w:val="04A0"/>
        </w:tblPrEx>
        <w:tc>
          <w:tcPr>
            <w:tcW w:type="auto" w:w="0"/>
            <w:vMerge/>
            <w:tcBorders>
              <w:top w:color="000000" w:space="0" w:sz="6" w:val="single"/>
              <w:left w:color="000000" w:space="0" w:sz="6" w:val="single"/>
              <w:bottom w:color="000000" w:space="0" w:sz="6" w:val="single"/>
              <w:right w:color="000000" w:space="0" w:sz="6" w:val="single"/>
            </w:tcBorders>
          </w:tcPr>
          <w:p w14:paraId="65A621EF" w14:textId="77777777" w:rsidR="00F63F56">
            <w:pPr>
              <w:spacing w:line="360" w:lineRule="auto"/>
              <w:jc w:val="left"/>
              <w:textAlignment w:val="center"/>
            </w:pPr>
          </w:p>
        </w:tc>
        <w:tc>
          <w:tcPr>
            <w:tcW w:type="dxa" w:w="15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170C6AF" w14:textId="77777777" w:rsidR="00F63F56">
            <w:pPr>
              <w:spacing w:line="360" w:lineRule="auto"/>
              <w:jc w:val="center"/>
              <w:textAlignment w:val="center"/>
            </w:pPr>
            <w:r>
              <w:t>《我的叔叔于勒》</w:t>
            </w:r>
          </w:p>
        </w:tc>
        <w:tc>
          <w:tcPr>
            <w:tcW w:type="dxa" w:w="193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E8300E3" w14:textId="77777777" w:rsidR="00F63F56">
            <w:pPr>
              <w:spacing w:line="360" w:lineRule="auto"/>
              <w:jc w:val="center"/>
              <w:textAlignment w:val="center"/>
            </w:pPr>
            <w:r>
              <w:t>讽刺世态</w:t>
            </w:r>
          </w:p>
        </w:tc>
        <w:tc>
          <w:tcPr>
            <w:tcW w:type="dxa" w:w="15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2C5F217" w14:textId="77777777" w:rsidR="00F63F56">
            <w:pPr>
              <w:spacing w:line="360" w:lineRule="auto"/>
              <w:jc w:val="center"/>
              <w:textAlignment w:val="center"/>
            </w:pPr>
            <w:r>
              <w:t>悬念、对比</w:t>
            </w:r>
          </w:p>
        </w:tc>
        <w:tc>
          <w:tcPr>
            <w:tcW w:type="dxa" w:w="19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EE505DD" w14:textId="77777777" w:rsidR="00F63F56">
            <w:pPr>
              <w:spacing w:line="360" w:lineRule="auto"/>
              <w:jc w:val="center"/>
              <w:textAlignment w:val="center"/>
            </w:pPr>
            <w:r>
              <w:t>世态讽喻宝典</w:t>
            </w:r>
          </w:p>
        </w:tc>
      </w:tr>
    </w:tbl>
    <w:p w14:paraId="12B438A8" w14:textId="77777777" w:rsidR="00F63F56">
      <w:pPr>
        <w:spacing w:line="360" w:lineRule="auto"/>
        <w:jc w:val="left"/>
        <w:textAlignment w:val="center"/>
      </w:pPr>
      <w:r>
        <w:t>(1)</w:t>
      </w:r>
      <w:r>
        <w:t>以下根据上表内容得出的有关</w:t>
      </w:r>
      <w:r>
        <w:t>“</w:t>
      </w:r>
      <w:r>
        <w:t>教材中的书信</w:t>
      </w:r>
      <w:r>
        <w:t>”</w:t>
      </w:r>
      <w:r>
        <w:t>的四条结论中，两条有误，请找出并修改。</w:t>
      </w:r>
    </w:p>
    <w:p w14:paraId="26EE47CB" w14:textId="77777777" w:rsidR="00F63F56">
      <w:pPr>
        <w:spacing w:line="360" w:lineRule="auto"/>
        <w:jc w:val="left"/>
        <w:textAlignment w:val="center"/>
      </w:pPr>
      <w:r>
        <w:t>①</w:t>
      </w:r>
      <w:r>
        <w:t>篇目覆盖中外</w:t>
      </w:r>
      <w:r>
        <w:rPr>
          <w:rFonts w:eastAsia="Times New Roman"/>
          <w:kern w:val="0"/>
          <w:sz w:val="24"/>
          <w:szCs w:val="24"/>
        </w:rPr>
        <w:t>    </w:t>
      </w:r>
      <w:r>
        <w:t>②</w:t>
      </w:r>
      <w:r>
        <w:t>情感基调深沉</w:t>
      </w:r>
    </w:p>
    <w:p w14:paraId="1E450A85" w14:textId="77777777" w:rsidR="00F63F56">
      <w:pPr>
        <w:spacing w:line="360" w:lineRule="auto"/>
        <w:jc w:val="left"/>
        <w:textAlignment w:val="center"/>
      </w:pPr>
      <w:r>
        <w:t>③</w:t>
      </w:r>
      <w:r>
        <w:t>手法运用丰富</w:t>
      </w:r>
      <w:r>
        <w:rPr>
          <w:rFonts w:eastAsia="Times New Roman"/>
          <w:kern w:val="0"/>
          <w:sz w:val="24"/>
          <w:szCs w:val="24"/>
        </w:rPr>
        <w:t>    </w:t>
      </w:r>
      <w:r>
        <w:t>④</w:t>
      </w:r>
      <w:r>
        <w:t>写作对象独特</w:t>
      </w:r>
    </w:p>
    <w:p w14:paraId="59B146A3" w14:textId="77777777" w:rsidR="00F63F56">
      <w:pPr>
        <w:spacing w:line="360" w:lineRule="auto"/>
        <w:jc w:val="left"/>
        <w:textAlignment w:val="center"/>
      </w:pPr>
      <w:r>
        <w:t>错误项：</w:t>
      </w:r>
      <w:r>
        <w:rPr>
          <w:rFonts w:eastAsia="Times New Roman"/>
          <w:u w:val="single"/>
        </w:rPr>
        <w:t xml:space="preserve">     </w:t>
      </w:r>
      <w:r>
        <w:t>，修改为：</w:t>
      </w:r>
      <w:r>
        <w:rPr>
          <w:rFonts w:eastAsia="Times New Roman"/>
          <w:u w:val="single"/>
        </w:rPr>
        <w:t xml:space="preserve">           </w:t>
      </w:r>
      <w:r>
        <w:t>；</w:t>
      </w:r>
    </w:p>
    <w:p w14:paraId="00EFCF82" w14:textId="77777777" w:rsidR="00F63F56">
      <w:pPr>
        <w:spacing w:line="360" w:lineRule="auto"/>
        <w:jc w:val="left"/>
        <w:textAlignment w:val="center"/>
      </w:pPr>
      <w:r>
        <w:t>错误项：</w:t>
      </w:r>
      <w:r>
        <w:rPr>
          <w:rFonts w:eastAsia="Times New Roman"/>
          <w:u w:val="single"/>
        </w:rPr>
        <w:t xml:space="preserve">     </w:t>
      </w:r>
      <w:r>
        <w:t>，修改为：</w:t>
      </w:r>
      <w:r>
        <w:rPr>
          <w:rFonts w:eastAsia="Times New Roman"/>
          <w:u w:val="single"/>
        </w:rPr>
        <w:t xml:space="preserve">           </w:t>
      </w:r>
      <w:r>
        <w:t>。</w:t>
      </w:r>
    </w:p>
    <w:p w14:paraId="0AF85E1C" w14:textId="77777777" w:rsidR="00F63F56">
      <w:pPr>
        <w:spacing w:line="360" w:lineRule="auto"/>
        <w:jc w:val="left"/>
        <w:textAlignment w:val="center"/>
      </w:pPr>
      <w:r>
        <w:t>(2)</w:t>
      </w:r>
      <w:r>
        <w:t>阅读下面关于</w:t>
      </w:r>
      <w:r>
        <w:t>“</w:t>
      </w:r>
      <w:r>
        <w:t>教材中的书信</w:t>
      </w:r>
      <w:r>
        <w:t>”</w:t>
      </w:r>
      <w:r>
        <w:t>的短文，联系全文，将空缺处补写完整，注意语意连贯。（每空不超过</w:t>
      </w:r>
      <w:r>
        <w:t>10</w:t>
      </w:r>
      <w:r>
        <w:t>个字）</w:t>
      </w:r>
    </w:p>
    <w:p w14:paraId="753F0E45" w14:textId="77777777" w:rsidR="00F63F56">
      <w:pPr>
        <w:spacing w:line="360" w:lineRule="auto"/>
        <w:jc w:val="left"/>
        <w:textAlignment w:val="center"/>
      </w:pPr>
      <w:r>
        <w:t>《答谢中书书》和《与朱元思书》用书信描绘自然，前者以高峰清流写山川之美，后者</w:t>
      </w:r>
      <w:r>
        <w:t>①</w:t>
      </w:r>
      <w:r>
        <w:rPr>
          <w:rFonts w:eastAsia="Times New Roman"/>
          <w:u w:val="single"/>
        </w:rPr>
        <w:t xml:space="preserve">               </w:t>
      </w:r>
      <w:r>
        <w:t>；《我的叔叔于勒》和《就英法联军远征中国给巴特勒上尉的信》</w:t>
      </w:r>
      <w:r>
        <w:t>②</w:t>
      </w:r>
      <w:r>
        <w:rPr>
          <w:rFonts w:eastAsia="Times New Roman"/>
          <w:u w:val="single"/>
        </w:rPr>
        <w:t xml:space="preserve">            </w:t>
      </w:r>
      <w:r>
        <w:t>，前者虽然</w:t>
      </w:r>
      <w:r>
        <w:t>③</w:t>
      </w:r>
      <w:r>
        <w:rPr>
          <w:rFonts w:eastAsia="Times New Roman"/>
          <w:u w:val="single"/>
        </w:rPr>
        <w:t xml:space="preserve">         </w:t>
      </w:r>
      <w:r>
        <w:t>，却借</w:t>
      </w:r>
      <w:r>
        <w:t>“</w:t>
      </w:r>
      <w:r>
        <w:t>福音书</w:t>
      </w:r>
      <w:r>
        <w:t>”</w:t>
      </w:r>
      <w:r>
        <w:t>反映世态炎凉，后者以书信的形式，借</w:t>
      </w:r>
      <w:r>
        <w:t>“</w:t>
      </w:r>
      <w:r>
        <w:t>赞誉</w:t>
      </w:r>
      <w:r>
        <w:t>”</w:t>
      </w:r>
      <w:r>
        <w:t>之辞揭露侵略暴行。这些文章或以书信形式，或写到书信，恰似一位位</w:t>
      </w:r>
      <w:r>
        <w:t>④</w:t>
      </w:r>
      <w:r>
        <w:rPr>
          <w:rFonts w:eastAsia="Times New Roman"/>
          <w:u w:val="single"/>
        </w:rPr>
        <w:t xml:space="preserve">         </w:t>
      </w:r>
      <w:r>
        <w:t>，将古今中外的文学情思传递给当代读者。</w:t>
      </w:r>
    </w:p>
    <w:p w14:paraId="0F1357F4" w14:textId="77777777" w:rsidR="00F63F56">
      <w:pPr>
        <w:spacing w:line="360" w:lineRule="auto"/>
        <w:jc w:val="left"/>
        <w:textAlignment w:val="center"/>
      </w:pPr>
      <w:r>
        <w:t>(3)</w:t>
      </w:r>
      <w:r>
        <w:t>书信传情，各有异同。请仿照示例，结合上表内容，任选两个，为其补上</w:t>
      </w:r>
      <w:r>
        <w:t>“</w:t>
      </w:r>
      <w:r>
        <w:t>教材书信异同点</w:t>
      </w:r>
      <w:r>
        <w:t>”</w:t>
      </w:r>
      <w:r>
        <w:t>的点评，注</w:t>
      </w:r>
      <w:r>
        <w:t>意语意的准确和表达的生动。</w:t>
      </w:r>
    </w:p>
    <w:p w14:paraId="7421F6A4" w14:textId="77777777" w:rsidR="00F63F56">
      <w:pPr>
        <w:spacing w:line="360" w:lineRule="auto"/>
        <w:jc w:val="left"/>
        <w:textAlignment w:val="center"/>
      </w:pPr>
      <w:r>
        <w:t>①</w:t>
      </w:r>
      <w:r>
        <w:t>《与朱元思书》与《次北固山下》</w:t>
      </w:r>
    </w:p>
    <w:p w14:paraId="55FFEAF6" w14:textId="77777777" w:rsidR="00F63F56">
      <w:pPr>
        <w:spacing w:line="360" w:lineRule="auto"/>
        <w:jc w:val="left"/>
        <w:textAlignment w:val="center"/>
      </w:pPr>
      <w:r>
        <w:t>点评：</w:t>
      </w:r>
      <w:r>
        <w:rPr>
          <w:u w:val="single"/>
        </w:rPr>
        <w:t>　</w:t>
      </w:r>
      <w:r>
        <w:rPr>
          <w:u w:val="single"/>
        </w:rPr>
        <w:t xml:space="preserve"> </w:t>
      </w:r>
      <w:r>
        <w:rPr>
          <w:u w:val="single"/>
        </w:rPr>
        <w:t>　</w:t>
      </w:r>
      <w:r>
        <w:t>。</w:t>
      </w:r>
    </w:p>
    <w:p w14:paraId="55E5C319" w14:textId="77777777" w:rsidR="00F63F56">
      <w:pPr>
        <w:spacing w:line="360" w:lineRule="auto"/>
        <w:jc w:val="left"/>
        <w:textAlignment w:val="center"/>
      </w:pPr>
      <w:r>
        <w:t>②</w:t>
      </w:r>
      <w:r>
        <w:t>《春望》与《就英法联军远征中国给巴特勒上尉的信》</w:t>
      </w:r>
    </w:p>
    <w:p w14:paraId="6A7A66DA" w14:textId="77777777" w:rsidR="00F63F56">
      <w:pPr>
        <w:spacing w:line="360" w:lineRule="auto"/>
        <w:jc w:val="left"/>
        <w:textAlignment w:val="center"/>
      </w:pPr>
      <w:r>
        <w:t>点评：</w:t>
      </w:r>
      <w:r>
        <w:rPr>
          <w:u w:val="single"/>
        </w:rPr>
        <w:t>　</w:t>
      </w:r>
      <w:r>
        <w:rPr>
          <w:u w:val="single"/>
        </w:rPr>
        <w:t xml:space="preserve"> </w:t>
      </w:r>
      <w:r>
        <w:rPr>
          <w:u w:val="single"/>
        </w:rPr>
        <w:t>　</w:t>
      </w:r>
      <w:r>
        <w:t>。</w:t>
      </w:r>
    </w:p>
    <w:p w14:paraId="74C8B20D" w14:textId="77777777" w:rsidR="00F63F56">
      <w:pPr>
        <w:spacing w:line="360" w:lineRule="auto"/>
        <w:jc w:val="left"/>
        <w:textAlignment w:val="center"/>
      </w:pPr>
      <w:r>
        <w:t>③</w:t>
      </w:r>
      <w:r>
        <w:t>《就英法联军远征中国给巴特勒上尉的信》与《我的叔叔于勒》</w:t>
      </w:r>
    </w:p>
    <w:p w14:paraId="52639C66" w14:textId="77777777" w:rsidR="00F63F56">
      <w:pPr>
        <w:spacing w:line="360" w:lineRule="auto"/>
        <w:jc w:val="left"/>
        <w:textAlignment w:val="center"/>
      </w:pPr>
      <w:r>
        <w:t>点评：</w:t>
      </w:r>
      <w:r>
        <w:rPr>
          <w:u w:val="single"/>
        </w:rPr>
        <w:t>　</w:t>
      </w:r>
      <w:r>
        <w:rPr>
          <w:u w:val="single"/>
        </w:rPr>
        <w:t xml:space="preserve"> </w:t>
      </w:r>
      <w:r>
        <w:rPr>
          <w:u w:val="single"/>
        </w:rPr>
        <w:t>　</w:t>
      </w:r>
      <w:r>
        <w:t>。</w:t>
      </w:r>
    </w:p>
    <w:p w14:paraId="5273E2AD" w14:textId="77777777" w:rsidR="00F63F56">
      <w:pPr>
        <w:spacing w:line="360" w:lineRule="auto"/>
        <w:jc w:val="left"/>
        <w:textAlignment w:val="center"/>
      </w:pPr>
      <w:r>
        <w:t>示例一《答谢中书书》与《与朱元思书》</w:t>
      </w:r>
      <w:r>
        <w:rPr>
          <w:rFonts w:eastAsia="Times New Roman"/>
          <w:kern w:val="0"/>
          <w:sz w:val="24"/>
          <w:szCs w:val="24"/>
        </w:rPr>
        <w:t>    </w:t>
      </w:r>
      <w:r>
        <w:t>点评：山川共谈，情思俱浓，意韵各异。</w:t>
      </w:r>
    </w:p>
    <w:p w14:paraId="42CBD6B9" w14:textId="77777777" w:rsidR="00F63F56">
      <w:pPr>
        <w:spacing w:line="360" w:lineRule="auto"/>
        <w:jc w:val="left"/>
        <w:textAlignment w:val="center"/>
      </w:pPr>
      <w:r>
        <w:t>示例二《次北固山下》与《春望》</w:t>
      </w:r>
      <w:r>
        <w:rPr>
          <w:rFonts w:eastAsia="Times New Roman"/>
          <w:kern w:val="0"/>
          <w:sz w:val="24"/>
          <w:szCs w:val="24"/>
        </w:rPr>
        <w:t>    </w:t>
      </w:r>
      <w:r>
        <w:t>点评：春景冬景景相异，思乡念国情相通。</w:t>
      </w:r>
    </w:p>
    <w:p w14:paraId="20F942D0" w14:textId="77777777" w:rsidR="00F63F56">
      <w:pPr>
        <w:spacing w:line="360" w:lineRule="auto"/>
        <w:jc w:val="left"/>
        <w:textAlignment w:val="center"/>
      </w:pPr>
      <w:r>
        <w:t>选择：</w:t>
      </w:r>
      <w:r>
        <w:rPr>
          <w:rFonts w:eastAsia="Times New Roman"/>
          <w:u w:val="single"/>
        </w:rPr>
        <w:t xml:space="preserve">     </w:t>
      </w:r>
      <w:r>
        <w:t>；点评：</w:t>
      </w:r>
      <w:r>
        <w:rPr>
          <w:rFonts w:eastAsia="Times New Roman"/>
          <w:u w:val="single"/>
        </w:rPr>
        <w:t xml:space="preserve">                    </w:t>
      </w:r>
      <w:r>
        <w:t>；</w:t>
      </w:r>
    </w:p>
    <w:p w14:paraId="1584E39B" w14:textId="77777777" w:rsidR="00F63F56">
      <w:pPr>
        <w:spacing w:line="360" w:lineRule="auto"/>
        <w:jc w:val="left"/>
        <w:textAlignment w:val="center"/>
      </w:pPr>
      <w:r>
        <w:t>选择：</w:t>
      </w:r>
      <w:r>
        <w:rPr>
          <w:rFonts w:eastAsia="Times New Roman"/>
          <w:u w:val="single"/>
        </w:rPr>
        <w:t xml:space="preserve">     </w:t>
      </w:r>
      <w:r>
        <w:t>；点评：</w:t>
      </w:r>
      <w:r>
        <w:rPr>
          <w:rFonts w:eastAsia="Times New Roman"/>
          <w:u w:val="single"/>
        </w:rPr>
        <w:t xml:space="preserve">                    </w:t>
      </w:r>
      <w:r>
        <w:t>。</w:t>
      </w:r>
    </w:p>
    <w:p w14:paraId="261C7412" w14:textId="77777777" w:rsidR="00F63F56">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湖北黄冈</w:t>
      </w:r>
      <w:r>
        <w:rPr>
          <w:color w:val="00B050"/>
        </w:rPr>
        <w:t>·</w:t>
      </w:r>
      <w:r>
        <w:rPr>
          <w:color w:val="00B050"/>
        </w:rPr>
        <w:t>期末）</w:t>
      </w:r>
      <w:r>
        <w:t>8</w:t>
      </w:r>
      <w:r>
        <w:t>．为培养学生的爱国情怀，学校计划在寒假期间为初三年级学生精心策划一场研学旅行活动。</w:t>
      </w:r>
    </w:p>
    <w:p w14:paraId="2C9DAA4F" w14:textId="77777777" w:rsidR="00F63F56">
      <w:pPr>
        <w:spacing w:line="360" w:lineRule="auto"/>
        <w:jc w:val="left"/>
        <w:textAlignment w:val="center"/>
      </w:pPr>
      <w:r>
        <w:t>(1)</w:t>
      </w:r>
      <w:r>
        <w:t>作为活动策划组成员，请你完善下面的研学方案，将方案主标题、活动环节和活动步骤补充完整。</w:t>
      </w:r>
    </w:p>
    <w:tbl>
      <w:tblPr>
        <w:tblW w:type="dxa" w:w="831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4155"/>
        <w:gridCol w:w="4155"/>
      </w:tblGrid>
      <w:tr w14:paraId="049012DD" w14:textId="77777777">
        <w:tblPrEx>
          <w:tblW w:type="dxa" w:w="831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c>
          <w:tcPr>
            <w:tcW w:type="dxa" w:w="41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79B7563" w14:textId="77777777" w:rsidR="00F63F56">
            <w:pPr>
              <w:spacing w:line="360" w:lineRule="auto"/>
              <w:jc w:val="left"/>
              <w:textAlignment w:val="center"/>
            </w:pPr>
            <w:r>
              <w:t>探寻巴渝古迹韵，</w:t>
            </w:r>
            <w:r>
              <w:t>①</w:t>
            </w:r>
            <w:r>
              <w:rPr>
                <w:rFonts w:eastAsia="Times New Roman"/>
                <w:u w:val="single"/>
              </w:rPr>
              <w:t xml:space="preserve">            </w:t>
            </w:r>
          </w:p>
          <w:p w14:paraId="61F324E3" w14:textId="77777777" w:rsidR="00F63F56">
            <w:pPr>
              <w:spacing w:line="360" w:lineRule="auto"/>
              <w:jc w:val="left"/>
              <w:textAlignment w:val="center"/>
            </w:pPr>
            <w:r>
              <w:t>——</w:t>
            </w:r>
            <w:r>
              <w:t>重庆历史遗迹研学活动</w:t>
            </w:r>
          </w:p>
          <w:p w14:paraId="47DB1512" w14:textId="77777777" w:rsidR="00F63F56">
            <w:pPr>
              <w:spacing w:line="360" w:lineRule="auto"/>
              <w:jc w:val="left"/>
              <w:textAlignment w:val="center"/>
            </w:pPr>
            <w:r>
              <w:t>【活动目的】</w:t>
            </w:r>
          </w:p>
          <w:p w14:paraId="3AC43000" w14:textId="77777777" w:rsidR="00F63F56">
            <w:pPr>
              <w:spacing w:line="360" w:lineRule="auto"/>
              <w:jc w:val="left"/>
              <w:textAlignment w:val="center"/>
            </w:pPr>
            <w:r>
              <w:t>1.</w:t>
            </w:r>
            <w:r>
              <w:t>实地探访重庆遗迹，感悟历史文化。</w:t>
            </w:r>
          </w:p>
          <w:p w14:paraId="13724F63" w14:textId="77777777" w:rsidR="00F63F56">
            <w:pPr>
              <w:spacing w:line="360" w:lineRule="auto"/>
              <w:jc w:val="left"/>
              <w:textAlignment w:val="center"/>
            </w:pPr>
            <w:r>
              <w:t>2.</w:t>
            </w:r>
            <w:r>
              <w:t>活动体验分享交流，激发爱国情怀。</w:t>
            </w:r>
          </w:p>
          <w:p w14:paraId="235C4536" w14:textId="77777777" w:rsidR="00F63F56">
            <w:pPr>
              <w:spacing w:line="360" w:lineRule="auto"/>
              <w:jc w:val="left"/>
              <w:textAlignment w:val="center"/>
            </w:pPr>
            <w:r>
              <w:t>【活动实施】</w:t>
            </w:r>
          </w:p>
          <w:p w14:paraId="25D7DD98" w14:textId="77777777" w:rsidR="00F63F56">
            <w:pPr>
              <w:spacing w:line="360" w:lineRule="auto"/>
              <w:jc w:val="left"/>
              <w:textAlignment w:val="center"/>
            </w:pPr>
            <w:r>
              <w:t>一、</w:t>
            </w:r>
            <w:r>
              <w:t>②</w:t>
            </w:r>
            <w:r>
              <w:rPr>
                <w:rFonts w:eastAsia="Times New Roman"/>
                <w:u w:val="single"/>
              </w:rPr>
              <w:t xml:space="preserve">         </w:t>
            </w:r>
            <w:r>
              <w:t>：资料搜集齐，行程规划明</w:t>
            </w:r>
          </w:p>
          <w:p w14:paraId="655CD3CD" w14:textId="77777777" w:rsidR="00F63F56">
            <w:pPr>
              <w:spacing w:line="360" w:lineRule="auto"/>
              <w:jc w:val="left"/>
              <w:textAlignment w:val="center"/>
            </w:pPr>
            <w:r>
              <w:t>【步骤一】资料搜集：</w:t>
            </w:r>
          </w:p>
          <w:p w14:paraId="35365988" w14:textId="77777777" w:rsidR="00F63F56">
            <w:pPr>
              <w:spacing w:line="360" w:lineRule="auto"/>
              <w:jc w:val="left"/>
              <w:textAlignment w:val="center"/>
            </w:pPr>
            <w:r>
              <w:t>集历史遗迹资料，探背后故事。</w:t>
            </w:r>
          </w:p>
          <w:p w14:paraId="01158C21" w14:textId="77777777" w:rsidR="00F63F56">
            <w:pPr>
              <w:spacing w:line="360" w:lineRule="auto"/>
              <w:jc w:val="left"/>
              <w:textAlignment w:val="center"/>
            </w:pPr>
            <w:r>
              <w:t>【步骤二】行程规划：</w:t>
            </w:r>
          </w:p>
          <w:p w14:paraId="32AD79AC" w14:textId="77777777" w:rsidR="00F63F56">
            <w:pPr>
              <w:spacing w:line="360" w:lineRule="auto"/>
              <w:jc w:val="left"/>
              <w:textAlignment w:val="center"/>
            </w:pPr>
            <w:r>
              <w:t>定路线分小组，备物资保安全。</w:t>
            </w:r>
          </w:p>
        </w:tc>
        <w:tc>
          <w:tcPr>
            <w:tcW w:type="dxa" w:w="415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4421915A" w14:textId="77777777" w:rsidR="00F63F56">
            <w:pPr>
              <w:spacing w:line="360" w:lineRule="auto"/>
              <w:jc w:val="left"/>
              <w:textAlignment w:val="center"/>
            </w:pPr>
            <w:r>
              <w:t>二、实地探访：遗迹映历史，英魂显忠贞</w:t>
            </w:r>
          </w:p>
          <w:p w14:paraId="56D2152E" w14:textId="77777777" w:rsidR="00F63F56">
            <w:pPr>
              <w:spacing w:line="360" w:lineRule="auto"/>
              <w:jc w:val="left"/>
              <w:textAlignment w:val="center"/>
            </w:pPr>
            <w:r>
              <w:t>【步骤一】任务分配：</w:t>
            </w:r>
          </w:p>
          <w:p w14:paraId="54836206" w14:textId="77777777" w:rsidR="00F63F56">
            <w:pPr>
              <w:spacing w:line="360" w:lineRule="auto"/>
              <w:jc w:val="left"/>
              <w:textAlignment w:val="center"/>
            </w:pPr>
            <w:r>
              <w:t>自主选择地点，落实任务分配。</w:t>
            </w:r>
          </w:p>
          <w:p w14:paraId="4F5451A0" w14:textId="77777777" w:rsidR="00F63F56">
            <w:pPr>
              <w:spacing w:line="360" w:lineRule="auto"/>
              <w:jc w:val="left"/>
              <w:textAlignment w:val="center"/>
            </w:pPr>
            <w:r>
              <w:t>【步骤二】探访执行：</w:t>
            </w:r>
          </w:p>
          <w:p w14:paraId="70CC51F8" w14:textId="77777777" w:rsidR="00F63F56">
            <w:pPr>
              <w:spacing w:line="360" w:lineRule="auto"/>
              <w:jc w:val="left"/>
              <w:textAlignment w:val="center"/>
            </w:pPr>
            <w:r>
              <w:t>深入所选景点，感受英烈精神。</w:t>
            </w:r>
          </w:p>
          <w:p w14:paraId="6971980B" w14:textId="77777777" w:rsidR="00F63F56">
            <w:pPr>
              <w:spacing w:line="360" w:lineRule="auto"/>
              <w:jc w:val="left"/>
              <w:textAlignment w:val="center"/>
            </w:pPr>
            <w:r>
              <w:t>三、分享感悟：心得共交流，成果齐展示</w:t>
            </w:r>
          </w:p>
          <w:p w14:paraId="45E2CF10" w14:textId="77777777" w:rsidR="00F63F56">
            <w:pPr>
              <w:spacing w:line="360" w:lineRule="auto"/>
              <w:jc w:val="left"/>
              <w:textAlignment w:val="center"/>
            </w:pPr>
            <w:r>
              <w:t>【步骤一】</w:t>
            </w:r>
            <w:r>
              <w:rPr>
                <w:rFonts w:eastAsia="Times New Roman"/>
                <w:u w:val="single"/>
              </w:rPr>
              <w:t xml:space="preserve">                    </w:t>
            </w:r>
          </w:p>
          <w:p w14:paraId="292E7653" w14:textId="77777777" w:rsidR="00F63F56">
            <w:pPr>
              <w:spacing w:line="360" w:lineRule="auto"/>
              <w:jc w:val="left"/>
              <w:textAlignment w:val="center"/>
            </w:pPr>
            <w:r>
              <w:t>【步骤二】成果展示：</w:t>
            </w:r>
          </w:p>
          <w:p w14:paraId="767E1C00" w14:textId="77777777" w:rsidR="00F63F56">
            <w:pPr>
              <w:spacing w:line="360" w:lineRule="auto"/>
              <w:jc w:val="left"/>
              <w:textAlignment w:val="center"/>
            </w:pPr>
            <w:r>
              <w:t>多种形式呈现，表彰优秀小组。</w:t>
            </w:r>
          </w:p>
          <w:p w14:paraId="5F0521A3" w14:textId="77777777" w:rsidR="00F63F56">
            <w:pPr>
              <w:spacing w:line="360" w:lineRule="auto"/>
              <w:jc w:val="left"/>
              <w:textAlignment w:val="center"/>
            </w:pPr>
            <w:r>
              <w:t>【步骤三】心得撰写：</w:t>
            </w:r>
          </w:p>
          <w:p w14:paraId="62E84AF2" w14:textId="77777777" w:rsidR="00F63F56">
            <w:pPr>
              <w:spacing w:line="360" w:lineRule="auto"/>
              <w:jc w:val="left"/>
              <w:textAlignment w:val="center"/>
            </w:pPr>
            <w:r>
              <w:t>记录研学经历，深化爱国情感。</w:t>
            </w:r>
          </w:p>
        </w:tc>
      </w:tr>
    </w:tbl>
    <w:p w14:paraId="26305FCF" w14:textId="77777777" w:rsidR="00F63F56">
      <w:pPr>
        <w:spacing w:line="360" w:lineRule="auto"/>
        <w:jc w:val="left"/>
        <w:textAlignment w:val="center"/>
      </w:pPr>
      <w:r>
        <w:t>(2)</w:t>
      </w:r>
      <w:r>
        <w:t>小语的妈妈认为毕业年级应该以学习为重，假期也要补课，研学是浪费时间。如果你是小语，该怎样劝说妈妈？</w:t>
      </w:r>
    </w:p>
    <w:p w14:paraId="28D85288" w14:textId="77777777" w:rsidR="00F63F56">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湖南长沙</w:t>
      </w:r>
      <w:r>
        <w:rPr>
          <w:color w:val="00B050"/>
        </w:rPr>
        <w:t>·</w:t>
      </w:r>
      <w:r>
        <w:rPr>
          <w:color w:val="00B050"/>
        </w:rPr>
        <w:t>期末）</w:t>
      </w:r>
      <w:r>
        <w:t>9</w:t>
      </w:r>
      <w:r>
        <w:t>．光明中学九（</w:t>
      </w:r>
      <w:r>
        <w:t>1</w:t>
      </w:r>
      <w:r>
        <w:t>）班开展以</w:t>
      </w:r>
      <w:r>
        <w:t>“</w:t>
      </w:r>
      <w:r>
        <w:t>走进小说天地</w:t>
      </w:r>
      <w:r>
        <w:t>”</w:t>
      </w:r>
      <w:r>
        <w:t>为主题的综合性学习活动，请你完成以下任务。</w:t>
      </w:r>
    </w:p>
    <w:p w14:paraId="0DE2E614" w14:textId="77777777" w:rsidR="00F63F56">
      <w:pPr>
        <w:spacing w:line="360" w:lineRule="auto"/>
        <w:jc w:val="left"/>
        <w:textAlignment w:val="center"/>
      </w:pPr>
      <w:r>
        <w:t>【活动一：小说故事会】</w:t>
      </w:r>
    </w:p>
    <w:p w14:paraId="54A1495B" w14:textId="77777777" w:rsidR="00F63F56">
      <w:pPr>
        <w:spacing w:line="360" w:lineRule="auto"/>
        <w:jc w:val="left"/>
        <w:textAlignment w:val="center"/>
      </w:pPr>
      <w:r>
        <w:t>(1)</w:t>
      </w:r>
      <w:r>
        <w:t>小文担任本次故事会的主持人，以下是他的开场白。</w:t>
      </w:r>
    </w:p>
    <w:p w14:paraId="4A881BD3" w14:textId="77777777" w:rsidR="00F63F56">
      <w:pPr>
        <w:spacing w:line="360" w:lineRule="auto"/>
        <w:ind w:firstLine="560"/>
        <w:jc w:val="left"/>
        <w:textAlignment w:val="center"/>
      </w:pPr>
      <w:r>
        <w:rPr>
          <w:rFonts w:ascii="楷体" w:cs="楷体" w:eastAsia="楷体" w:hAnsi="楷体"/>
        </w:rPr>
        <w:t>同学们，小说是大家【甲】</w:t>
      </w:r>
      <w:r>
        <w:rPr>
          <w:rFonts w:ascii="楷体" w:cs="楷体" w:eastAsia="楷体" w:hAnsi="楷体"/>
          <w:u w:val="single"/>
        </w:rPr>
        <w:t xml:space="preserve"> </w:t>
      </w:r>
      <w:r>
        <w:rPr>
          <w:rFonts w:ascii="楷体" w:cs="楷体" w:eastAsia="楷体" w:hAnsi="楷体"/>
        </w:rPr>
        <w:t>的一种文学样式。它以刻画人物形象为中心，通过完整的故事情节和环境描写来反映社会生活。每一个小说中的灵魂人物都被作者刻画得【乙】</w:t>
      </w:r>
      <w:r>
        <w:rPr>
          <w:rFonts w:ascii="楷体" w:cs="楷体" w:eastAsia="楷体" w:hAnsi="楷体"/>
          <w:u w:val="single"/>
        </w:rPr>
        <w:t xml:space="preserve"> </w:t>
      </w:r>
      <w:r>
        <w:rPr>
          <w:rFonts w:ascii="楷体" w:cs="楷体" w:eastAsia="楷体" w:hAnsi="楷体"/>
        </w:rPr>
        <w:t>。它就像一部生活的教科书，</w:t>
      </w:r>
      <w:r>
        <w:rPr>
          <w:rFonts w:ascii="楷体" w:cs="楷体" w:eastAsia="楷体" w:hAnsi="楷体"/>
        </w:rPr>
        <w:t>A</w:t>
      </w:r>
      <w:r>
        <w:rPr>
          <w:rFonts w:ascii="楷体" w:cs="楷体" w:eastAsia="楷体" w:hAnsi="楷体"/>
          <w:u w:val="single"/>
        </w:rPr>
        <w:t>引领人们了解丰富多彩的大千世界，净化性情，陶冶心灵</w:t>
      </w:r>
      <w:r>
        <w:rPr>
          <w:rFonts w:ascii="楷体" w:cs="楷体" w:eastAsia="楷体" w:hAnsi="楷体"/>
        </w:rPr>
        <w:t>，</w:t>
      </w:r>
      <w:r>
        <w:rPr>
          <w:rFonts w:ascii="楷体" w:cs="楷体" w:eastAsia="楷体" w:hAnsi="楷体"/>
        </w:rPr>
        <w:t>B</w:t>
      </w:r>
      <w:r>
        <w:rPr>
          <w:rFonts w:ascii="楷体" w:cs="楷体" w:eastAsia="楷体" w:hAnsi="楷体"/>
          <w:u w:val="single"/>
        </w:rPr>
        <w:t>那生动的故事，曲折的情节，鲜活的人物，多样的表现手法；一定给你留下了深刻的印象</w:t>
      </w:r>
      <w:r>
        <w:rPr>
          <w:rFonts w:ascii="楷体" w:cs="楷体" w:eastAsia="楷体" w:hAnsi="楷体"/>
        </w:rPr>
        <w:t>。让我们一起走进小说天地，开始我们的故事会吧！</w:t>
      </w:r>
    </w:p>
    <w:p w14:paraId="62A0397A" w14:textId="77777777" w:rsidR="00F63F56">
      <w:pPr>
        <w:spacing w:line="360" w:lineRule="auto"/>
        <w:jc w:val="left"/>
        <w:textAlignment w:val="center"/>
      </w:pPr>
      <w:r>
        <w:t>①</w:t>
      </w:r>
      <w:r>
        <w:t>根据语境，填入【甲】【乙】两处的词语最恰当的一项是</w:t>
      </w:r>
      <w:r>
        <w:t>(     )</w:t>
      </w:r>
    </w:p>
    <w:p w14:paraId="37C9F6A1" w14:textId="77777777" w:rsidR="00F63F56">
      <w:pPr>
        <w:spacing w:line="360" w:lineRule="auto"/>
        <w:jc w:val="left"/>
        <w:textAlignment w:val="center"/>
      </w:pPr>
      <w:r>
        <w:t>A</w:t>
      </w:r>
      <w:r>
        <w:t>．喜闻乐见</w:t>
      </w:r>
      <w:r>
        <w:rPr>
          <w:rFonts w:eastAsia="Times New Roman"/>
          <w:kern w:val="0"/>
          <w:sz w:val="24"/>
          <w:szCs w:val="24"/>
        </w:rPr>
        <w:t>        </w:t>
      </w:r>
      <w:r>
        <w:t>有声有色</w:t>
      </w:r>
      <w:r>
        <w:rPr>
          <w:rFonts w:eastAsia="Times New Roman"/>
          <w:kern w:val="0"/>
          <w:sz w:val="24"/>
          <w:szCs w:val="24"/>
        </w:rPr>
        <w:t>                    </w:t>
      </w:r>
      <w:r>
        <w:t>B</w:t>
      </w:r>
      <w:r>
        <w:t>．脍炙人口</w:t>
      </w:r>
      <w:r>
        <w:rPr>
          <w:rFonts w:eastAsia="Times New Roman"/>
          <w:kern w:val="0"/>
          <w:sz w:val="24"/>
          <w:szCs w:val="24"/>
        </w:rPr>
        <w:t>          </w:t>
      </w:r>
      <w:r>
        <w:t>入木三分</w:t>
      </w:r>
    </w:p>
    <w:p w14:paraId="5A075B40" w14:textId="77777777" w:rsidR="00F63F56">
      <w:pPr>
        <w:spacing w:line="360" w:lineRule="auto"/>
        <w:jc w:val="left"/>
        <w:textAlignment w:val="center"/>
      </w:pPr>
      <w:r>
        <w:t>C</w:t>
      </w:r>
      <w:r>
        <w:t>．喜闻乐见</w:t>
      </w:r>
      <w:r>
        <w:rPr>
          <w:rFonts w:eastAsia="Times New Roman"/>
          <w:kern w:val="0"/>
          <w:sz w:val="24"/>
          <w:szCs w:val="24"/>
        </w:rPr>
        <w:t>        </w:t>
      </w:r>
      <w:r>
        <w:t>入木三分</w:t>
      </w:r>
      <w:r>
        <w:rPr>
          <w:rFonts w:eastAsia="Times New Roman"/>
          <w:kern w:val="0"/>
          <w:sz w:val="24"/>
          <w:szCs w:val="24"/>
        </w:rPr>
        <w:t>                    </w:t>
      </w:r>
      <w:r>
        <w:t>D</w:t>
      </w:r>
      <w:r>
        <w:t>．脍炙人口</w:t>
      </w:r>
      <w:r>
        <w:rPr>
          <w:rFonts w:eastAsia="Times New Roman"/>
          <w:kern w:val="0"/>
          <w:sz w:val="24"/>
          <w:szCs w:val="24"/>
        </w:rPr>
        <w:t>          </w:t>
      </w:r>
      <w:r>
        <w:t>有声有色</w:t>
      </w:r>
    </w:p>
    <w:p w14:paraId="67447B24" w14:textId="77777777" w:rsidR="00F63F56">
      <w:pPr>
        <w:spacing w:line="360" w:lineRule="auto"/>
        <w:jc w:val="left"/>
        <w:textAlignment w:val="center"/>
      </w:pPr>
      <w:r>
        <w:t>②A</w:t>
      </w:r>
      <w:r>
        <w:t>处画线句有语病，请提出修改意见。</w:t>
      </w:r>
    </w:p>
    <w:p w14:paraId="49350C90" w14:textId="77777777" w:rsidR="00F63F56">
      <w:pPr>
        <w:spacing w:line="360" w:lineRule="auto"/>
        <w:jc w:val="left"/>
        <w:textAlignment w:val="center"/>
      </w:pPr>
      <w:r>
        <w:rPr>
          <w:rFonts w:eastAsia="Times New Roman"/>
          <w:u w:val="single"/>
        </w:rPr>
        <w:t xml:space="preserve">            </w:t>
      </w:r>
    </w:p>
    <w:p w14:paraId="132FCD27" w14:textId="77777777" w:rsidR="00F63F56">
      <w:pPr>
        <w:spacing w:line="360" w:lineRule="auto"/>
        <w:jc w:val="left"/>
        <w:textAlignment w:val="center"/>
      </w:pPr>
      <w:r>
        <w:t>③B</w:t>
      </w:r>
      <w:r>
        <w:t>处画线句有一处标点使用不当，请你修改。</w:t>
      </w:r>
    </w:p>
    <w:p w14:paraId="2BDE06AB" w14:textId="77777777" w:rsidR="00F63F56">
      <w:pPr>
        <w:spacing w:line="360" w:lineRule="auto"/>
        <w:jc w:val="left"/>
        <w:textAlignment w:val="center"/>
      </w:pPr>
      <w:r>
        <w:rPr>
          <w:rFonts w:eastAsia="Times New Roman"/>
          <w:u w:val="single"/>
        </w:rPr>
        <w:t xml:space="preserve">             </w:t>
      </w:r>
    </w:p>
    <w:p w14:paraId="7FB29C1E" w14:textId="77777777" w:rsidR="00F63F56">
      <w:pPr>
        <w:spacing w:line="360" w:lineRule="auto"/>
        <w:jc w:val="left"/>
        <w:textAlignment w:val="center"/>
      </w:pPr>
      <w:r>
        <w:t>【活动二：小说人物大家谈】</w:t>
      </w:r>
    </w:p>
    <w:p w14:paraId="021C2E7A" w14:textId="77777777" w:rsidR="00F63F56">
      <w:pPr>
        <w:spacing w:line="360" w:lineRule="auto"/>
        <w:jc w:val="left"/>
        <w:textAlignment w:val="center"/>
      </w:pPr>
      <w:r>
        <w:t>(2)</w:t>
      </w:r>
      <w:r>
        <w:t>小语找了关于四大名著里人物的几副对联布置教室，请你帮他找出相关人物对应的上下联，将序号填写在横线上。</w:t>
      </w:r>
    </w:p>
    <w:p w14:paraId="0E2FB04D" w14:textId="77777777" w:rsidR="00F63F56">
      <w:pPr>
        <w:spacing w:line="360" w:lineRule="auto"/>
        <w:jc w:val="left"/>
        <w:textAlignment w:val="center"/>
      </w:pPr>
      <w:r>
        <w:t>上联：</w:t>
      </w:r>
      <w:r>
        <w:t>①</w:t>
      </w:r>
      <w:r>
        <w:t>一诗二表三分鼎</w:t>
      </w:r>
      <w:r>
        <w:rPr>
          <w:rFonts w:eastAsia="Times New Roman"/>
          <w:kern w:val="0"/>
          <w:sz w:val="24"/>
          <w:szCs w:val="24"/>
        </w:rPr>
        <w:t>  </w:t>
      </w:r>
      <w:r>
        <w:t>②</w:t>
      </w:r>
      <w:r>
        <w:t>心较比干多一窍</w:t>
      </w:r>
      <w:r>
        <w:rPr>
          <w:rFonts w:eastAsia="Times New Roman"/>
          <w:kern w:val="0"/>
          <w:sz w:val="24"/>
          <w:szCs w:val="24"/>
        </w:rPr>
        <w:t>  </w:t>
      </w:r>
      <w:r>
        <w:t>③</w:t>
      </w:r>
      <w:r>
        <w:t>禅杖打开危险路</w:t>
      </w:r>
      <w:r>
        <w:t xml:space="preserve"> ④</w:t>
      </w:r>
      <w:r>
        <w:t>头戴金冠光映映</w:t>
      </w:r>
      <w:r>
        <w:rPr>
          <w:rFonts w:eastAsia="Times New Roman"/>
          <w:kern w:val="0"/>
          <w:sz w:val="24"/>
          <w:szCs w:val="24"/>
        </w:rPr>
        <w:t>    </w:t>
      </w:r>
      <w:r>
        <w:t>下联：</w:t>
      </w:r>
      <w:r>
        <w:t>⑤</w:t>
      </w:r>
      <w:r>
        <w:t>戒刀杀尽不平人</w:t>
      </w:r>
      <w:r>
        <w:rPr>
          <w:rFonts w:eastAsia="Times New Roman"/>
          <w:kern w:val="0"/>
          <w:sz w:val="24"/>
          <w:szCs w:val="24"/>
        </w:rPr>
        <w:t>  </w:t>
      </w:r>
      <w:r>
        <w:t>⑥</w:t>
      </w:r>
      <w:r>
        <w:t>身穿金甲亮堂堂</w:t>
      </w:r>
      <w:r>
        <w:rPr>
          <w:rFonts w:eastAsia="Times New Roman"/>
          <w:kern w:val="0"/>
          <w:sz w:val="24"/>
          <w:szCs w:val="24"/>
        </w:rPr>
        <w:t>  </w:t>
      </w:r>
      <w:r>
        <w:t>⑦</w:t>
      </w:r>
      <w:r>
        <w:t>万古千秋五丈原</w:t>
      </w:r>
      <w:r>
        <w:rPr>
          <w:rFonts w:eastAsia="Times New Roman"/>
          <w:kern w:val="0"/>
          <w:sz w:val="24"/>
          <w:szCs w:val="24"/>
        </w:rPr>
        <w:t>  </w:t>
      </w:r>
      <w:r>
        <w:t>⑧</w:t>
      </w:r>
      <w:r>
        <w:t>病如西子胜三分</w:t>
      </w:r>
    </w:p>
    <w:p w14:paraId="568B335E" w14:textId="77777777" w:rsidR="00F63F56">
      <w:pPr>
        <w:spacing w:line="360" w:lineRule="auto"/>
        <w:jc w:val="left"/>
        <w:textAlignment w:val="center"/>
      </w:pPr>
      <w:r>
        <w:t>林黛玉：</w:t>
      </w:r>
      <w:r>
        <w:rPr>
          <w:rFonts w:eastAsia="Times New Roman"/>
          <w:u w:val="single"/>
        </w:rPr>
        <w:t xml:space="preserve">               </w:t>
      </w:r>
      <w:r>
        <w:t xml:space="preserve"> </w:t>
      </w:r>
      <w:r>
        <w:rPr>
          <w:rFonts w:eastAsia="Times New Roman"/>
          <w:kern w:val="0"/>
          <w:sz w:val="24"/>
          <w:szCs w:val="24"/>
        </w:rPr>
        <w:t>            </w:t>
      </w:r>
      <w:r>
        <w:t>鲁智深：</w:t>
      </w:r>
      <w:r>
        <w:rPr>
          <w:rFonts w:eastAsia="Times New Roman"/>
          <w:u w:val="single"/>
        </w:rPr>
        <w:t xml:space="preserve">               </w:t>
      </w:r>
      <w:r>
        <w:t xml:space="preserve"> </w:t>
      </w:r>
    </w:p>
    <w:p w14:paraId="353E933D" w14:textId="77777777" w:rsidR="00F63F56">
      <w:pPr>
        <w:spacing w:line="360" w:lineRule="auto"/>
        <w:jc w:val="left"/>
        <w:textAlignment w:val="center"/>
      </w:pPr>
      <w:r>
        <w:t>孙悟空：</w:t>
      </w:r>
      <w:r>
        <w:rPr>
          <w:rFonts w:eastAsia="Times New Roman"/>
          <w:u w:val="single"/>
        </w:rPr>
        <w:t xml:space="preserve">               </w:t>
      </w:r>
      <w:r>
        <w:t xml:space="preserve"> </w:t>
      </w:r>
      <w:r>
        <w:rPr>
          <w:rFonts w:eastAsia="Times New Roman"/>
          <w:kern w:val="0"/>
          <w:sz w:val="24"/>
          <w:szCs w:val="24"/>
        </w:rPr>
        <w:t>            </w:t>
      </w:r>
      <w:r>
        <w:t>诸葛亮：</w:t>
      </w:r>
      <w:r>
        <w:rPr>
          <w:rFonts w:eastAsia="Times New Roman"/>
          <w:u w:val="single"/>
        </w:rPr>
        <w:t xml:space="preserve">               </w:t>
      </w:r>
      <w:r>
        <w:t xml:space="preserve"> </w:t>
      </w:r>
    </w:p>
    <w:p w14:paraId="3CA348D4" w14:textId="77777777" w:rsidR="00F63F56">
      <w:pPr>
        <w:spacing w:line="360" w:lineRule="auto"/>
        <w:jc w:val="left"/>
        <w:textAlignment w:val="center"/>
      </w:pPr>
      <w:r>
        <w:t>【活动三：小说篇目我汇编】</w:t>
      </w:r>
    </w:p>
    <w:p w14:paraId="5F2DB34C" w14:textId="77777777" w:rsidR="00F63F56">
      <w:pPr>
        <w:spacing w:line="360" w:lineRule="auto"/>
        <w:jc w:val="left"/>
        <w:textAlignment w:val="center"/>
      </w:pPr>
      <w:r>
        <w:t>(3)</w:t>
      </w:r>
      <w:r>
        <w:t>你所在的学习小组想要将《故乡》《我的叔叔于勒》《孤独之旅》这三篇小说汇集成册。请你从下面的版块名称中选择一个并说明理由。</w:t>
      </w:r>
    </w:p>
    <w:p w14:paraId="774452FB" w14:textId="77777777" w:rsidR="00F63F56">
      <w:pPr>
        <w:spacing w:line="360" w:lineRule="auto"/>
        <w:jc w:val="left"/>
        <w:textAlignment w:val="center"/>
      </w:pPr>
      <w:r>
        <w:t>版块名称：</w:t>
      </w:r>
      <w:r>
        <w:rPr>
          <w:rFonts w:eastAsia="Times New Roman"/>
          <w:u w:val="single"/>
        </w:rPr>
        <w:t xml:space="preserve">               </w:t>
      </w:r>
      <w:r>
        <w:rPr>
          <w:rFonts w:eastAsia="Times New Roman"/>
          <w:kern w:val="0"/>
          <w:sz w:val="24"/>
          <w:szCs w:val="24"/>
        </w:rPr>
        <w:t>      </w:t>
      </w:r>
      <w:r>
        <w:t>A</w:t>
      </w:r>
      <w:r>
        <w:t>见证少年成长</w:t>
      </w:r>
      <w:r>
        <w:rPr>
          <w:rFonts w:eastAsia="Times New Roman"/>
          <w:kern w:val="0"/>
          <w:sz w:val="24"/>
          <w:szCs w:val="24"/>
        </w:rPr>
        <w:t>            </w:t>
      </w:r>
      <w:r>
        <w:t>B</w:t>
      </w:r>
      <w:r>
        <w:t>．体验人生百态</w:t>
      </w:r>
    </w:p>
    <w:p w14:paraId="1330685D" w14:textId="77777777" w:rsidR="00F63F56">
      <w:pPr>
        <w:spacing w:line="360" w:lineRule="auto"/>
        <w:jc w:val="left"/>
        <w:textAlignment w:val="center"/>
      </w:pPr>
      <w:r>
        <w:t>理由：</w:t>
      </w:r>
      <w:r>
        <w:rPr>
          <w:rFonts w:eastAsia="Times New Roman"/>
          <w:u w:val="single"/>
        </w:rPr>
        <w:t xml:space="preserve">                       </w:t>
      </w:r>
    </w:p>
    <w:p w14:paraId="432070F5" w14:textId="77777777" w:rsidR="00F63F56">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广东佛山</w:t>
      </w:r>
      <w:r>
        <w:rPr>
          <w:color w:val="00B050"/>
        </w:rPr>
        <w:t>·</w:t>
      </w:r>
      <w:r>
        <w:rPr>
          <w:color w:val="00B050"/>
        </w:rPr>
        <w:t>期末）</w:t>
      </w:r>
      <w:r>
        <w:t>10</w:t>
      </w:r>
      <w:r>
        <w:t>．九年级（</w:t>
      </w:r>
      <w:r>
        <w:t>1</w:t>
      </w:r>
      <w:r>
        <w:t>）班开展</w:t>
      </w:r>
      <w:r>
        <w:t>“</w:t>
      </w:r>
      <w:r>
        <w:t>君子当自强，吾辈应不息</w:t>
      </w:r>
      <w:r>
        <w:t>”</w:t>
      </w:r>
      <w:r>
        <w:t>综合性学习活动，请你阅读下面的材料，完成后面的任务。</w:t>
      </w:r>
    </w:p>
    <w:p w14:paraId="4E9A312F" w14:textId="77777777" w:rsidR="00F63F56">
      <w:pPr>
        <w:spacing w:line="360" w:lineRule="auto"/>
        <w:jc w:val="left"/>
        <w:textAlignment w:val="center"/>
      </w:pPr>
      <w:r>
        <w:t>材料一：</w:t>
      </w:r>
    </w:p>
    <w:p w14:paraId="0C5DAB2C" w14:textId="77777777" w:rsidR="00F63F56">
      <w:pPr>
        <w:spacing w:line="360" w:lineRule="auto"/>
        <w:ind w:firstLine="560"/>
        <w:jc w:val="left"/>
        <w:textAlignment w:val="center"/>
      </w:pPr>
      <w:r>
        <w:rPr>
          <w:rFonts w:ascii="楷体" w:cs="楷体" w:eastAsia="楷体" w:hAnsi="楷体"/>
        </w:rPr>
        <w:t>①</w:t>
      </w:r>
      <w:r>
        <w:rPr>
          <w:rFonts w:ascii="楷体" w:cs="楷体" w:eastAsia="楷体" w:hAnsi="楷体"/>
        </w:rPr>
        <w:t>天行健，君子以自强不息。</w:t>
      </w:r>
    </w:p>
    <w:p w14:paraId="007C7B53" w14:textId="77777777" w:rsidR="00F63F56">
      <w:pPr>
        <w:spacing w:line="360" w:lineRule="auto"/>
        <w:ind w:firstLine="560"/>
        <w:jc w:val="left"/>
        <w:textAlignment w:val="center"/>
      </w:pPr>
      <w:r>
        <w:rPr>
          <w:rFonts w:ascii="楷体" w:cs="楷体" w:eastAsia="楷体" w:hAnsi="楷体"/>
        </w:rPr>
        <w:t>②</w:t>
      </w:r>
      <w:r>
        <w:rPr>
          <w:rFonts w:ascii="楷体" w:cs="楷体" w:eastAsia="楷体" w:hAnsi="楷体"/>
        </w:rPr>
        <w:t>古之立大事者，不惟有超世之才，亦必有坚忍不拔之志。</w:t>
      </w:r>
    </w:p>
    <w:p w14:paraId="4293C571" w14:textId="77777777" w:rsidR="00F63F56">
      <w:pPr>
        <w:spacing w:line="360" w:lineRule="auto"/>
        <w:ind w:firstLine="560"/>
        <w:jc w:val="right"/>
        <w:textAlignment w:val="center"/>
      </w:pPr>
      <w:r>
        <w:t>——</w:t>
      </w:r>
      <w:r>
        <w:t>苏轼《晁错论》</w:t>
      </w:r>
    </w:p>
    <w:p w14:paraId="3A0A52EC" w14:textId="77777777" w:rsidR="00F63F56">
      <w:pPr>
        <w:spacing w:line="360" w:lineRule="auto"/>
        <w:ind w:firstLine="560"/>
        <w:jc w:val="left"/>
        <w:textAlignment w:val="center"/>
      </w:pPr>
      <w:r>
        <w:rPr>
          <w:rFonts w:ascii="楷体" w:cs="楷体" w:eastAsia="楷体" w:hAnsi="楷体"/>
        </w:rPr>
        <w:t>③</w:t>
      </w:r>
      <w:r>
        <w:rPr>
          <w:rFonts w:ascii="楷体" w:cs="楷体" w:eastAsia="楷体" w:hAnsi="楷体"/>
        </w:rPr>
        <w:t>故天将降大任于是人也，必先苦其心志，劳其筋骨，饿其体肤，空乏其身，行拂乱其所为，所以动</w:t>
      </w:r>
      <w:r>
        <w:rPr>
          <w:rFonts w:ascii="楷体" w:cs="楷体" w:eastAsia="楷体" w:hAnsi="楷体"/>
        </w:rPr>
        <w:t>心忍性，曾益其所不能。</w:t>
      </w:r>
    </w:p>
    <w:p w14:paraId="391C08FE" w14:textId="77777777" w:rsidR="00F63F56">
      <w:pPr>
        <w:spacing w:line="360" w:lineRule="auto"/>
        <w:ind w:firstLine="560"/>
        <w:jc w:val="right"/>
        <w:textAlignment w:val="center"/>
      </w:pPr>
      <w:r>
        <w:t>——</w:t>
      </w:r>
      <w:r>
        <w:t>《生于忧患，死于安乐》</w:t>
      </w:r>
    </w:p>
    <w:p w14:paraId="0391C946" w14:textId="77777777" w:rsidR="00F63F56">
      <w:pPr>
        <w:spacing w:line="360" w:lineRule="auto"/>
        <w:jc w:val="left"/>
        <w:textAlignment w:val="center"/>
      </w:pPr>
      <w:r>
        <w:t>材料二：</w:t>
      </w:r>
    </w:p>
    <w:p w14:paraId="0AE34379" w14:textId="77777777" w:rsidR="00F63F56">
      <w:pPr>
        <w:spacing w:line="360" w:lineRule="auto"/>
        <w:ind w:firstLine="560"/>
        <w:jc w:val="left"/>
        <w:textAlignment w:val="center"/>
      </w:pPr>
      <w:r>
        <w:rPr>
          <w:rFonts w:ascii="楷体" w:cs="楷体" w:eastAsia="楷体" w:hAnsi="楷体"/>
        </w:rPr>
        <w:t>习近平总书记指出：</w:t>
      </w:r>
      <w:r>
        <w:t>“</w:t>
      </w:r>
      <w:r>
        <w:rPr>
          <w:rFonts w:ascii="楷体" w:cs="楷体" w:eastAsia="楷体" w:hAnsi="楷体"/>
        </w:rPr>
        <w:t>中华民族是历史悠久、饱经沧桑的古老民族，更是自强不息、朝气蓬勃的青春民族</w:t>
      </w:r>
      <w:r>
        <w:rPr>
          <w:rFonts w:ascii="楷体" w:cs="楷体" w:eastAsia="楷体" w:hAnsi="楷体"/>
        </w:rPr>
        <w:t>……</w:t>
      </w:r>
      <w:r>
        <w:rPr>
          <w:rFonts w:ascii="楷体" w:cs="楷体" w:eastAsia="楷体" w:hAnsi="楷体"/>
        </w:rPr>
        <w:t>新时代的中国青年，更加自信自强、富于思辨精神</w:t>
      </w:r>
      <w:r>
        <w:rPr>
          <w:rFonts w:ascii="楷体" w:cs="楷体" w:eastAsia="楷体" w:hAnsi="楷体"/>
        </w:rPr>
        <w:t>……</w:t>
      </w:r>
      <w:r>
        <w:t>”</w:t>
      </w:r>
    </w:p>
    <w:p w14:paraId="4BA01F8B" w14:textId="77777777" w:rsidR="00F63F56">
      <w:pPr>
        <w:spacing w:line="360" w:lineRule="auto"/>
        <w:jc w:val="left"/>
        <w:textAlignment w:val="center"/>
      </w:pPr>
      <w:r>
        <w:t>材料三：</w:t>
      </w:r>
    </w:p>
    <w:p w14:paraId="58E7063D" w14:textId="77777777" w:rsidR="00F63F56">
      <w:pPr>
        <w:spacing w:line="360" w:lineRule="auto"/>
        <w:ind w:firstLine="560"/>
        <w:jc w:val="left"/>
        <w:textAlignment w:val="center"/>
      </w:pPr>
      <w:r>
        <w:rPr>
          <w:rFonts w:ascii="楷体" w:cs="楷体" w:eastAsia="楷体" w:hAnsi="楷体"/>
        </w:rPr>
        <w:t>教育部办公厅于</w:t>
      </w:r>
      <w:r>
        <w:t>2024</w:t>
      </w:r>
      <w:r>
        <w:rPr>
          <w:rFonts w:ascii="楷体" w:cs="楷体" w:eastAsia="楷体" w:hAnsi="楷体"/>
        </w:rPr>
        <w:t>年</w:t>
      </w:r>
      <w:r>
        <w:t>11</w:t>
      </w:r>
      <w:r>
        <w:rPr>
          <w:rFonts w:ascii="楷体" w:cs="楷体" w:eastAsia="楷体" w:hAnsi="楷体"/>
        </w:rPr>
        <w:t>月</w:t>
      </w:r>
      <w:r>
        <w:t>27</w:t>
      </w:r>
      <w:r>
        <w:rPr>
          <w:rFonts w:ascii="楷体" w:cs="楷体" w:eastAsia="楷体" w:hAnsi="楷体"/>
        </w:rPr>
        <w:t>日发布了《关于加强中小学人工智能教育的通知》。通知强调了人工智能教育的总体要求，包括立德树人、全面发展、激发兴趣和鼓励探索以及统筹谋划和稳步推进等方面</w:t>
      </w:r>
      <w:r>
        <w:rPr>
          <w:rFonts w:ascii="楷体" w:cs="楷体" w:eastAsia="楷体" w:hAnsi="楷体"/>
        </w:rPr>
        <w:t xml:space="preserve"> </w:t>
      </w:r>
      <w:r>
        <w:rPr>
          <w:rFonts w:ascii="楷体" w:cs="楷体" w:eastAsia="楷体" w:hAnsi="楷体"/>
        </w:rPr>
        <w:t>。整个通知旨在通过推进中小学人工智能教育，培养具有创新潜质的青少年，以满足未来社会发展的需要。</w:t>
      </w:r>
    </w:p>
    <w:p w14:paraId="31E73DD5" w14:textId="77777777" w:rsidR="00F63F56">
      <w:pPr>
        <w:spacing w:line="360" w:lineRule="auto"/>
        <w:jc w:val="left"/>
        <w:textAlignment w:val="center"/>
      </w:pPr>
      <w:r>
        <w:t>(1)</w:t>
      </w:r>
      <w:r>
        <w:t>【自强内涵，我解读】</w:t>
      </w:r>
    </w:p>
    <w:p w14:paraId="0F3BEEE5" w14:textId="77777777" w:rsidR="00F63F56">
      <w:pPr>
        <w:spacing w:line="360" w:lineRule="auto"/>
        <w:jc w:val="left"/>
        <w:textAlignment w:val="center"/>
      </w:pPr>
      <w:r>
        <w:t>结合材料一谈谈</w:t>
      </w:r>
      <w:r>
        <w:t>“</w:t>
      </w:r>
      <w:r>
        <w:t>自强不息</w:t>
      </w:r>
      <w:r>
        <w:t>”</w:t>
      </w:r>
      <w:r>
        <w:t>的内涵。</w:t>
      </w:r>
    </w:p>
    <w:p w14:paraId="09488ADB" w14:textId="77777777" w:rsidR="00F63F56">
      <w:pPr>
        <w:spacing w:line="360" w:lineRule="auto"/>
        <w:jc w:val="left"/>
        <w:textAlignment w:val="center"/>
      </w:pPr>
      <w:r>
        <w:t>(2)</w:t>
      </w:r>
      <w:r>
        <w:t>【自强人物，我选择】</w:t>
      </w:r>
    </w:p>
    <w:p w14:paraId="3F03A7DC" w14:textId="77777777" w:rsidR="00F63F56">
      <w:pPr>
        <w:spacing w:line="360" w:lineRule="auto"/>
        <w:jc w:val="left"/>
        <w:textAlignment w:val="center"/>
      </w:pPr>
      <w:r>
        <w:t>读了以上材料后，同学们围绕</w:t>
      </w:r>
      <w:r>
        <w:t>“</w:t>
      </w:r>
      <w:r>
        <w:t>君子以自强不息</w:t>
      </w:r>
      <w:r>
        <w:t>”</w:t>
      </w:r>
      <w:r>
        <w:t>展开讨论，有同学介绍了自己崇拜的人物事迹，其中不能证明</w:t>
      </w:r>
      <w:r>
        <w:t>“</w:t>
      </w:r>
      <w:r>
        <w:t>君子以自强不息</w:t>
      </w:r>
      <w:r>
        <w:t>”</w:t>
      </w:r>
      <w:r>
        <w:t>这一观点的一项是（</w:t>
      </w:r>
      <w:r>
        <w:rPr>
          <w:rFonts w:eastAsia="Times New Roman"/>
          <w:kern w:val="0"/>
          <w:sz w:val="24"/>
          <w:szCs w:val="24"/>
        </w:rPr>
        <w:t>   </w:t>
      </w:r>
      <w:r>
        <w:t>）</w:t>
      </w:r>
    </w:p>
    <w:p w14:paraId="0A4B7486" w14:textId="77777777" w:rsidR="00F63F56">
      <w:pPr>
        <w:spacing w:line="360" w:lineRule="auto"/>
        <w:ind w:left="380"/>
        <w:jc w:val="left"/>
        <w:textAlignment w:val="center"/>
      </w:pPr>
      <w:r>
        <w:t>A</w:t>
      </w:r>
      <w:r>
        <w:t>．俞鸿儒，气体动力学家，中国科学院院士，</w:t>
      </w:r>
      <w:r>
        <w:t>50</w:t>
      </w:r>
      <w:r>
        <w:t>年如一日，潜心研究风洞技术，是</w:t>
      </w:r>
      <w:r>
        <w:t>“</w:t>
      </w:r>
      <w:r>
        <w:t>爆轰驱动高焓激波风洞技术</w:t>
      </w:r>
      <w:r>
        <w:t>”</w:t>
      </w:r>
      <w:r>
        <w:t>的理论奠基人，在他和团队的努力下，</w:t>
      </w:r>
      <w:r>
        <w:t>JF12</w:t>
      </w:r>
      <w:r>
        <w:t>高超声速复现风洞通过验收并投入使用，这种用于航空航天等试验的大型科学装置，技术水平在国际上遥遥领先。</w:t>
      </w:r>
    </w:p>
    <w:p w14:paraId="0BC1E4BE" w14:textId="77777777" w:rsidR="00F63F56">
      <w:pPr>
        <w:spacing w:line="360" w:lineRule="auto"/>
        <w:ind w:left="380"/>
        <w:jc w:val="left"/>
        <w:textAlignment w:val="center"/>
      </w:pPr>
      <w:r>
        <w:t>B</w:t>
      </w:r>
      <w:r>
        <w:t>．港口专家张连钢，用</w:t>
      </w:r>
      <w:r>
        <w:t>10</w:t>
      </w:r>
      <w:r>
        <w:t>年建成世界上最先进的自动化码头。</w:t>
      </w:r>
      <w:r>
        <w:t>2013</w:t>
      </w:r>
      <w:r>
        <w:t>年，青岛港决定筹建全自动化码头，处在肺癌术后康复期的张连钢毅然挑起重担。在国外垄断、技术封锁的情况下，他带领团队迅速展开科研攻关，用三四年时间就完成了国外常规八到十年的建设任务，从智慧码头的</w:t>
      </w:r>
      <w:r>
        <w:t>“</w:t>
      </w:r>
      <w:r>
        <w:t>门外人</w:t>
      </w:r>
      <w:r>
        <w:t>”</w:t>
      </w:r>
      <w:r>
        <w:t>，成为智慧码头的</w:t>
      </w:r>
      <w:r>
        <w:t>“</w:t>
      </w:r>
      <w:r>
        <w:t>推门人</w:t>
      </w:r>
      <w:r>
        <w:t>”</w:t>
      </w:r>
      <w:r>
        <w:t>。</w:t>
      </w:r>
    </w:p>
    <w:p w14:paraId="2870F902" w14:textId="77777777" w:rsidR="00F63F56">
      <w:pPr>
        <w:spacing w:line="360" w:lineRule="auto"/>
        <w:ind w:left="380"/>
        <w:jc w:val="left"/>
        <w:textAlignment w:val="center"/>
      </w:pPr>
      <w:r>
        <w:t>C</w:t>
      </w:r>
      <w:r>
        <w:t>．爱国志士陈祥榕，他写下</w:t>
      </w:r>
      <w:r>
        <w:t>“</w:t>
      </w:r>
      <w:r>
        <w:t>清澈的爱，只为中国</w:t>
      </w:r>
      <w:r>
        <w:t>”</w:t>
      </w:r>
      <w:r>
        <w:t>，他也这样践行着，面对外敌的挑衅，他决不退缩，挺身而出，把敌人逼退在国境线之外。他说：</w:t>
      </w:r>
      <w:r>
        <w:t>“</w:t>
      </w:r>
      <w:r>
        <w:t>我站立的地方是中国，我用生命捍卫守候，哪怕风似刀来山如铁，祖国山河一寸不能丢。</w:t>
      </w:r>
      <w:r>
        <w:t>”</w:t>
      </w:r>
    </w:p>
    <w:p w14:paraId="110D8D1C" w14:textId="77777777" w:rsidR="00F63F56">
      <w:pPr>
        <w:spacing w:line="360" w:lineRule="auto"/>
        <w:ind w:left="380"/>
        <w:jc w:val="left"/>
        <w:textAlignment w:val="center"/>
      </w:pPr>
      <w:r>
        <w:t>D</w:t>
      </w:r>
      <w:r>
        <w:t>．巴黎奥远会网球冠军郑钦文，在决赛中，她以绝对实力零封对手，为中国夺得了网球女单金牌，创造了新的历史。她成功的背后，是无数次拼搏的身影与挥洒的汗水，还有永不言弃的信念。</w:t>
      </w:r>
    </w:p>
    <w:p w14:paraId="4FEB144F" w14:textId="77777777" w:rsidR="00F63F56">
      <w:pPr>
        <w:spacing w:line="360" w:lineRule="auto"/>
        <w:jc w:val="left"/>
        <w:textAlignment w:val="center"/>
      </w:pPr>
      <w:r>
        <w:t>(3)</w:t>
      </w:r>
      <w:r>
        <w:t>【自强精神，我表达】</w:t>
      </w:r>
    </w:p>
    <w:p w14:paraId="0876E9D4" w14:textId="77777777" w:rsidR="00F63F56">
      <w:pPr>
        <w:spacing w:line="360" w:lineRule="auto"/>
        <w:jc w:val="left"/>
        <w:textAlignment w:val="center"/>
      </w:pPr>
      <w:r>
        <w:t>根据对以上三则材料的理解，结合自己的实际，谈谈新时代中学生在</w:t>
      </w:r>
      <w:r>
        <w:t>“</w:t>
      </w:r>
      <w:r>
        <w:t>人工智能</w:t>
      </w:r>
      <w:r>
        <w:t>”</w:t>
      </w:r>
      <w:r>
        <w:t>方面应该具备怎样的自强不息精神。</w:t>
      </w:r>
    </w:p>
    <w:p w14:paraId="54F5164C" w14:textId="77777777" w:rsidR="00F63F56">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河南郑州</w:t>
      </w:r>
      <w:r>
        <w:rPr>
          <w:color w:val="00B050"/>
        </w:rPr>
        <w:t>·</w:t>
      </w:r>
      <w:r>
        <w:rPr>
          <w:color w:val="00B050"/>
        </w:rPr>
        <w:t>期末）</w:t>
      </w:r>
      <w:r>
        <w:t>九年级开展</w:t>
      </w:r>
      <w:r>
        <w:t>“</w:t>
      </w:r>
      <w:r>
        <w:t>君子当自强不息</w:t>
      </w:r>
      <w:r>
        <w:t>”</w:t>
      </w:r>
      <w:r>
        <w:t>的语文综合性学习活动，请你完成下面小题。</w:t>
      </w:r>
    </w:p>
    <w:p w14:paraId="596548DC" w14:textId="77777777" w:rsidR="00F63F56">
      <w:pPr>
        <w:spacing w:line="360" w:lineRule="auto"/>
        <w:jc w:val="left"/>
        <w:textAlignment w:val="center"/>
      </w:pPr>
      <w:r>
        <w:t>11</w:t>
      </w:r>
      <w:r>
        <w:t>．【内涵我诠释】</w:t>
      </w:r>
    </w:p>
    <w:p w14:paraId="1DA9054D" w14:textId="77777777" w:rsidR="00F63F56">
      <w:pPr>
        <w:spacing w:line="360" w:lineRule="auto"/>
        <w:jc w:val="left"/>
        <w:textAlignment w:val="center"/>
      </w:pPr>
      <w:r>
        <w:t>A</w:t>
      </w:r>
      <w:r>
        <w:t>组同学搜集了</w:t>
      </w:r>
      <w:r>
        <w:t>3</w:t>
      </w:r>
      <w:r>
        <w:t>副关于自强不息的精神内涵的对联，但顺序已乱，请你根据要求搭配上下联。要求先上联后下联。（只写序号）。</w:t>
      </w:r>
    </w:p>
    <w:p w14:paraId="783D2B98" w14:textId="77777777" w:rsidR="00F63F56">
      <w:pPr>
        <w:spacing w:line="360" w:lineRule="auto"/>
        <w:jc w:val="left"/>
        <w:textAlignment w:val="center"/>
      </w:pPr>
      <w:r>
        <w:t>①</w:t>
      </w:r>
      <w:r>
        <w:t>躬自厚薄责于人</w:t>
      </w:r>
      <w:r>
        <w:rPr>
          <w:rFonts w:eastAsia="Times New Roman"/>
          <w:kern w:val="0"/>
          <w:sz w:val="24"/>
          <w:szCs w:val="24"/>
        </w:rPr>
        <w:t>    </w:t>
      </w:r>
      <w:r>
        <w:t>②</w:t>
      </w:r>
      <w:r>
        <w:t>要将弦诵答潺湲</w:t>
      </w:r>
      <w:r>
        <w:rPr>
          <w:rFonts w:eastAsia="Times New Roman"/>
          <w:kern w:val="0"/>
          <w:sz w:val="24"/>
          <w:szCs w:val="24"/>
        </w:rPr>
        <w:t>    </w:t>
      </w:r>
      <w:r>
        <w:t>③</w:t>
      </w:r>
      <w:r>
        <w:t>历劫方显钢骨硬</w:t>
      </w:r>
    </w:p>
    <w:p w14:paraId="5DBE5124" w14:textId="77777777" w:rsidR="00F63F56">
      <w:pPr>
        <w:spacing w:line="360" w:lineRule="auto"/>
        <w:jc w:val="left"/>
        <w:textAlignment w:val="center"/>
      </w:pPr>
      <w:r>
        <w:t>④</w:t>
      </w:r>
      <w:r>
        <w:t>经霜更知秋水明</w:t>
      </w:r>
      <w:r>
        <w:rPr>
          <w:rFonts w:eastAsia="Times New Roman"/>
          <w:kern w:val="0"/>
          <w:sz w:val="24"/>
          <w:szCs w:val="24"/>
        </w:rPr>
        <w:t>    </w:t>
      </w:r>
      <w:r>
        <w:t>⑤</w:t>
      </w:r>
      <w:r>
        <w:t>行不得反求诸己</w:t>
      </w:r>
      <w:r>
        <w:rPr>
          <w:rFonts w:eastAsia="Times New Roman"/>
          <w:kern w:val="0"/>
          <w:sz w:val="24"/>
          <w:szCs w:val="24"/>
        </w:rPr>
        <w:t>    </w:t>
      </w:r>
      <w:r>
        <w:t>⑥</w:t>
      </w:r>
      <w:r>
        <w:t>故作悬窗掩苍翠</w:t>
      </w:r>
    </w:p>
    <w:p w14:paraId="693BB3B5" w14:textId="77777777" w:rsidR="00F63F56">
      <w:pPr>
        <w:spacing w:line="360" w:lineRule="auto"/>
        <w:jc w:val="left"/>
        <w:textAlignment w:val="center"/>
      </w:pPr>
      <w:r>
        <w:t>不屈不挠：</w:t>
      </w:r>
      <w:r>
        <w:rPr>
          <w:rFonts w:eastAsia="Times New Roman"/>
          <w:u w:val="single"/>
        </w:rPr>
        <w:t xml:space="preserve">      </w:t>
      </w:r>
      <w:r>
        <w:rPr>
          <w:rFonts w:eastAsia="Times New Roman"/>
          <w:kern w:val="0"/>
          <w:sz w:val="24"/>
          <w:szCs w:val="24"/>
        </w:rPr>
        <w:t>    </w:t>
      </w:r>
      <w:r>
        <w:t>勤思苦学：</w:t>
      </w:r>
      <w:r>
        <w:rPr>
          <w:rFonts w:eastAsia="Times New Roman"/>
          <w:u w:val="single"/>
        </w:rPr>
        <w:t xml:space="preserve">      </w:t>
      </w:r>
      <w:r>
        <w:rPr>
          <w:rFonts w:eastAsia="Times New Roman"/>
          <w:kern w:val="0"/>
          <w:sz w:val="24"/>
          <w:szCs w:val="24"/>
        </w:rPr>
        <w:t>    </w:t>
      </w:r>
      <w:r>
        <w:t>自律自省：</w:t>
      </w:r>
      <w:r>
        <w:rPr>
          <w:rFonts w:eastAsia="Times New Roman"/>
          <w:u w:val="single"/>
        </w:rPr>
        <w:t xml:space="preserve">      </w:t>
      </w:r>
    </w:p>
    <w:p w14:paraId="326A1A98" w14:textId="77777777" w:rsidR="00F63F56">
      <w:pPr>
        <w:spacing w:line="360" w:lineRule="auto"/>
        <w:jc w:val="left"/>
        <w:textAlignment w:val="center"/>
      </w:pPr>
      <w:r>
        <w:t>12</w:t>
      </w:r>
      <w:r>
        <w:t>．【事迹我寻找】</w:t>
      </w:r>
    </w:p>
    <w:p w14:paraId="2B8B0C04" w14:textId="77777777" w:rsidR="00F63F56">
      <w:pPr>
        <w:spacing w:line="360" w:lineRule="auto"/>
        <w:jc w:val="left"/>
        <w:textAlignment w:val="center"/>
      </w:pPr>
      <w:r>
        <w:t>B</w:t>
      </w:r>
      <w:r>
        <w:t>组同学们为</w:t>
      </w:r>
      <w:r>
        <w:t>“</w:t>
      </w:r>
      <w:r>
        <w:t>自强不息</w:t>
      </w:r>
      <w:r>
        <w:t>”</w:t>
      </w:r>
      <w:r>
        <w:t>故事会整理了一段</w:t>
      </w:r>
      <w:r>
        <w:t>“</w:t>
      </w:r>
      <w:r>
        <w:t>中国航天追梦人</w:t>
      </w:r>
      <w:r>
        <w:t>”</w:t>
      </w:r>
      <w:r>
        <w:t>的事迹介绍，请选择顺序排列最恰当的一项填入语段中。（</w:t>
      </w:r>
      <w:r>
        <w:rPr>
          <w:rFonts w:eastAsia="Times New Roman"/>
          <w:kern w:val="0"/>
          <w:sz w:val="24"/>
          <w:szCs w:val="24"/>
        </w:rPr>
        <w:t>   </w:t>
      </w:r>
      <w:r>
        <w:t>）</w:t>
      </w:r>
    </w:p>
    <w:p w14:paraId="1058C448" w14:textId="77777777" w:rsidR="00F63F56">
      <w:pPr>
        <w:spacing w:line="360" w:lineRule="auto"/>
        <w:ind w:firstLine="560"/>
        <w:jc w:val="left"/>
        <w:textAlignment w:val="center"/>
      </w:pPr>
      <w:r>
        <w:rPr>
          <w:rFonts w:ascii="楷体" w:cs="楷体" w:eastAsia="楷体" w:hAnsi="楷体"/>
        </w:rPr>
        <w:t>太空探索的进步不仅映照着</w:t>
      </w:r>
      <w:r>
        <w:t>“</w:t>
      </w:r>
      <w:r>
        <w:rPr>
          <w:rFonts w:ascii="楷体" w:cs="楷体" w:eastAsia="楷体" w:hAnsi="楷体"/>
        </w:rPr>
        <w:t>可上九天揽月</w:t>
      </w:r>
      <w:r>
        <w:t>”</w:t>
      </w:r>
      <w:r>
        <w:rPr>
          <w:rFonts w:ascii="楷体" w:cs="楷体" w:eastAsia="楷体" w:hAnsi="楷体"/>
        </w:rPr>
        <w:t>的豪情，也进一步增强了科技自立自强的信心和底气。神舟十二号载人航天任务创造了中国航天史上的多个首次，使综合国力和核心竞争力这个</w:t>
      </w:r>
      <w:r>
        <w:t>“</w:t>
      </w:r>
      <w:r>
        <w:rPr>
          <w:rFonts w:ascii="楷体" w:cs="楷体" w:eastAsia="楷体" w:hAnsi="楷体"/>
        </w:rPr>
        <w:t>国之大者</w:t>
      </w:r>
      <w:r>
        <w:t>”</w:t>
      </w:r>
      <w:r>
        <w:rPr>
          <w:rFonts w:ascii="楷体" w:cs="楷体" w:eastAsia="楷体" w:hAnsi="楷体"/>
        </w:rPr>
        <w:t>展现在更多世人面前，赢得了世界的惊叹和点赞。回顾我国的航天事业发展史，一代代航天人接续奋斗、攻坚克难，才实现了</w:t>
      </w:r>
      <w:r>
        <w:rPr>
          <w:rFonts w:ascii="楷体" w:cs="楷体" w:eastAsia="楷体" w:hAnsi="楷体"/>
        </w:rPr>
        <w:t>______</w:t>
      </w:r>
      <w:r>
        <w:rPr>
          <w:rFonts w:ascii="楷体" w:cs="楷体" w:eastAsia="楷体" w:hAnsi="楷体"/>
        </w:rPr>
        <w:t>、</w:t>
      </w:r>
      <w:r>
        <w:rPr>
          <w:rFonts w:ascii="楷体" w:cs="楷体" w:eastAsia="楷体" w:hAnsi="楷体"/>
        </w:rPr>
        <w:t>______</w:t>
      </w:r>
      <w:r>
        <w:rPr>
          <w:rFonts w:ascii="楷体" w:cs="楷体" w:eastAsia="楷体" w:hAnsi="楷体"/>
        </w:rPr>
        <w:t>、</w:t>
      </w:r>
      <w:r>
        <w:rPr>
          <w:rFonts w:ascii="楷体" w:cs="楷体" w:eastAsia="楷体" w:hAnsi="楷体"/>
        </w:rPr>
        <w:t>______</w:t>
      </w:r>
      <w:r>
        <w:rPr>
          <w:rFonts w:ascii="楷体" w:cs="楷体" w:eastAsia="楷体" w:hAnsi="楷体"/>
        </w:rPr>
        <w:t>的跨越发展。如今，中国人拥有了自己的太空之家，飞天梦圆，凝结着中国航天人坚持走自主创新之路的汗水和智慧，体现着中国科技强起来的决心和勇气。</w:t>
      </w:r>
    </w:p>
    <w:p w14:paraId="386EB4EE" w14:textId="77777777" w:rsidR="00F63F56">
      <w:pPr>
        <w:spacing w:line="360" w:lineRule="auto"/>
        <w:jc w:val="left"/>
        <w:textAlignment w:val="center"/>
      </w:pPr>
      <w:r>
        <w:t>①</w:t>
      </w:r>
      <w:r>
        <w:t>从小到大</w:t>
      </w:r>
      <w:r>
        <w:rPr>
          <w:rFonts w:eastAsia="Times New Roman"/>
          <w:kern w:val="0"/>
          <w:sz w:val="24"/>
          <w:szCs w:val="24"/>
        </w:rPr>
        <w:t>    </w:t>
      </w:r>
      <w:r>
        <w:t>②</w:t>
      </w:r>
      <w:r>
        <w:t>从弱到强</w:t>
      </w:r>
      <w:r>
        <w:rPr>
          <w:rFonts w:eastAsia="Times New Roman"/>
          <w:kern w:val="0"/>
          <w:sz w:val="24"/>
          <w:szCs w:val="24"/>
        </w:rPr>
        <w:t>    </w:t>
      </w:r>
      <w:r>
        <w:t>③</w:t>
      </w:r>
      <w:r>
        <w:t>从无到有</w:t>
      </w:r>
    </w:p>
    <w:p w14:paraId="0A1FDFD6" w14:textId="77777777" w:rsidR="00F63F56">
      <w:pPr>
        <w:tabs>
          <w:tab w:pos="2078" w:val="left"/>
          <w:tab w:pos="4156" w:val="left"/>
          <w:tab w:pos="6234" w:val="left"/>
        </w:tabs>
        <w:spacing w:line="360" w:lineRule="auto"/>
        <w:ind w:left="380"/>
        <w:jc w:val="left"/>
        <w:textAlignment w:val="center"/>
      </w:pPr>
      <w:r>
        <w:t>A</w:t>
      </w:r>
      <w:r>
        <w:t>．</w:t>
      </w:r>
      <w:r>
        <w:t>①③②</w:t>
      </w:r>
      <w:r>
        <w:tab/>
        <w:t>B</w:t>
      </w:r>
      <w:r>
        <w:t>．</w:t>
      </w:r>
      <w:r>
        <w:t>③②①</w:t>
      </w:r>
      <w:r>
        <w:tab/>
        <w:t>C</w:t>
      </w:r>
      <w:r>
        <w:t>．</w:t>
      </w:r>
      <w:r>
        <w:t>③①②</w:t>
      </w:r>
      <w:r>
        <w:tab/>
        <w:t>D</w:t>
      </w:r>
      <w:r>
        <w:t>．</w:t>
      </w:r>
      <w:r>
        <w:t>②③①</w:t>
      </w:r>
    </w:p>
    <w:p w14:paraId="03DAD243" w14:textId="77777777" w:rsidR="00F63F56">
      <w:pPr>
        <w:spacing w:line="360" w:lineRule="auto"/>
        <w:jc w:val="left"/>
        <w:textAlignment w:val="center"/>
      </w:pPr>
      <w:r>
        <w:t>13</w:t>
      </w:r>
      <w:r>
        <w:t>．【评委我邀请】</w:t>
      </w:r>
    </w:p>
    <w:p w14:paraId="7CC10CAF" w14:textId="77777777" w:rsidR="00F63F56">
      <w:pPr>
        <w:spacing w:line="360" w:lineRule="auto"/>
        <w:jc w:val="left"/>
        <w:textAlignment w:val="center"/>
      </w:pPr>
      <w:r>
        <w:t>C</w:t>
      </w:r>
      <w:r>
        <w:t>组同学们要以</w:t>
      </w:r>
      <w:r>
        <w:t>“</w:t>
      </w:r>
      <w:r>
        <w:t>青年当自强不息</w:t>
      </w:r>
      <w:r>
        <w:t>”</w:t>
      </w:r>
      <w:r>
        <w:t>为话题，在班级内组织一次演讲比赛，特邀王校长为评委。请你代表班委，根据下面提供的信息，撰写一封邀请函。</w:t>
      </w:r>
    </w:p>
    <w:p w14:paraId="15108632" w14:textId="77777777" w:rsidR="00F63F56">
      <w:pPr>
        <w:spacing w:line="360" w:lineRule="auto"/>
        <w:jc w:val="left"/>
        <w:textAlignment w:val="center"/>
      </w:pPr>
      <w:r>
        <w:t>时间：</w:t>
      </w:r>
      <w:r>
        <w:t>12</w:t>
      </w:r>
      <w:r>
        <w:t>月</w:t>
      </w:r>
      <w:r>
        <w:t>25</w:t>
      </w:r>
      <w:r>
        <w:t>日下午</w:t>
      </w:r>
      <w:r>
        <w:t>15</w:t>
      </w:r>
      <w:r>
        <w:t>：</w:t>
      </w:r>
      <w:r>
        <w:t>30</w:t>
      </w:r>
    </w:p>
    <w:p w14:paraId="35F8DFF1" w14:textId="77777777" w:rsidR="00F63F56">
      <w:pPr>
        <w:spacing w:line="360" w:lineRule="auto"/>
        <w:jc w:val="left"/>
        <w:textAlignment w:val="center"/>
      </w:pPr>
      <w:r>
        <w:t>地点：九年级（</w:t>
      </w:r>
      <w:r>
        <w:t>1</w:t>
      </w:r>
      <w:r>
        <w:t>）班</w:t>
      </w:r>
    </w:p>
    <w:p w14:paraId="27B3E7BC" w14:textId="77777777" w:rsidR="00F63F56">
      <w:pPr>
        <w:spacing w:line="360" w:lineRule="auto"/>
        <w:jc w:val="left"/>
        <w:textAlignment w:val="center"/>
      </w:pPr>
      <w:r>
        <w:t>时间：举行</w:t>
      </w:r>
      <w:r>
        <w:t>“</w:t>
      </w:r>
      <w:r>
        <w:t>青年当自强不息</w:t>
      </w:r>
      <w:r>
        <w:t>”</w:t>
      </w:r>
      <w:r>
        <w:t>演讲比赛</w:t>
      </w:r>
    </w:p>
    <w:p w14:paraId="3BCDE034" w14:textId="77777777" w:rsidR="00F63F56">
      <w:pPr>
        <w:spacing w:line="360" w:lineRule="auto"/>
        <w:jc w:val="left"/>
        <w:textAlignment w:val="center"/>
      </w:pPr>
      <w:r>
        <w:t>演讲主题：青年当自强不息</w:t>
      </w:r>
    </w:p>
    <w:p w14:paraId="641EFA9D" w14:textId="77777777" w:rsidR="00F63F56">
      <w:pPr>
        <w:spacing w:line="360" w:lineRule="auto"/>
        <w:jc w:val="left"/>
        <w:textAlignment w:val="center"/>
      </w:pPr>
      <w:r>
        <w:t>特邀评委：王校长</w:t>
      </w:r>
    </w:p>
    <w:p w14:paraId="13813D11" w14:textId="77777777" w:rsidR="00F63F56">
      <w:pPr>
        <w:spacing w:line="360" w:lineRule="auto"/>
        <w:jc w:val="left"/>
        <w:textAlignment w:val="center"/>
      </w:pPr>
      <w:r>
        <w:t>14</w:t>
      </w:r>
      <w:r>
        <w:t>．【诗歌我选择】</w:t>
      </w:r>
    </w:p>
    <w:p w14:paraId="60107B75" w14:textId="77777777" w:rsidR="00F63F56">
      <w:pPr>
        <w:spacing w:line="360" w:lineRule="auto"/>
        <w:jc w:val="left"/>
        <w:textAlignment w:val="center"/>
      </w:pPr>
      <w:r>
        <w:t>九年级课本中不乏体现自强不息精神的作品，小语和小文结合所学诗歌，根据自己对自强不息的理解，编写了一段朗诵词，并在节目中以轮读的方式表演出来。请根据语境，将其中缺漏的古诗文补充出来。</w:t>
      </w:r>
    </w:p>
    <w:p w14:paraId="735D1FE0" w14:textId="77777777" w:rsidR="00F63F56">
      <w:pPr>
        <w:spacing w:line="360" w:lineRule="auto"/>
        <w:jc w:val="left"/>
        <w:textAlignment w:val="center"/>
      </w:pPr>
      <w:r>
        <w:t>小语：自强不息，是李白面对</w:t>
      </w:r>
      <w:r>
        <w:t>“</w:t>
      </w:r>
      <w:r>
        <w:t>将登太行雪满山</w:t>
      </w:r>
      <w:r>
        <w:t>”</w:t>
      </w:r>
      <w:r>
        <w:t>的困顿仍能高歌</w:t>
      </w:r>
      <w:r>
        <w:t>“</w:t>
      </w:r>
      <w:r>
        <w:rPr>
          <w:rFonts w:eastAsia="Times New Roman"/>
          <w:u w:val="single"/>
        </w:rPr>
        <w:t xml:space="preserve">      </w:t>
      </w:r>
      <w:r>
        <w:t>，</w:t>
      </w:r>
      <w:r>
        <w:rPr>
          <w:rFonts w:eastAsia="Times New Roman"/>
          <w:u w:val="single"/>
        </w:rPr>
        <w:t xml:space="preserve">      </w:t>
      </w:r>
      <w:r>
        <w:t>”</w:t>
      </w:r>
      <w:r>
        <w:t>的坚定信念。（《行路难》）</w:t>
      </w:r>
    </w:p>
    <w:p w14:paraId="569CD58D" w14:textId="77777777" w:rsidR="00F63F56">
      <w:pPr>
        <w:spacing w:line="360" w:lineRule="auto"/>
        <w:jc w:val="left"/>
        <w:textAlignment w:val="center"/>
      </w:pPr>
      <w:r>
        <w:t>小文：自强不息，是苏轼面对政治失意、兄弟别离的现实仍能给出</w:t>
      </w:r>
      <w:r>
        <w:t>“</w:t>
      </w:r>
      <w:r>
        <w:rPr>
          <w:rFonts w:eastAsia="Times New Roman"/>
          <w:u w:val="single"/>
        </w:rPr>
        <w:t xml:space="preserve">      </w:t>
      </w:r>
      <w:r>
        <w:t>，</w:t>
      </w:r>
      <w:r>
        <w:rPr>
          <w:rFonts w:eastAsia="Times New Roman"/>
          <w:u w:val="single"/>
        </w:rPr>
        <w:t xml:space="preserve">      </w:t>
      </w:r>
      <w:r>
        <w:t>”</w:t>
      </w:r>
      <w:r>
        <w:t>的美好祝福。（《水调歌头》）</w:t>
      </w:r>
    </w:p>
    <w:p w14:paraId="59B961C1" w14:textId="77777777" w:rsidR="00F63F56">
      <w:pPr>
        <w:spacing w:line="360" w:lineRule="auto"/>
        <w:jc w:val="left"/>
        <w:textAlignment w:val="center"/>
      </w:pPr>
      <w:r>
        <w:t>小文：自强不息，是范仲淹面对革新失败、贬谪他乡的境遇仍能表达</w:t>
      </w:r>
      <w:r>
        <w:t>“</w:t>
      </w:r>
      <w:r>
        <w:rPr>
          <w:rFonts w:eastAsia="Times New Roman"/>
          <w:u w:val="single"/>
        </w:rPr>
        <w:t xml:space="preserve">      </w:t>
      </w:r>
      <w:r>
        <w:t>，</w:t>
      </w:r>
      <w:r>
        <w:rPr>
          <w:rFonts w:eastAsia="Times New Roman"/>
          <w:u w:val="single"/>
        </w:rPr>
        <w:t xml:space="preserve">      </w:t>
      </w:r>
      <w:r>
        <w:t>”</w:t>
      </w:r>
      <w:r>
        <w:t>的政治情怀。（《岳阳楼记》）</w:t>
      </w:r>
    </w:p>
    <w:p w14:paraId="37E819A8" w14:textId="77777777" w:rsidR="00F63F56">
      <w:pPr>
        <w:spacing w:line="360" w:lineRule="auto"/>
        <w:jc w:val="left"/>
        <w:textAlignment w:val="center"/>
      </w:pPr>
    </w:p>
    <w:p w14:paraId="5E2D1520" w14:textId="77777777" w:rsidR="00F63F56">
      <w:pPr>
        <w:spacing w:line="360" w:lineRule="auto"/>
        <w:jc w:val="left"/>
        <w:textAlignment w:val="center"/>
        <w:rPr>
          <w:b/>
        </w:rPr>
      </w:pPr>
      <w:r>
        <w:rPr>
          <w:color w:val="00B050"/>
        </w:rPr>
        <w:t>（</w:t>
      </w:r>
      <w:r>
        <w:rPr>
          <w:color w:val="00B050"/>
        </w:rPr>
        <w:t>24-25</w:t>
      </w:r>
      <w:r>
        <w:rPr>
          <w:color w:val="00B050"/>
        </w:rPr>
        <w:t>九年级上</w:t>
      </w:r>
      <w:r>
        <w:rPr>
          <w:color w:val="00B050"/>
        </w:rPr>
        <w:t>·</w:t>
      </w:r>
      <w:r>
        <w:rPr>
          <w:rFonts w:hint="eastAsia"/>
          <w:color w:val="00B050"/>
        </w:rPr>
        <w:t>河北石家庄</w:t>
      </w:r>
      <w:r>
        <w:rPr>
          <w:color w:val="00B050"/>
        </w:rPr>
        <w:t>·</w:t>
      </w:r>
      <w:r>
        <w:rPr>
          <w:color w:val="00B050"/>
        </w:rPr>
        <w:t>期末）</w:t>
      </w:r>
      <w:r>
        <w:t>15</w:t>
      </w:r>
      <w:r>
        <w:t>．</w:t>
      </w:r>
      <w:r>
        <w:rPr>
          <w:b/>
        </w:rPr>
        <w:t>综合性学习</w:t>
      </w:r>
    </w:p>
    <w:p w14:paraId="02905754" w14:textId="77777777" w:rsidR="00F63F56">
      <w:pPr>
        <w:spacing w:line="360" w:lineRule="auto"/>
        <w:jc w:val="left"/>
        <w:textAlignment w:val="center"/>
      </w:pPr>
      <w:r>
        <w:t>2024</w:t>
      </w:r>
      <w:r>
        <w:t>年是新中国成立</w:t>
      </w:r>
      <w:r>
        <w:t>75</w:t>
      </w:r>
      <w:r>
        <w:t>周年，炎陵县某某中学组织革命文化主题学习活动，请你参与。</w:t>
      </w:r>
    </w:p>
    <w:p w14:paraId="7672D7CD" w14:textId="77777777" w:rsidR="00F63F56">
      <w:pPr>
        <w:spacing w:line="360" w:lineRule="auto"/>
        <w:jc w:val="left"/>
        <w:textAlignment w:val="center"/>
      </w:pPr>
      <w:r>
        <w:t>(1)</w:t>
      </w:r>
      <w:r>
        <w:t>请完成活动设计。</w:t>
      </w:r>
    </w:p>
    <w:p w14:paraId="2ECDCCB6" w14:textId="77777777" w:rsidR="00F63F56">
      <w:pPr>
        <w:spacing w:line="360" w:lineRule="auto"/>
        <w:jc w:val="left"/>
        <w:textAlignment w:val="center"/>
      </w:pPr>
      <w:r>
        <w:t>活动一：革命经典朗诵会；活动二：</w:t>
      </w:r>
      <w:r>
        <w:rPr>
          <w:rFonts w:eastAsia="Times New Roman"/>
          <w:u w:val="single"/>
        </w:rPr>
        <w:t xml:space="preserve">                   </w:t>
      </w:r>
      <w:r>
        <w:t xml:space="preserve"> </w:t>
      </w:r>
      <w:r>
        <w:t>；活动三：红色歌曲演唱会；活动四：暑期红色研学旅行。</w:t>
      </w:r>
    </w:p>
    <w:p w14:paraId="283328A0" w14:textId="77777777" w:rsidR="00F63F56">
      <w:pPr>
        <w:spacing w:line="360" w:lineRule="auto"/>
        <w:jc w:val="left"/>
        <w:textAlignment w:val="center"/>
      </w:pPr>
      <w:r>
        <w:t>(2)</w:t>
      </w:r>
      <w:r>
        <w:t>请结合学校提供的红色研学旅行路线，为该活动拟写宣传语（不超过</w:t>
      </w:r>
      <w:r>
        <w:t>12</w:t>
      </w:r>
      <w:r>
        <w:t>字）。</w:t>
      </w:r>
    </w:p>
    <w:p w14:paraId="4DAA590B" w14:textId="77777777" w:rsidR="00F63F56">
      <w:pPr>
        <w:spacing w:line="360" w:lineRule="auto"/>
        <w:jc w:val="left"/>
        <w:textAlignment w:val="center"/>
      </w:pPr>
      <w:r>
        <w:t>红色研学旅行路线：炎陵县</w:t>
      </w:r>
      <w:r>
        <w:t>→</w:t>
      </w:r>
      <w:r>
        <w:t>井冈山</w:t>
      </w:r>
      <w:r>
        <w:t>→</w:t>
      </w:r>
      <w:r>
        <w:t>遵义</w:t>
      </w:r>
      <w:r>
        <w:t>→</w:t>
      </w:r>
      <w:r>
        <w:t>延安</w:t>
      </w:r>
      <w:r>
        <w:t>→</w:t>
      </w:r>
      <w:r>
        <w:t>北京</w:t>
      </w:r>
    </w:p>
    <w:p w14:paraId="1B26C973" w14:textId="77777777" w:rsidR="00F63F56">
      <w:pPr>
        <w:spacing w:line="360" w:lineRule="auto"/>
        <w:jc w:val="left"/>
        <w:textAlignment w:val="center"/>
      </w:pPr>
      <w:r>
        <w:rPr>
          <w:rFonts w:eastAsia="Times New Roman"/>
          <w:noProof/>
          <w:kern w:val="0"/>
          <w:sz w:val="24"/>
          <w:szCs w:val="24"/>
        </w:rPr>
        <w:drawing>
          <wp:inline distB="0" distL="114300" distR="114300" distT="0">
            <wp:extent cx="5276215" cy="447675"/>
            <wp:effectExtent b="9525" l="0" r="6985" t="0"/>
            <wp:docPr descr="@@@0a02c0cc-f586-4cab-9bbe-692fa0e42e7a"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a02c0cc-f586-4cab-9bbe-692fa0e42e7a" id="4" name="图片 4"/>
                    <pic:cNvPicPr>
                      <a:picLocks noChangeAspect="1"/>
                    </pic:cNvPicPr>
                  </pic:nvPicPr>
                  <pic:blipFill>
                    <a:blip r:embed="rId20"/>
                    <a:stretch>
                      <a:fillRect/>
                    </a:stretch>
                  </pic:blipFill>
                  <pic:spPr>
                    <a:xfrm>
                      <a:off x="0" y="0"/>
                      <a:ext cx="5276800" cy="447946"/>
                    </a:xfrm>
                    <a:prstGeom prst="rect">
                      <a:avLst/>
                    </a:prstGeom>
                  </pic:spPr>
                </pic:pic>
              </a:graphicData>
            </a:graphic>
          </wp:inline>
        </w:drawing>
      </w:r>
    </w:p>
    <w:p w14:paraId="3A0AFB12" w14:textId="77777777" w:rsidR="00F63F56">
      <w:pPr>
        <w:spacing w:line="360" w:lineRule="auto"/>
        <w:jc w:val="left"/>
        <w:textAlignment w:val="center"/>
      </w:pPr>
      <w:r>
        <w:t>(3)</w:t>
      </w:r>
      <w:r>
        <w:t>小文觉得红色研学旅行没有意思，不想参加。请你结合下列两则材料劝说他。</w:t>
      </w:r>
    </w:p>
    <w:p w14:paraId="524EC784" w14:textId="77777777" w:rsidR="00F63F56">
      <w:pPr>
        <w:spacing w:line="360" w:lineRule="auto"/>
        <w:jc w:val="center"/>
        <w:textAlignment w:val="center"/>
      </w:pPr>
      <w:r>
        <w:rPr>
          <w:rFonts w:ascii="楷体" w:cs="楷体" w:eastAsia="楷体" w:hAnsi="楷体"/>
        </w:rPr>
        <w:t>啊！黄河！</w:t>
      </w:r>
    </w:p>
    <w:p w14:paraId="3348F4F6" w14:textId="77777777" w:rsidR="00F63F56">
      <w:pPr>
        <w:spacing w:line="360" w:lineRule="auto"/>
        <w:jc w:val="center"/>
        <w:textAlignment w:val="center"/>
      </w:pPr>
      <w:r>
        <w:rPr>
          <w:rFonts w:ascii="楷体" w:cs="楷体" w:eastAsia="楷体" w:hAnsi="楷体"/>
        </w:rPr>
        <w:t>你一泻万丈，</w:t>
      </w:r>
    </w:p>
    <w:p w14:paraId="10EA4B53" w14:textId="77777777" w:rsidR="00F63F56">
      <w:pPr>
        <w:spacing w:line="360" w:lineRule="auto"/>
        <w:jc w:val="center"/>
        <w:textAlignment w:val="center"/>
      </w:pPr>
      <w:r>
        <w:rPr>
          <w:rFonts w:ascii="楷体" w:cs="楷体" w:eastAsia="楷体" w:hAnsi="楷体"/>
        </w:rPr>
        <w:t>浩浩荡荡，</w:t>
      </w:r>
    </w:p>
    <w:p w14:paraId="07586D59" w14:textId="77777777" w:rsidR="00F63F56">
      <w:pPr>
        <w:spacing w:line="360" w:lineRule="auto"/>
        <w:jc w:val="center"/>
        <w:textAlignment w:val="center"/>
      </w:pPr>
      <w:r>
        <w:rPr>
          <w:rFonts w:ascii="楷体" w:cs="楷体" w:eastAsia="楷体" w:hAnsi="楷体"/>
        </w:rPr>
        <w:t>向南北两岸</w:t>
      </w:r>
    </w:p>
    <w:p w14:paraId="666799AA" w14:textId="77777777" w:rsidR="00F63F56">
      <w:pPr>
        <w:spacing w:line="360" w:lineRule="auto"/>
        <w:jc w:val="center"/>
        <w:textAlignment w:val="center"/>
      </w:pPr>
      <w:r>
        <w:rPr>
          <w:rFonts w:ascii="楷体" w:cs="楷体" w:eastAsia="楷体" w:hAnsi="楷体"/>
        </w:rPr>
        <w:t>伸出千万条铁的臂膀。</w:t>
      </w:r>
    </w:p>
    <w:p w14:paraId="2F7F00A6" w14:textId="77777777" w:rsidR="00F63F56">
      <w:pPr>
        <w:spacing w:line="360" w:lineRule="auto"/>
        <w:jc w:val="center"/>
        <w:textAlignment w:val="center"/>
      </w:pPr>
      <w:r>
        <w:rPr>
          <w:rFonts w:ascii="楷体" w:cs="楷体" w:eastAsia="楷体" w:hAnsi="楷体"/>
        </w:rPr>
        <w:t>我们民族的伟大精神，</w:t>
      </w:r>
    </w:p>
    <w:p w14:paraId="3648BDBE" w14:textId="77777777" w:rsidR="00F63F56">
      <w:pPr>
        <w:spacing w:line="360" w:lineRule="auto"/>
        <w:jc w:val="center"/>
        <w:textAlignment w:val="center"/>
      </w:pPr>
      <w:r>
        <w:rPr>
          <w:rFonts w:ascii="楷体" w:cs="楷体" w:eastAsia="楷体" w:hAnsi="楷体"/>
        </w:rPr>
        <w:t>将要在你的哺育下</w:t>
      </w:r>
    </w:p>
    <w:p w14:paraId="1FA3E8E8" w14:textId="77777777" w:rsidR="00F63F56">
      <w:pPr>
        <w:spacing w:line="360" w:lineRule="auto"/>
        <w:jc w:val="center"/>
        <w:textAlignment w:val="center"/>
      </w:pPr>
      <w:r>
        <w:rPr>
          <w:rFonts w:ascii="楷体" w:cs="楷体" w:eastAsia="楷体" w:hAnsi="楷体"/>
        </w:rPr>
        <w:t>发扬滋长！</w:t>
      </w:r>
    </w:p>
    <w:p w14:paraId="6E2ADFAD" w14:textId="77777777" w:rsidR="00F63F56">
      <w:pPr>
        <w:spacing w:line="360" w:lineRule="auto"/>
        <w:ind w:firstLine="560"/>
        <w:jc w:val="right"/>
        <w:textAlignment w:val="center"/>
      </w:pPr>
      <w:r>
        <w:t>（节选自《黄河颂》）</w:t>
      </w:r>
    </w:p>
    <w:p w14:paraId="7DD3D00D" w14:textId="77777777" w:rsidR="00F63F56">
      <w:pPr>
        <w:spacing w:line="360" w:lineRule="auto"/>
        <w:jc w:val="center"/>
        <w:textAlignment w:val="center"/>
      </w:pPr>
      <w:r>
        <w:rPr>
          <w:rFonts w:ascii="楷体" w:cs="楷体" w:eastAsia="楷体" w:hAnsi="楷体"/>
        </w:rPr>
        <w:t>杨家岭的红旗啊高高地飘，</w:t>
      </w:r>
    </w:p>
    <w:p w14:paraId="41E18B9E" w14:textId="77777777" w:rsidR="00F63F56">
      <w:pPr>
        <w:spacing w:line="360" w:lineRule="auto"/>
        <w:jc w:val="center"/>
        <w:textAlignment w:val="center"/>
      </w:pPr>
      <w:r>
        <w:rPr>
          <w:rFonts w:ascii="楷体" w:cs="楷体" w:eastAsia="楷体" w:hAnsi="楷体"/>
        </w:rPr>
        <w:t>革命万里起高潮！</w:t>
      </w:r>
    </w:p>
    <w:p w14:paraId="04B600D9" w14:textId="77777777" w:rsidR="00F63F56">
      <w:pPr>
        <w:spacing w:line="360" w:lineRule="auto"/>
        <w:jc w:val="center"/>
        <w:textAlignment w:val="center"/>
      </w:pPr>
      <w:r>
        <w:rPr>
          <w:rFonts w:ascii="楷体" w:cs="楷体" w:eastAsia="楷体" w:hAnsi="楷体"/>
        </w:rPr>
        <w:t>宝塔山下留脚印，</w:t>
      </w:r>
    </w:p>
    <w:p w14:paraId="554B2D24" w14:textId="77777777" w:rsidR="00F63F56">
      <w:pPr>
        <w:spacing w:line="360" w:lineRule="auto"/>
        <w:jc w:val="center"/>
        <w:textAlignment w:val="center"/>
      </w:pPr>
      <w:r>
        <w:rPr>
          <w:rFonts w:ascii="楷体" w:cs="楷体" w:eastAsia="楷体" w:hAnsi="楷体"/>
        </w:rPr>
        <w:t>毛主席登上了天安门！</w:t>
      </w:r>
    </w:p>
    <w:p w14:paraId="400FB3A4" w14:textId="77777777" w:rsidR="00F63F56">
      <w:pPr>
        <w:spacing w:line="360" w:lineRule="auto"/>
        <w:jc w:val="center"/>
        <w:textAlignment w:val="center"/>
      </w:pPr>
      <w:r>
        <w:rPr>
          <w:rFonts w:ascii="楷体" w:cs="楷体" w:eastAsia="楷体" w:hAnsi="楷体"/>
        </w:rPr>
        <w:t>枣园的灯光照人心，</w:t>
      </w:r>
    </w:p>
    <w:p w14:paraId="356B7431" w14:textId="77777777" w:rsidR="00F63F56">
      <w:pPr>
        <w:spacing w:line="360" w:lineRule="auto"/>
        <w:jc w:val="center"/>
        <w:textAlignment w:val="center"/>
      </w:pPr>
      <w:r>
        <w:rPr>
          <w:rFonts w:ascii="楷体" w:cs="楷体" w:eastAsia="楷体" w:hAnsi="楷体"/>
        </w:rPr>
        <w:t>延河滚滚喊</w:t>
      </w:r>
      <w:r>
        <w:t>“</w:t>
      </w:r>
      <w:r>
        <w:rPr>
          <w:rFonts w:ascii="楷体" w:cs="楷体" w:eastAsia="楷体" w:hAnsi="楷体"/>
        </w:rPr>
        <w:t>前进</w:t>
      </w:r>
      <w:r>
        <w:t>”</w:t>
      </w:r>
      <w:r>
        <w:rPr>
          <w:rFonts w:ascii="楷体" w:cs="楷体" w:eastAsia="楷体" w:hAnsi="楷体"/>
        </w:rPr>
        <w:t>！</w:t>
      </w:r>
    </w:p>
    <w:p w14:paraId="76555EEE" w14:textId="77777777" w:rsidR="00F63F56">
      <w:pPr>
        <w:spacing w:line="360" w:lineRule="auto"/>
        <w:jc w:val="center"/>
        <w:textAlignment w:val="center"/>
      </w:pPr>
      <w:r>
        <w:rPr>
          <w:rFonts w:ascii="楷体" w:cs="楷体" w:eastAsia="楷体" w:hAnsi="楷体"/>
        </w:rPr>
        <w:t>赤卫军，青年团，红领巾，</w:t>
      </w:r>
    </w:p>
    <w:p w14:paraId="4427B637" w14:textId="77777777" w:rsidR="00F63F56">
      <w:pPr>
        <w:spacing w:line="360" w:lineRule="auto"/>
        <w:jc w:val="center"/>
        <w:textAlignment w:val="center"/>
      </w:pPr>
      <w:r>
        <w:rPr>
          <w:rFonts w:ascii="楷体" w:cs="楷体" w:eastAsia="楷体" w:hAnsi="楷体"/>
        </w:rPr>
        <w:t>走着咱英雄几辈辈人</w:t>
      </w:r>
      <w:r>
        <w:rPr>
          <w:rFonts w:ascii="楷体" w:cs="楷体" w:eastAsia="楷体" w:hAnsi="楷体"/>
        </w:rPr>
        <w:t>……</w:t>
      </w:r>
    </w:p>
    <w:p w14:paraId="4286293B" w14:textId="77777777" w:rsidR="00F63F56">
      <w:pPr>
        <w:spacing w:line="360" w:lineRule="auto"/>
        <w:jc w:val="right"/>
        <w:textAlignment w:val="center"/>
      </w:pPr>
      <w:r>
        <w:t>（节选自《回延安》）</w:t>
      </w:r>
    </w:p>
    <w:p w14:paraId="2FE8A0B0" w14:textId="77777777" w:rsidR="00F63F56">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江西南昌</w:t>
      </w:r>
      <w:r>
        <w:rPr>
          <w:color w:val="00B050"/>
        </w:rPr>
        <w:t>·</w:t>
      </w:r>
      <w:r>
        <w:rPr>
          <w:color w:val="00B050"/>
        </w:rPr>
        <w:t>期末）</w:t>
      </w:r>
      <w:r>
        <w:t>为提高同学们的跳绳能力，学校拟开展一次跳绳比赛。</w:t>
      </w:r>
    </w:p>
    <w:p w14:paraId="0A695B21" w14:textId="77777777" w:rsidR="00F63F56">
      <w:pPr>
        <w:spacing w:line="360" w:lineRule="auto"/>
        <w:jc w:val="left"/>
        <w:textAlignment w:val="center"/>
      </w:pPr>
      <w:r>
        <w:t>16</w:t>
      </w:r>
      <w:r>
        <w:t>．同学们围绕</w:t>
      </w:r>
      <w:r>
        <w:t>“</w:t>
      </w:r>
      <w:r>
        <w:t>跳绳有什么好处</w:t>
      </w:r>
      <w:r>
        <w:t>?”</w:t>
      </w:r>
      <w:r>
        <w:t>这一问题展开了讨论。下面是小严的发言稿，其中有两处表达不妥，请</w:t>
      </w:r>
      <w:r>
        <w:t>找出并改正。</w:t>
      </w:r>
    </w:p>
    <w:p w14:paraId="06D9B6A4" w14:textId="77777777" w:rsidR="00F63F56">
      <w:pPr>
        <w:spacing w:line="360" w:lineRule="auto"/>
        <w:ind w:firstLine="560"/>
        <w:jc w:val="left"/>
        <w:textAlignment w:val="center"/>
      </w:pPr>
      <w:r>
        <w:rPr>
          <w:rFonts w:ascii="楷体" w:cs="楷体" w:eastAsia="楷体" w:hAnsi="楷体"/>
        </w:rPr>
        <w:t>①</w:t>
      </w:r>
      <w:r>
        <w:rPr>
          <w:rFonts w:ascii="楷体" w:cs="楷体" w:eastAsia="楷体" w:hAnsi="楷体"/>
        </w:rPr>
        <w:t>大家好</w:t>
      </w:r>
      <w:r>
        <w:t>！</w:t>
      </w:r>
      <w:r>
        <w:rPr>
          <w:rFonts w:ascii="楷体" w:cs="楷体" w:eastAsia="楷体" w:hAnsi="楷体"/>
        </w:rPr>
        <w:t>我觉得青少年对跳绳有很多好处。</w:t>
      </w:r>
      <w:r>
        <w:rPr>
          <w:rFonts w:ascii="楷体" w:cs="楷体" w:eastAsia="楷体" w:hAnsi="楷体"/>
        </w:rPr>
        <w:t>②</w:t>
      </w:r>
      <w:r>
        <w:rPr>
          <w:rFonts w:ascii="楷体" w:cs="楷体" w:eastAsia="楷体" w:hAnsi="楷体"/>
        </w:rPr>
        <w:t>跳绳，可以让我们的血液获得更多的氧气，</w:t>
      </w:r>
      <w:r>
        <w:rPr>
          <w:rFonts w:ascii="楷体" w:cs="楷体" w:eastAsia="楷体" w:hAnsi="楷体"/>
        </w:rPr>
        <w:t>③</w:t>
      </w:r>
      <w:r>
        <w:rPr>
          <w:rFonts w:ascii="楷体" w:cs="楷体" w:eastAsia="楷体" w:hAnsi="楷体"/>
        </w:rPr>
        <w:t>使心血管系统保持强壮和健康；</w:t>
      </w:r>
      <w:r>
        <w:rPr>
          <w:rFonts w:ascii="楷体" w:cs="楷体" w:eastAsia="楷体" w:hAnsi="楷体"/>
        </w:rPr>
        <w:t>④</w:t>
      </w:r>
      <w:r>
        <w:rPr>
          <w:rFonts w:ascii="楷体" w:cs="楷体" w:eastAsia="楷体" w:hAnsi="楷体"/>
        </w:rPr>
        <w:t>跳绳还能使我们的动作更加敏捷，</w:t>
      </w:r>
      <w:r>
        <w:rPr>
          <w:rFonts w:ascii="楷体" w:cs="楷体" w:eastAsia="楷体" w:hAnsi="楷体"/>
        </w:rPr>
        <w:t>⑤</w:t>
      </w:r>
      <w:r>
        <w:rPr>
          <w:rFonts w:ascii="楷体" w:cs="楷体" w:eastAsia="楷体" w:hAnsi="楷体"/>
        </w:rPr>
        <w:t>稳定身体的重心；</w:t>
      </w:r>
      <w:r>
        <w:rPr>
          <w:rFonts w:ascii="楷体" w:cs="楷体" w:eastAsia="楷体" w:hAnsi="楷体"/>
        </w:rPr>
        <w:t>⑥</w:t>
      </w:r>
      <w:r>
        <w:rPr>
          <w:rFonts w:ascii="楷体" w:cs="楷体" w:eastAsia="楷体" w:hAnsi="楷体"/>
        </w:rPr>
        <w:t>另外，跳绳还有帮助我们减肥、增长身高等</w:t>
      </w:r>
      <w:r>
        <w:t>……</w:t>
      </w:r>
      <w:r>
        <w:rPr>
          <w:rFonts w:ascii="楷体" w:cs="楷体" w:eastAsia="楷体" w:hAnsi="楷体"/>
        </w:rPr>
        <w:t>好处。</w:t>
      </w:r>
      <w:r>
        <w:rPr>
          <w:rFonts w:ascii="楷体" w:cs="楷体" w:eastAsia="楷体" w:hAnsi="楷体"/>
        </w:rPr>
        <w:t>⑦</w:t>
      </w:r>
      <w:r>
        <w:rPr>
          <w:rFonts w:ascii="楷体" w:cs="楷体" w:eastAsia="楷体" w:hAnsi="楷体"/>
        </w:rPr>
        <w:t>我的发言到此结束，谢谢大家。</w:t>
      </w:r>
    </w:p>
    <w:p w14:paraId="69406726" w14:textId="77777777" w:rsidR="00F63F56">
      <w:pPr>
        <w:spacing w:line="360" w:lineRule="auto"/>
        <w:jc w:val="left"/>
        <w:textAlignment w:val="center"/>
      </w:pPr>
      <w:r>
        <w:t>17</w:t>
      </w:r>
      <w:r>
        <w:t>．请根据表格内容，帮助体育委员完成关于</w:t>
      </w:r>
      <w:r>
        <w:t>“</w:t>
      </w:r>
      <w:r>
        <w:t>青少年跳绳注意事项</w:t>
      </w:r>
      <w:r>
        <w:t>”</w:t>
      </w:r>
      <w:r>
        <w:t>的讲解稿。</w:t>
      </w:r>
    </w:p>
    <w:tbl>
      <w:tblPr>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900"/>
        <w:gridCol w:w="6425"/>
      </w:tblGrid>
      <w:tr w14:paraId="3F24CFCE" w14:textId="77777777">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trHeight w:val="241"/>
        </w:trPr>
        <w:tc>
          <w:tcPr>
            <w:tcW w:type="dxa" w:w="5520"/>
            <w:gridSpan w:val="2"/>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6C21822" w14:textId="77777777" w:rsidR="00F63F56">
            <w:pPr>
              <w:spacing w:line="360" w:lineRule="auto"/>
              <w:jc w:val="left"/>
              <w:textAlignment w:val="center"/>
            </w:pPr>
            <w:r>
              <w:t>青少年跳绳注意事项</w:t>
            </w:r>
          </w:p>
        </w:tc>
      </w:tr>
      <w:tr w14:paraId="40E31C59" w14:textId="77777777">
        <w:tblPrEx>
          <w:tblW w:type="dxa" w:w="8325"/>
          <w:tblCellMar>
            <w:top w:type="dxa" w:w="120"/>
            <w:left w:type="dxa" w:w="120"/>
            <w:bottom w:type="dxa" w:w="120"/>
            <w:right w:type="dxa" w:w="120"/>
          </w:tblCellMar>
          <w:tblLook w:val="04A0"/>
        </w:tblPrEx>
        <w:tc>
          <w:tcPr>
            <w:tcW w:type="dxa" w:w="12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244EA8E" w14:textId="77777777" w:rsidR="00F63F56">
            <w:pPr>
              <w:spacing w:line="360" w:lineRule="auto"/>
              <w:jc w:val="left"/>
              <w:textAlignment w:val="center"/>
            </w:pPr>
            <w:r>
              <w:t>跳绳前</w:t>
            </w:r>
          </w:p>
        </w:tc>
        <w:tc>
          <w:tcPr>
            <w:tcW w:type="dxa" w:w="42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8E6FF76" w14:textId="77777777" w:rsidR="00F63F56">
            <w:pPr>
              <w:spacing w:line="360" w:lineRule="auto"/>
              <w:jc w:val="left"/>
              <w:textAlignment w:val="center"/>
            </w:pPr>
            <w:r>
              <w:t>选择合适的绳长</w:t>
            </w:r>
          </w:p>
        </w:tc>
      </w:tr>
      <w:tr w14:paraId="4992B989" w14:textId="77777777">
        <w:tblPrEx>
          <w:tblW w:type="dxa" w:w="8325"/>
          <w:tblCellMar>
            <w:top w:type="dxa" w:w="120"/>
            <w:left w:type="dxa" w:w="120"/>
            <w:bottom w:type="dxa" w:w="120"/>
            <w:right w:type="dxa" w:w="120"/>
          </w:tblCellMar>
          <w:tblLook w:val="04A0"/>
        </w:tblPrEx>
        <w:tc>
          <w:tcPr>
            <w:tcW w:type="dxa" w:w="1260"/>
            <w:vMerge w:val="restart"/>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3C361F0" w14:textId="77777777" w:rsidR="00F63F56">
            <w:pPr>
              <w:spacing w:line="360" w:lineRule="auto"/>
              <w:jc w:val="left"/>
              <w:textAlignment w:val="center"/>
            </w:pPr>
          </w:p>
          <w:p w14:paraId="59912BB2" w14:textId="77777777" w:rsidR="00F63F56">
            <w:pPr>
              <w:spacing w:line="360" w:lineRule="auto"/>
              <w:jc w:val="left"/>
              <w:textAlignment w:val="center"/>
            </w:pPr>
            <w:r>
              <w:t>跳绳时</w:t>
            </w:r>
          </w:p>
          <w:p w14:paraId="31464101" w14:textId="77777777" w:rsidR="00F63F56">
            <w:pPr>
              <w:spacing w:line="360" w:lineRule="auto"/>
              <w:jc w:val="left"/>
              <w:textAlignment w:val="center"/>
            </w:pPr>
          </w:p>
          <w:p w14:paraId="6F388812" w14:textId="77777777" w:rsidR="00F63F56">
            <w:pPr>
              <w:spacing w:line="360" w:lineRule="auto"/>
              <w:jc w:val="left"/>
              <w:textAlignment w:val="center"/>
            </w:pPr>
          </w:p>
        </w:tc>
        <w:tc>
          <w:tcPr>
            <w:tcW w:type="dxa" w:w="42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66C90A08" w14:textId="77777777" w:rsidR="00F63F56">
            <w:pPr>
              <w:spacing w:line="360" w:lineRule="auto"/>
              <w:jc w:val="left"/>
              <w:textAlignment w:val="center"/>
            </w:pPr>
            <w:r>
              <w:t>用前脚掌起跳和落地，不要用全脚或脚跟落地</w:t>
            </w:r>
          </w:p>
        </w:tc>
      </w:tr>
      <w:tr w14:paraId="34E9FA88" w14:textId="77777777">
        <w:tblPrEx>
          <w:tblW w:type="dxa" w:w="8325"/>
          <w:tblCellMar>
            <w:top w:type="dxa" w:w="120"/>
            <w:left w:type="dxa" w:w="120"/>
            <w:bottom w:type="dxa" w:w="120"/>
            <w:right w:type="dxa" w:w="120"/>
          </w:tblCellMar>
          <w:tblLook w:val="04A0"/>
        </w:tblPrEx>
        <w:tc>
          <w:tcPr>
            <w:tcW w:type="auto" w:w="0"/>
            <w:vMerge/>
            <w:tcBorders>
              <w:top w:color="000000" w:space="0" w:sz="6" w:val="single"/>
              <w:left w:color="000000" w:space="0" w:sz="6" w:val="single"/>
              <w:bottom w:color="000000" w:space="0" w:sz="6" w:val="single"/>
              <w:right w:color="000000" w:space="0" w:sz="6" w:val="single"/>
            </w:tcBorders>
          </w:tcPr>
          <w:p w14:paraId="1CE49470" w14:textId="77777777" w:rsidR="00F63F56">
            <w:pPr>
              <w:spacing w:line="360" w:lineRule="auto"/>
              <w:jc w:val="left"/>
              <w:textAlignment w:val="center"/>
            </w:pPr>
          </w:p>
        </w:tc>
        <w:tc>
          <w:tcPr>
            <w:tcW w:type="dxa" w:w="42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81F5419" w14:textId="77777777" w:rsidR="00F63F56">
            <w:pPr>
              <w:spacing w:line="360" w:lineRule="auto"/>
              <w:jc w:val="left"/>
              <w:textAlignment w:val="center"/>
            </w:pPr>
            <w:r>
              <w:t>当跃起时，不要过度弯曲身体，身体要呈自然弯曲姿势</w:t>
            </w:r>
          </w:p>
        </w:tc>
      </w:tr>
      <w:tr w14:paraId="42085F24" w14:textId="77777777">
        <w:tblPrEx>
          <w:tblW w:type="dxa" w:w="8325"/>
          <w:tblCellMar>
            <w:top w:type="dxa" w:w="120"/>
            <w:left w:type="dxa" w:w="120"/>
            <w:bottom w:type="dxa" w:w="120"/>
            <w:right w:type="dxa" w:w="120"/>
          </w:tblCellMar>
          <w:tblLook w:val="04A0"/>
        </w:tblPrEx>
        <w:tc>
          <w:tcPr>
            <w:tcW w:type="auto" w:w="0"/>
            <w:vMerge/>
            <w:tcBorders>
              <w:top w:color="000000" w:space="0" w:sz="6" w:val="single"/>
              <w:left w:color="000000" w:space="0" w:sz="6" w:val="single"/>
              <w:bottom w:color="000000" w:space="0" w:sz="6" w:val="single"/>
              <w:right w:color="000000" w:space="0" w:sz="6" w:val="single"/>
            </w:tcBorders>
          </w:tcPr>
          <w:p w14:paraId="0F3CF6C5" w14:textId="77777777" w:rsidR="00F63F56">
            <w:pPr>
              <w:spacing w:line="360" w:lineRule="auto"/>
              <w:jc w:val="left"/>
              <w:textAlignment w:val="center"/>
            </w:pPr>
          </w:p>
        </w:tc>
        <w:tc>
          <w:tcPr>
            <w:tcW w:type="dxa" w:w="42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0D3A25C" w14:textId="77777777" w:rsidR="00F63F56">
            <w:pPr>
              <w:spacing w:line="360" w:lineRule="auto"/>
              <w:jc w:val="left"/>
              <w:textAlignment w:val="center"/>
            </w:pPr>
            <w:r>
              <w:t>要求手、眼、脑、脚协调一致</w:t>
            </w:r>
          </w:p>
        </w:tc>
      </w:tr>
      <w:tr w14:paraId="76971465" w14:textId="77777777">
        <w:tblPrEx>
          <w:tblW w:type="dxa" w:w="8325"/>
          <w:tblCellMar>
            <w:top w:type="dxa" w:w="120"/>
            <w:left w:type="dxa" w:w="120"/>
            <w:bottom w:type="dxa" w:w="120"/>
            <w:right w:type="dxa" w:w="120"/>
          </w:tblCellMar>
          <w:tblLook w:val="04A0"/>
        </w:tblPrEx>
        <w:tc>
          <w:tcPr>
            <w:tcW w:type="auto" w:w="0"/>
            <w:vMerge/>
            <w:tcBorders>
              <w:top w:color="000000" w:space="0" w:sz="6" w:val="single"/>
              <w:left w:color="000000" w:space="0" w:sz="6" w:val="single"/>
              <w:bottom w:color="000000" w:space="0" w:sz="6" w:val="single"/>
              <w:right w:color="000000" w:space="0" w:sz="6" w:val="single"/>
            </w:tcBorders>
          </w:tcPr>
          <w:p w14:paraId="5636B900" w14:textId="77777777" w:rsidR="00F63F56">
            <w:pPr>
              <w:spacing w:line="360" w:lineRule="auto"/>
              <w:jc w:val="left"/>
              <w:textAlignment w:val="center"/>
            </w:pPr>
          </w:p>
        </w:tc>
        <w:tc>
          <w:tcPr>
            <w:tcW w:type="dxa" w:w="42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C641570" w14:textId="77777777" w:rsidR="00F63F56">
            <w:pPr>
              <w:spacing w:line="360" w:lineRule="auto"/>
              <w:jc w:val="left"/>
              <w:textAlignment w:val="center"/>
            </w:pPr>
            <w:r>
              <w:t>绳子转动速度应该和手摇绳的速度成正比</w:t>
            </w:r>
          </w:p>
        </w:tc>
      </w:tr>
      <w:tr w14:paraId="35A9D592" w14:textId="77777777">
        <w:tblPrEx>
          <w:tblW w:type="dxa" w:w="8325"/>
          <w:tblCellMar>
            <w:top w:type="dxa" w:w="120"/>
            <w:left w:type="dxa" w:w="120"/>
            <w:bottom w:type="dxa" w:w="120"/>
            <w:right w:type="dxa" w:w="120"/>
          </w:tblCellMar>
          <w:tblLook w:val="04A0"/>
        </w:tblPrEx>
        <w:tc>
          <w:tcPr>
            <w:tcW w:type="dxa" w:w="12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CF65510" w14:textId="77777777" w:rsidR="00F63F56">
            <w:pPr>
              <w:spacing w:line="360" w:lineRule="auto"/>
              <w:jc w:val="left"/>
              <w:textAlignment w:val="center"/>
            </w:pPr>
            <w:r>
              <w:t>跳绳结束后</w:t>
            </w:r>
          </w:p>
        </w:tc>
        <w:tc>
          <w:tcPr>
            <w:tcW w:type="dxa" w:w="426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312A0FB8" w14:textId="77777777" w:rsidR="00F63F56">
            <w:pPr>
              <w:spacing w:line="360" w:lineRule="auto"/>
              <w:jc w:val="left"/>
              <w:textAlignment w:val="center"/>
            </w:pPr>
            <w:r>
              <w:t>建议拉伸身体，主要拉伸部位集中在小腿、股四头肌等部位</w:t>
            </w:r>
          </w:p>
        </w:tc>
      </w:tr>
    </w:tbl>
    <w:p w14:paraId="4F72FFB4" w14:textId="77777777" w:rsidR="00F63F56">
      <w:pPr>
        <w:spacing w:line="360" w:lineRule="auto"/>
        <w:ind w:firstLine="560"/>
        <w:jc w:val="left"/>
        <w:textAlignment w:val="center"/>
      </w:pPr>
      <w:r>
        <w:t>同学们，下面我给大家讲解的内容是：</w:t>
      </w:r>
      <w:r>
        <w:t>①</w:t>
      </w:r>
      <w:r>
        <w:rPr>
          <w:rFonts w:eastAsia="Times New Roman"/>
          <w:u w:val="single"/>
        </w:rPr>
        <w:t xml:space="preserve">      </w:t>
      </w:r>
      <w:r>
        <w:t>。跳绳前，我们应选择合适的绳长。跳绳时，要注意几个细节：第一，应该用前脚掌起跳和落地，不要用全脚或脚跟落地；第二，当跃起时，身体不要过度弯曲，而应呈自然弯曲姿势；</w:t>
      </w:r>
      <w:r>
        <w:t>②</w:t>
      </w:r>
      <w:r>
        <w:rPr>
          <w:rFonts w:eastAsia="Times New Roman"/>
          <w:u w:val="single"/>
        </w:rPr>
        <w:t xml:space="preserve">      </w:t>
      </w:r>
      <w:r>
        <w:t>，</w:t>
      </w:r>
      <w:r>
        <w:t>③</w:t>
      </w:r>
      <w:r>
        <w:rPr>
          <w:rFonts w:eastAsia="Times New Roman"/>
          <w:u w:val="single"/>
        </w:rPr>
        <w:t xml:space="preserve">      </w:t>
      </w:r>
      <w:r>
        <w:t>；另外，绳子转动速度应该和手摇绳的速度成正比。跳绳结束后，建议主要拉伸</w:t>
      </w:r>
      <w:r>
        <w:t>④</w:t>
      </w:r>
      <w:r>
        <w:rPr>
          <w:rFonts w:eastAsia="Times New Roman"/>
          <w:u w:val="single"/>
        </w:rPr>
        <w:t xml:space="preserve">      </w:t>
      </w:r>
      <w:r>
        <w:t>。</w:t>
      </w:r>
    </w:p>
    <w:p w14:paraId="09C8890A" w14:textId="77777777" w:rsidR="00F63F56">
      <w:pPr>
        <w:spacing w:line="360" w:lineRule="auto"/>
        <w:jc w:val="left"/>
        <w:textAlignment w:val="center"/>
      </w:pPr>
      <w:r>
        <w:t>18</w:t>
      </w:r>
      <w:r>
        <w:t>．小李是去年跳绳比赛冠军，但他不愿意参加这次比赛，请你对他进行劝说，下列对其劝说最恰当的一项是（</w:t>
      </w:r>
      <w:r>
        <w:rPr>
          <w:rFonts w:eastAsia="Times New Roman"/>
          <w:kern w:val="0"/>
          <w:sz w:val="24"/>
          <w:szCs w:val="24"/>
        </w:rPr>
        <w:t>   </w:t>
      </w:r>
      <w:r>
        <w:t>）</w:t>
      </w:r>
    </w:p>
    <w:p w14:paraId="6D3E06A4" w14:textId="77777777" w:rsidR="00F63F56">
      <w:pPr>
        <w:spacing w:line="360" w:lineRule="auto"/>
        <w:ind w:left="380"/>
        <w:jc w:val="left"/>
        <w:textAlignment w:val="center"/>
      </w:pPr>
      <w:r>
        <w:t>A</w:t>
      </w:r>
      <w:r>
        <w:t>．你的想法是不对的，这是为班级争得荣誉，也是提升自己能力的好机会，务必要参赛！</w:t>
      </w:r>
    </w:p>
    <w:p w14:paraId="7F91C2C0" w14:textId="77777777" w:rsidR="00F63F56">
      <w:pPr>
        <w:spacing w:line="360" w:lineRule="auto"/>
        <w:ind w:left="380"/>
        <w:jc w:val="left"/>
        <w:textAlignment w:val="center"/>
      </w:pPr>
      <w:r>
        <w:t>B</w:t>
      </w:r>
      <w:r>
        <w:t>．小李，你是很多选手的榜样，你的出场能激励大家坚持跳绳、热爱运动，何乐而不为呢</w:t>
      </w:r>
      <w:r>
        <w:t>?</w:t>
      </w:r>
    </w:p>
    <w:p w14:paraId="15E945A6" w14:textId="77777777" w:rsidR="00F63F56">
      <w:pPr>
        <w:spacing w:line="360" w:lineRule="auto"/>
        <w:ind w:left="380"/>
        <w:jc w:val="left"/>
        <w:textAlignment w:val="center"/>
      </w:pPr>
      <w:r>
        <w:t>C</w:t>
      </w:r>
      <w:r>
        <w:t>．小李，你有这个本事就应该参加比赛，我们班不能没有你，不要错过这个机会啊小弟！</w:t>
      </w:r>
    </w:p>
    <w:p w14:paraId="3121BB8F" w14:textId="77777777" w:rsidR="00F63F56">
      <w:pPr>
        <w:spacing w:line="360" w:lineRule="auto"/>
        <w:ind w:left="380"/>
        <w:jc w:val="left"/>
        <w:textAlignment w:val="center"/>
      </w:pPr>
      <w:r>
        <w:t>D</w:t>
      </w:r>
      <w:r>
        <w:t>．小李，你是要让老师来请你才参加吗</w:t>
      </w:r>
      <w:r>
        <w:t>?</w:t>
      </w:r>
      <w:r>
        <w:t>做人不能太骄傲，有点本事也没什么了不起的。</w:t>
      </w:r>
    </w:p>
    <w:p w14:paraId="76253703" w14:textId="77777777" w:rsidR="00F63F56">
      <w:pPr>
        <w:spacing w:line="360" w:lineRule="auto"/>
        <w:ind w:left="380"/>
        <w:jc w:val="left"/>
        <w:textAlignment w:val="center"/>
      </w:pPr>
    </w:p>
    <w:p w14:paraId="0CBC54AC" w14:textId="77777777" w:rsidR="00F63F56">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内蒙古呼和浩特</w:t>
      </w:r>
      <w:r>
        <w:rPr>
          <w:color w:val="00B050"/>
        </w:rPr>
        <w:t>·</w:t>
      </w:r>
      <w:r>
        <w:rPr>
          <w:color w:val="00B050"/>
        </w:rPr>
        <w:t>期末）</w:t>
      </w:r>
      <w:r>
        <w:t>19</w:t>
      </w:r>
      <w:r>
        <w:t>．我校绿山兰文学社决定举办</w:t>
      </w:r>
      <w:r>
        <w:t>“</w:t>
      </w:r>
      <w:r>
        <w:t>传承文化力量，铸就民族之魂</w:t>
      </w:r>
      <w:r>
        <w:t>”</w:t>
      </w:r>
      <w:r>
        <w:t>主题征稿活动，请按要求完成下面任务。</w:t>
      </w:r>
    </w:p>
    <w:p w14:paraId="3008F139" w14:textId="77777777" w:rsidR="00F63F56">
      <w:pPr>
        <w:spacing w:line="360" w:lineRule="auto"/>
        <w:jc w:val="left"/>
        <w:textAlignment w:val="center"/>
      </w:pPr>
      <w:r>
        <w:t>(1)</w:t>
      </w:r>
      <w:r>
        <w:t>下面是绿山兰文学社拟写的一则征稿启事，请仔细阅读，按要求作答。</w:t>
      </w:r>
    </w:p>
    <w:p w14:paraId="621AEE06" w14:textId="77777777" w:rsidR="00F63F56">
      <w:pPr>
        <w:spacing w:line="360" w:lineRule="auto"/>
        <w:jc w:val="center"/>
        <w:textAlignment w:val="center"/>
      </w:pPr>
      <w:r>
        <w:rPr>
          <w:rFonts w:ascii="楷体" w:cs="楷体" w:eastAsia="楷体" w:hAnsi="楷体"/>
        </w:rPr>
        <w:t>征稿启事</w:t>
      </w:r>
    </w:p>
    <w:p w14:paraId="3E2A3F9C" w14:textId="77777777" w:rsidR="00F63F56">
      <w:pPr>
        <w:spacing w:line="360" w:lineRule="auto"/>
        <w:ind w:firstLine="560"/>
        <w:jc w:val="left"/>
        <w:textAlignment w:val="center"/>
      </w:pPr>
      <w:r>
        <w:rPr>
          <w:rFonts w:ascii="楷体" w:cs="楷体" w:eastAsia="楷体" w:hAnsi="楷体"/>
        </w:rPr>
        <w:t>为弘扬中华传统文化，展现其深邃博大的精神内涵，</w:t>
      </w:r>
      <w:r>
        <w:rPr>
          <w:rFonts w:ascii="楷体" w:cs="楷体" w:eastAsia="楷体" w:hAnsi="楷体"/>
          <w:u w:val="single"/>
        </w:rPr>
        <w:t>进一步扩大同学们的文化自信，</w:t>
      </w:r>
      <w:r>
        <w:rPr>
          <w:rFonts w:ascii="楷体" w:cs="楷体" w:eastAsia="楷体" w:hAnsi="楷体"/>
        </w:rPr>
        <w:t>我社决定举办</w:t>
      </w:r>
      <w:r>
        <w:t>“</w:t>
      </w:r>
      <w:r>
        <w:rPr>
          <w:rFonts w:ascii="楷体" w:cs="楷体" w:eastAsia="楷体" w:hAnsi="楷体"/>
        </w:rPr>
        <w:t>传</w:t>
      </w:r>
      <w:r>
        <w:rPr>
          <w:rFonts w:ascii="楷体" w:cs="楷体" w:eastAsia="楷体" w:hAnsi="楷体"/>
        </w:rPr>
        <w:t>承文化力量，铸就民族之魂</w:t>
      </w:r>
      <w:r>
        <w:t>”</w:t>
      </w:r>
      <w:r>
        <w:rPr>
          <w:rFonts w:ascii="楷体" w:cs="楷体" w:eastAsia="楷体" w:hAnsi="楷体"/>
        </w:rPr>
        <w:t>主题征稿活动。</w:t>
      </w:r>
    </w:p>
    <w:p w14:paraId="75D71EEE" w14:textId="77777777" w:rsidR="00F63F56">
      <w:pPr>
        <w:spacing w:line="360" w:lineRule="auto"/>
        <w:ind w:firstLine="560"/>
        <w:jc w:val="left"/>
        <w:textAlignment w:val="center"/>
      </w:pPr>
      <w:r>
        <w:rPr>
          <w:rFonts w:ascii="楷体" w:cs="楷体" w:eastAsia="楷体" w:hAnsi="楷体"/>
        </w:rPr>
        <w:t>本次征文，要求来稿内容应紧扣主题，具有原创性，严禁抄袭、剽窃他人作品；作品形式不限，可以是散文、诗歌、小说等，字数不少于</w:t>
      </w:r>
      <w:r>
        <w:t>800</w:t>
      </w:r>
      <w:r>
        <w:rPr>
          <w:rFonts w:ascii="楷体" w:cs="楷体" w:eastAsia="楷体" w:hAnsi="楷体"/>
        </w:rPr>
        <w:t>字；来稿需写明作者真实姓名及所在班级。</w:t>
      </w:r>
    </w:p>
    <w:p w14:paraId="58CA99CE" w14:textId="77777777" w:rsidR="00F63F56">
      <w:pPr>
        <w:spacing w:line="360" w:lineRule="auto"/>
        <w:ind w:firstLine="560"/>
        <w:jc w:val="left"/>
        <w:textAlignment w:val="center"/>
      </w:pPr>
      <w:r>
        <w:rPr>
          <w:rFonts w:ascii="楷体" w:cs="楷体" w:eastAsia="楷体" w:hAnsi="楷体"/>
        </w:rPr>
        <w:t>投稿可采用发送电子邮件（电子邮箱：</w:t>
      </w:r>
      <w:r>
        <w:t>hngxzx@163.</w:t>
      </w:r>
      <w:r>
        <w:rPr>
          <w:sz w:val="18"/>
        </w:rPr>
        <w:t>com</w:t>
      </w:r>
      <w:r>
        <w:rPr>
          <w:rFonts w:ascii="楷体" w:cs="楷体" w:eastAsia="楷体" w:hAnsi="楷体"/>
        </w:rPr>
        <w:t>）或投至信箱两种方式。欢迎广大同学踊跃投稿。</w:t>
      </w:r>
    </w:p>
    <w:p w14:paraId="6F7B4BB9" w14:textId="77777777" w:rsidR="00F63F56">
      <w:pPr>
        <w:spacing w:line="360" w:lineRule="auto"/>
        <w:ind w:firstLine="560"/>
        <w:jc w:val="left"/>
        <w:textAlignment w:val="center"/>
      </w:pPr>
      <w:r>
        <w:rPr>
          <w:rFonts w:ascii="楷体" w:cs="楷体" w:eastAsia="楷体" w:hAnsi="楷体"/>
        </w:rPr>
        <w:t>此致</w:t>
      </w:r>
    </w:p>
    <w:p w14:paraId="6814FAE1" w14:textId="77777777" w:rsidR="00F63F56">
      <w:pPr>
        <w:spacing w:line="360" w:lineRule="auto"/>
        <w:ind w:firstLine="560"/>
        <w:jc w:val="left"/>
        <w:textAlignment w:val="center"/>
      </w:pPr>
      <w:r>
        <w:rPr>
          <w:rFonts w:ascii="楷体" w:cs="楷体" w:eastAsia="楷体" w:hAnsi="楷体"/>
        </w:rPr>
        <w:t>敬礼</w:t>
      </w:r>
    </w:p>
    <w:p w14:paraId="07E9818D" w14:textId="77777777" w:rsidR="00F63F56">
      <w:pPr>
        <w:spacing w:line="360" w:lineRule="auto"/>
        <w:ind w:firstLine="560"/>
        <w:jc w:val="right"/>
        <w:textAlignment w:val="center"/>
      </w:pPr>
      <w:r>
        <w:rPr>
          <w:rFonts w:ascii="楷体" w:cs="楷体" w:eastAsia="楷体" w:hAnsi="楷体"/>
        </w:rPr>
        <w:t>绿山兰文学社</w:t>
      </w:r>
    </w:p>
    <w:p w14:paraId="241BC2B6" w14:textId="77777777" w:rsidR="00F63F56">
      <w:pPr>
        <w:spacing w:line="360" w:lineRule="auto"/>
        <w:ind w:firstLine="560"/>
        <w:jc w:val="right"/>
        <w:textAlignment w:val="center"/>
      </w:pPr>
      <w:r>
        <w:t>2024</w:t>
      </w:r>
      <w:r>
        <w:rPr>
          <w:rFonts w:ascii="楷体" w:cs="楷体" w:eastAsia="楷体" w:hAnsi="楷体"/>
        </w:rPr>
        <w:t>年</w:t>
      </w:r>
      <w:r>
        <w:t>12</w:t>
      </w:r>
      <w:r>
        <w:rPr>
          <w:rFonts w:ascii="楷体" w:cs="楷体" w:eastAsia="楷体" w:hAnsi="楷体"/>
        </w:rPr>
        <w:t>月</w:t>
      </w:r>
      <w:r>
        <w:t>25</w:t>
      </w:r>
      <w:r>
        <w:rPr>
          <w:rFonts w:ascii="楷体" w:cs="楷体" w:eastAsia="楷体" w:hAnsi="楷体"/>
        </w:rPr>
        <w:t>日</w:t>
      </w:r>
    </w:p>
    <w:p w14:paraId="58097457" w14:textId="77777777" w:rsidR="00F63F56">
      <w:pPr>
        <w:spacing w:line="360" w:lineRule="auto"/>
        <w:jc w:val="left"/>
        <w:textAlignment w:val="center"/>
      </w:pPr>
      <w:r>
        <w:t>①</w:t>
      </w:r>
      <w:r>
        <w:t>这则征稿启事中的画线句有语病，请写出修改意见。</w:t>
      </w:r>
    </w:p>
    <w:p w14:paraId="7DC11E98" w14:textId="77777777" w:rsidR="00F63F56">
      <w:pPr>
        <w:spacing w:line="360" w:lineRule="auto"/>
        <w:jc w:val="left"/>
        <w:textAlignment w:val="center"/>
      </w:pPr>
      <w:r>
        <w:t>②</w:t>
      </w:r>
      <w:r>
        <w:t>这则征稿启事在内容上不完整，请在横线上补充。</w:t>
      </w:r>
    </w:p>
    <w:p w14:paraId="74BFAA1F" w14:textId="77777777" w:rsidR="00F63F56">
      <w:pPr>
        <w:spacing w:line="360" w:lineRule="auto"/>
        <w:jc w:val="left"/>
        <w:textAlignment w:val="center"/>
      </w:pPr>
      <w:r>
        <w:t>③</w:t>
      </w:r>
      <w:r>
        <w:t>这则征稿启事格式上有一处错误，请写出修改意见。</w:t>
      </w:r>
    </w:p>
    <w:p w14:paraId="77EE5FAB" w14:textId="77777777" w:rsidR="00F63F56">
      <w:pPr>
        <w:spacing w:line="360" w:lineRule="auto"/>
        <w:jc w:val="left"/>
        <w:textAlignment w:val="center"/>
      </w:pPr>
      <w:r>
        <w:t>(2)</w:t>
      </w:r>
      <w:r>
        <w:t>传统文化是中华民族灿烂文明的重要组成部分，然而有人说传统文化与现代文明社会已经有些脱轨，现代社会的发展不需要这些传统文化来指导。你会对抱有这种想法的人说些什么，来纠正他们对传统文化的误解呢？</w:t>
      </w:r>
    </w:p>
    <w:p w14:paraId="0ED91F6E" w14:textId="77777777" w:rsidR="00F63F56">
      <w:pPr>
        <w:jc w:val="center"/>
      </w:pPr>
      <w:r>
        <w:rPr>
          <w:noProof/>
        </w:rPr>
        <w:drawing>
          <wp:inline distB="0" distL="114300" distR="114300" distT="0">
            <wp:extent cx="1562100" cy="704850"/>
            <wp:effectExtent b="6350" l="0" r="0" t="0"/>
            <wp:docPr descr="学科网 SHRZQeqNrnfNAx1ODbqMbQ=="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5" name="图片 5"/>
                    <pic:cNvPicPr>
                      <a:picLocks noChangeAspect="1"/>
                    </pic:cNvPicPr>
                  </pic:nvPicPr>
                  <pic:blipFill>
                    <a:blip r:embed="rId21"/>
                    <a:stretch>
                      <a:fillRect/>
                    </a:stretch>
                  </pic:blipFill>
                  <pic:spPr>
                    <a:xfrm>
                      <a:off x="0" y="0"/>
                      <a:ext cx="1562100" cy="704850"/>
                    </a:xfrm>
                    <a:prstGeom prst="rect">
                      <a:avLst/>
                    </a:prstGeom>
                    <a:noFill/>
                    <a:ln>
                      <a:noFill/>
                    </a:ln>
                  </pic:spPr>
                </pic:pic>
              </a:graphicData>
            </a:graphic>
          </wp:inline>
        </w:drawing>
      </w:r>
    </w:p>
    <w:p w14:paraId="3A977FA0" w14:textId="77777777" w:rsidR="00F63F56">
      <w:pPr>
        <w:spacing w:line="360" w:lineRule="auto"/>
        <w:jc w:val="left"/>
        <w:textAlignment w:val="center"/>
      </w:pPr>
      <w:r>
        <w:rPr>
          <w:color w:val="00B050"/>
        </w:rPr>
        <w:t>（</w:t>
      </w:r>
      <w:r>
        <w:rPr>
          <w:color w:val="00B050"/>
        </w:rPr>
        <w:t>24-25</w:t>
      </w:r>
      <w:r>
        <w:rPr>
          <w:color w:val="00B050"/>
        </w:rPr>
        <w:t>九年级上</w:t>
      </w:r>
      <w:r>
        <w:rPr>
          <w:color w:val="00B050"/>
        </w:rPr>
        <w:t>·</w:t>
      </w:r>
      <w:r>
        <w:rPr>
          <w:color w:val="00B050"/>
        </w:rPr>
        <w:t>北京</w:t>
      </w:r>
      <w:r>
        <w:rPr>
          <w:rFonts w:hint="eastAsia"/>
          <w:color w:val="00B050"/>
        </w:rPr>
        <w:t>昌平</w:t>
      </w:r>
      <w:r>
        <w:rPr>
          <w:color w:val="00B050"/>
        </w:rPr>
        <w:t>·</w:t>
      </w:r>
      <w:r>
        <w:rPr>
          <w:color w:val="00B050"/>
        </w:rPr>
        <w:t>期末）</w:t>
      </w:r>
      <w:r>
        <w:t>湖北是一片红色热土，为传承红色基因，学校开展</w:t>
      </w:r>
      <w:r>
        <w:t>“</w:t>
      </w:r>
      <w:r>
        <w:t>敬英雄人物，传红色精神</w:t>
      </w:r>
      <w:r>
        <w:t>”</w:t>
      </w:r>
      <w:r>
        <w:t>主题活动，请你参与。</w:t>
      </w:r>
    </w:p>
    <w:p w14:paraId="6107ED99" w14:textId="77777777" w:rsidR="00F63F56">
      <w:pPr>
        <w:spacing w:line="360" w:lineRule="auto"/>
        <w:jc w:val="left"/>
        <w:textAlignment w:val="center"/>
      </w:pPr>
      <w:r>
        <w:rPr>
          <w:rFonts w:eastAsia="Times New Roman"/>
          <w:noProof/>
          <w:kern w:val="0"/>
          <w:sz w:val="24"/>
          <w:szCs w:val="24"/>
        </w:rPr>
        <w:drawing>
          <wp:inline distB="0" distL="114300" distR="114300" distT="0">
            <wp:extent cx="514350" cy="657225"/>
            <wp:effectExtent b="3175" l="0" r="6350" t="0"/>
            <wp:docPr descr="@@@6f5272a2-03b5-4081-a436-7aed874b5eda"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f5272a2-03b5-4081-a436-7aed874b5eda" id="6" name="图片 6"/>
                    <pic:cNvPicPr>
                      <a:picLocks noChangeAspect="1"/>
                    </pic:cNvPicPr>
                  </pic:nvPicPr>
                  <pic:blipFill>
                    <a:blip r:embed="rId22"/>
                    <a:stretch>
                      <a:fillRect/>
                    </a:stretch>
                  </pic:blipFill>
                  <pic:spPr>
                    <a:xfrm>
                      <a:off x="0" y="0"/>
                      <a:ext cx="514350" cy="657225"/>
                    </a:xfrm>
                    <a:prstGeom prst="rect">
                      <a:avLst/>
                    </a:prstGeom>
                  </pic:spPr>
                </pic:pic>
              </a:graphicData>
            </a:graphic>
          </wp:inline>
        </w:drawing>
      </w:r>
    </w:p>
    <w:p w14:paraId="0832E392" w14:textId="77777777" w:rsidR="00F63F56">
      <w:pPr>
        <w:spacing w:line="360" w:lineRule="auto"/>
        <w:jc w:val="left"/>
        <w:textAlignment w:val="center"/>
      </w:pPr>
      <w:r>
        <w:t>1</w:t>
      </w:r>
      <w:r>
        <w:t>．上图是小优展示的</w:t>
      </w:r>
      <w:r>
        <w:t>“</w:t>
      </w:r>
      <w:r>
        <w:t>英</w:t>
      </w:r>
      <w:r>
        <w:t>”</w:t>
      </w:r>
      <w:r>
        <w:t>字的早期写法【由</w:t>
      </w:r>
      <w:r>
        <w:t>“</w:t>
      </w:r>
      <w:r>
        <w:rPr>
          <w:rFonts w:eastAsia="Times New Roman"/>
          <w:noProof/>
          <w:kern w:val="0"/>
          <w:sz w:val="24"/>
          <w:szCs w:val="24"/>
        </w:rPr>
        <w:drawing>
          <wp:inline distB="0" distL="114300" distR="114300" distT="0">
            <wp:extent cx="561975" cy="419100"/>
            <wp:effectExtent b="0" l="0" r="9525" t="0"/>
            <wp:docPr descr="@@@82c25295-8450-427b-85e5-3d64c2928b36"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2c25295-8450-427b-85e5-3d64c2928b36" id="7" name="图片 7"/>
                    <pic:cNvPicPr>
                      <a:picLocks noChangeAspect="1"/>
                    </pic:cNvPicPr>
                  </pic:nvPicPr>
                  <pic:blipFill>
                    <a:blip r:embed="rId23"/>
                    <a:stretch>
                      <a:fillRect/>
                    </a:stretch>
                  </pic:blipFill>
                  <pic:spPr>
                    <a:xfrm>
                      <a:off x="0" y="0"/>
                      <a:ext cx="561975" cy="419100"/>
                    </a:xfrm>
                    <a:prstGeom prst="rect">
                      <a:avLst/>
                    </a:prstGeom>
                  </pic:spPr>
                </pic:pic>
              </a:graphicData>
            </a:graphic>
          </wp:inline>
        </w:drawing>
      </w:r>
      <w:r>
        <w:t>”</w:t>
      </w:r>
      <w:r>
        <w:t>（艸，植物）和</w:t>
      </w:r>
      <w:r>
        <w:t>“</w:t>
      </w:r>
      <w:r>
        <w:rPr>
          <w:rFonts w:eastAsia="Times New Roman"/>
          <w:noProof/>
          <w:kern w:val="0"/>
          <w:sz w:val="24"/>
          <w:szCs w:val="24"/>
        </w:rPr>
        <w:drawing>
          <wp:inline distB="0" distL="114300" distR="114300" distT="0">
            <wp:extent cx="447675" cy="533400"/>
            <wp:effectExtent b="0" l="0" r="9525" t="0"/>
            <wp:docPr descr="@@@8b88d611-5841-425c-8fbd-add278d1b6e1"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b88d611-5841-425c-8fbd-add278d1b6e1" id="8" name="图片 8"/>
                    <pic:cNvPicPr>
                      <a:picLocks noChangeAspect="1"/>
                    </pic:cNvPicPr>
                  </pic:nvPicPr>
                  <pic:blipFill>
                    <a:blip r:embed="rId24"/>
                    <a:stretch>
                      <a:fillRect/>
                    </a:stretch>
                  </pic:blipFill>
                  <pic:spPr>
                    <a:xfrm>
                      <a:off x="0" y="0"/>
                      <a:ext cx="447675" cy="533400"/>
                    </a:xfrm>
                    <a:prstGeom prst="rect">
                      <a:avLst/>
                    </a:prstGeom>
                  </pic:spPr>
                </pic:pic>
              </a:graphicData>
            </a:graphic>
          </wp:inline>
        </w:drawing>
      </w:r>
      <w:r>
        <w:t>”</w:t>
      </w:r>
      <w:r>
        <w:t>（央，有</w:t>
      </w:r>
      <w:r>
        <w:t>“</w:t>
      </w:r>
      <w:r>
        <w:t>中间</w:t>
      </w:r>
      <w:r>
        <w:t>”</w:t>
      </w:r>
      <w:r>
        <w:t>的含义）构成】，请你据此猜想该字的含义：</w:t>
      </w:r>
      <w:r>
        <w:rPr>
          <w:rFonts w:eastAsia="Times New Roman"/>
          <w:u w:val="single"/>
        </w:rPr>
        <w:t xml:space="preserve">            </w:t>
      </w:r>
      <w:r>
        <w:t>。</w:t>
      </w:r>
    </w:p>
    <w:p w14:paraId="23511B7A" w14:textId="77777777" w:rsidR="00F63F56">
      <w:pPr>
        <w:spacing w:line="360" w:lineRule="auto"/>
        <w:jc w:val="left"/>
        <w:textAlignment w:val="center"/>
      </w:pPr>
      <w:r>
        <w:t>2</w:t>
      </w:r>
      <w:r>
        <w:t>．下面是小翼整理的</w:t>
      </w:r>
      <w:r>
        <w:t>“</w:t>
      </w:r>
      <w:r>
        <w:t>英</w:t>
      </w:r>
      <w:r>
        <w:t>”</w:t>
      </w:r>
      <w:r>
        <w:t>字的资料卡片，请你根据给出的义项，在（</w:t>
      </w:r>
      <w:r>
        <w:t>1</w:t>
      </w:r>
      <w:r>
        <w:t>）（</w:t>
      </w:r>
      <w:r>
        <w:t>2</w:t>
      </w:r>
      <w:r>
        <w:t>）处分别补充含</w:t>
      </w:r>
      <w:r>
        <w:t>“</w:t>
      </w:r>
      <w:r>
        <w:t>英</w:t>
      </w:r>
      <w:r>
        <w:t>”</w:t>
      </w:r>
      <w:r>
        <w:t>字的词语。</w:t>
      </w:r>
    </w:p>
    <w:tbl>
      <w:tblPr>
        <w:tblW w:type="dxa" w:w="648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3240"/>
        <w:gridCol w:w="3240"/>
      </w:tblGrid>
      <w:tr w14:paraId="440C5084" w14:textId="77777777">
        <w:tblPrEx>
          <w:tblW w:type="dxa" w:w="648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c>
          <w:tcPr>
            <w:tcW w:type="dxa" w:w="32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7997DD13" w14:textId="77777777" w:rsidR="00F63F56">
            <w:pPr>
              <w:spacing w:line="360" w:lineRule="auto"/>
              <w:jc w:val="left"/>
              <w:textAlignment w:val="center"/>
            </w:pPr>
            <w:r>
              <w:t>“</w:t>
            </w:r>
            <w:r>
              <w:t>英</w:t>
            </w:r>
            <w:r>
              <w:t>”</w:t>
            </w:r>
            <w:r>
              <w:t>的引申义</w:t>
            </w:r>
          </w:p>
        </w:tc>
        <w:tc>
          <w:tcPr>
            <w:tcW w:type="dxa" w:w="32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209263A" w14:textId="77777777" w:rsidR="00F63F56">
            <w:pPr>
              <w:spacing w:line="360" w:lineRule="auto"/>
              <w:jc w:val="left"/>
              <w:textAlignment w:val="center"/>
            </w:pPr>
            <w:r>
              <w:t>含</w:t>
            </w:r>
            <w:r>
              <w:t>“</w:t>
            </w:r>
            <w:r>
              <w:t>英</w:t>
            </w:r>
            <w:r>
              <w:t>”</w:t>
            </w:r>
            <w:r>
              <w:t>字的词语</w:t>
            </w:r>
          </w:p>
        </w:tc>
      </w:tr>
      <w:tr w14:paraId="1288E972" w14:textId="77777777">
        <w:tblPrEx>
          <w:tblW w:type="dxa" w:w="6480"/>
          <w:tblCellMar>
            <w:top w:type="dxa" w:w="120"/>
            <w:left w:type="dxa" w:w="120"/>
            <w:bottom w:type="dxa" w:w="120"/>
            <w:right w:type="dxa" w:w="120"/>
          </w:tblCellMar>
          <w:tblLook w:val="04A0"/>
        </w:tblPrEx>
        <w:tc>
          <w:tcPr>
            <w:tcW w:type="dxa" w:w="32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779C2CD" w14:textId="77777777" w:rsidR="00F63F56">
            <w:pPr>
              <w:spacing w:line="360" w:lineRule="auto"/>
              <w:jc w:val="left"/>
              <w:textAlignment w:val="center"/>
            </w:pPr>
            <w:r>
              <w:t>事物的精华部分</w:t>
            </w:r>
          </w:p>
        </w:tc>
        <w:tc>
          <w:tcPr>
            <w:tcW w:type="dxa" w:w="32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05330D11" w14:textId="77777777" w:rsidR="00F63F56">
            <w:pPr>
              <w:spacing w:line="360" w:lineRule="auto"/>
              <w:jc w:val="left"/>
              <w:textAlignment w:val="center"/>
            </w:pPr>
            <w:r>
              <w:t>（</w:t>
            </w:r>
            <w:r>
              <w:t>1</w:t>
            </w:r>
            <w:r>
              <w:t>）</w:t>
            </w:r>
          </w:p>
        </w:tc>
      </w:tr>
      <w:tr w14:paraId="5D3DF5B3" w14:textId="77777777">
        <w:tblPrEx>
          <w:tblW w:type="dxa" w:w="6480"/>
          <w:tblCellMar>
            <w:top w:type="dxa" w:w="120"/>
            <w:left w:type="dxa" w:w="120"/>
            <w:bottom w:type="dxa" w:w="120"/>
            <w:right w:type="dxa" w:w="120"/>
          </w:tblCellMar>
          <w:tblLook w:val="04A0"/>
        </w:tblPrEx>
        <w:tc>
          <w:tcPr>
            <w:tcW w:type="dxa" w:w="32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9706A98" w14:textId="77777777" w:rsidR="00F63F56">
            <w:pPr>
              <w:spacing w:line="360" w:lineRule="auto"/>
              <w:jc w:val="left"/>
              <w:textAlignment w:val="center"/>
            </w:pPr>
            <w:r>
              <w:t>才能成智慧出众的人</w:t>
            </w:r>
          </w:p>
        </w:tc>
        <w:tc>
          <w:tcPr>
            <w:tcW w:type="dxa" w:w="32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58B61B30" w14:textId="77777777" w:rsidR="00F63F56">
            <w:pPr>
              <w:spacing w:line="360" w:lineRule="auto"/>
              <w:jc w:val="left"/>
              <w:textAlignment w:val="center"/>
            </w:pPr>
            <w:r>
              <w:t>（</w:t>
            </w:r>
            <w:r>
              <w:t>2</w:t>
            </w:r>
            <w:r>
              <w:t>）</w:t>
            </w:r>
          </w:p>
        </w:tc>
      </w:tr>
      <w:tr w14:paraId="6E89A132" w14:textId="77777777">
        <w:tblPrEx>
          <w:tblW w:type="dxa" w:w="6480"/>
          <w:tblCellMar>
            <w:top w:type="dxa" w:w="120"/>
            <w:left w:type="dxa" w:w="120"/>
            <w:bottom w:type="dxa" w:w="120"/>
            <w:right w:type="dxa" w:w="120"/>
          </w:tblCellMar>
          <w:tblLook w:val="04A0"/>
        </w:tblPrEx>
        <w:tc>
          <w:tcPr>
            <w:tcW w:type="dxa" w:w="32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2D07B822" w14:textId="77777777" w:rsidR="00F63F56">
            <w:pPr>
              <w:spacing w:line="360" w:lineRule="auto"/>
              <w:jc w:val="left"/>
              <w:textAlignment w:val="center"/>
            </w:pPr>
            <w:r>
              <w:t>美好</w:t>
            </w:r>
          </w:p>
        </w:tc>
        <w:tc>
          <w:tcPr>
            <w:tcW w:type="dxa" w:w="324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14:paraId="1C2FBD9B" w14:textId="77777777" w:rsidR="00F63F56">
            <w:pPr>
              <w:spacing w:line="360" w:lineRule="auto"/>
              <w:jc w:val="left"/>
              <w:textAlignment w:val="center"/>
            </w:pPr>
            <w:r>
              <w:t>英明</w:t>
            </w:r>
          </w:p>
        </w:tc>
      </w:tr>
    </w:tbl>
    <w:p w14:paraId="30F9FCB7" w14:textId="77777777" w:rsidR="00F63F56">
      <w:pPr>
        <w:spacing w:line="360" w:lineRule="auto"/>
        <w:jc w:val="left"/>
        <w:textAlignment w:val="center"/>
      </w:pPr>
      <w:r>
        <w:t>3</w:t>
      </w:r>
      <w:r>
        <w:t>．活动中，老师带领同学们</w:t>
      </w:r>
      <w:r>
        <w:t>“</w:t>
      </w:r>
      <w:r>
        <w:t>云</w:t>
      </w:r>
      <w:r>
        <w:t>”</w:t>
      </w:r>
      <w:r>
        <w:t>参观武汉辛亥革命博物院，小优和小翼看了博物院门口的横批（</w:t>
      </w:r>
      <w:r>
        <w:t>“</w:t>
      </w:r>
      <w:r>
        <w:t>改天换地</w:t>
      </w:r>
      <w:r>
        <w:t>”</w:t>
      </w:r>
      <w:r>
        <w:t>）和对联（</w:t>
      </w:r>
      <w:r>
        <w:t>“</w:t>
      </w:r>
      <w:r>
        <w:t>废除旧制，九州历史翻新页</w:t>
      </w:r>
      <w:r>
        <w:t>”“</w:t>
      </w:r>
      <w:r>
        <w:t>建立共和，千载江山换玉容</w:t>
      </w:r>
      <w:r>
        <w:t>”</w:t>
      </w:r>
      <w:r>
        <w:t>）后，对哪句是上联、哪句是下联产生了分歧。请你帮忙确定上下联，并参照横批把这副对联工整地抄写到相应的位置（见下图）。</w:t>
      </w:r>
    </w:p>
    <w:p w14:paraId="0160D492" w14:textId="77777777" w:rsidR="00F63F56">
      <w:pPr>
        <w:spacing w:line="360" w:lineRule="auto"/>
        <w:jc w:val="left"/>
        <w:textAlignment w:val="center"/>
      </w:pPr>
      <w:r>
        <w:rPr>
          <w:rFonts w:eastAsia="Times New Roman"/>
          <w:noProof/>
          <w:kern w:val="0"/>
          <w:sz w:val="24"/>
          <w:szCs w:val="24"/>
        </w:rPr>
        <w:drawing>
          <wp:inline distB="0" distL="114300" distR="114300" distT="0">
            <wp:extent cx="1933575" cy="2133600"/>
            <wp:effectExtent b="0" l="0" r="9525" t="0"/>
            <wp:docPr descr="@@@bbf92f0c-467e-4513-8766-cefb608933fc"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bf92f0c-467e-4513-8766-cefb608933fc" id="9" name="图片 9"/>
                    <pic:cNvPicPr>
                      <a:picLocks noChangeAspect="1"/>
                    </pic:cNvPicPr>
                  </pic:nvPicPr>
                  <pic:blipFill>
                    <a:blip r:embed="rId25"/>
                    <a:stretch>
                      <a:fillRect/>
                    </a:stretch>
                  </pic:blipFill>
                  <pic:spPr>
                    <a:xfrm>
                      <a:off x="0" y="0"/>
                      <a:ext cx="1933575" cy="2133600"/>
                    </a:xfrm>
                    <a:prstGeom prst="rect">
                      <a:avLst/>
                    </a:prstGeom>
                  </pic:spPr>
                </pic:pic>
              </a:graphicData>
            </a:graphic>
          </wp:inline>
        </w:drawing>
      </w:r>
    </w:p>
    <w:p w14:paraId="7AC7A194" w14:textId="77777777" w:rsidR="00F63F56">
      <w:pPr>
        <w:spacing w:line="360" w:lineRule="auto"/>
        <w:jc w:val="left"/>
        <w:textAlignment w:val="center"/>
      </w:pPr>
    </w:p>
    <w:p w14:paraId="578EA1FA" w14:textId="77777777" w:rsidR="00F63F56">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天津和平区</w:t>
      </w:r>
      <w:r>
        <w:rPr>
          <w:color w:val="00B050"/>
        </w:rPr>
        <w:t>·</w:t>
      </w:r>
      <w:r>
        <w:rPr>
          <w:color w:val="00B050"/>
        </w:rPr>
        <w:t>期末）</w:t>
      </w:r>
      <w:r>
        <w:t>4</w:t>
      </w:r>
      <w:r>
        <w:t>．班级开展以</w:t>
      </w:r>
      <w:r>
        <w:t>“</w:t>
      </w:r>
      <w:r>
        <w:t>珍惜青春，自强不息</w:t>
      </w:r>
      <w:r>
        <w:t>”</w:t>
      </w:r>
      <w:r>
        <w:t>为主题的综合性学习活动，请你完成以下任务。</w:t>
      </w:r>
    </w:p>
    <w:p w14:paraId="15E8D8E7" w14:textId="77777777" w:rsidR="00F63F56">
      <w:pPr>
        <w:spacing w:line="360" w:lineRule="auto"/>
        <w:jc w:val="left"/>
        <w:textAlignment w:val="center"/>
      </w:pPr>
      <w:r>
        <w:t>(1)</w:t>
      </w:r>
      <w:r>
        <w:t>离考试越来越近，为了让同学们自强不息，班主任李老师特意引用了数学中最著名的两个幂的乘方公式，请谈谈你的理解。</w:t>
      </w:r>
    </w:p>
    <w:p w14:paraId="20D5CAAB" w14:textId="77777777" w:rsidR="00F63F56">
      <w:pPr>
        <w:spacing w:line="360" w:lineRule="auto"/>
        <w:jc w:val="left"/>
        <w:textAlignment w:val="center"/>
      </w:pPr>
      <w:r>
        <w:t>1.01</w:t>
      </w:r>
      <w:r>
        <w:rPr>
          <w:vertAlign w:val="superscript"/>
        </w:rPr>
        <w:t>365</w:t>
      </w:r>
      <w:r>
        <w:t>≈37.78</w:t>
      </w:r>
      <w:r>
        <w:rPr>
          <w:rFonts w:eastAsia="Times New Roman"/>
          <w:kern w:val="0"/>
          <w:sz w:val="24"/>
          <w:szCs w:val="24"/>
        </w:rPr>
        <w:t>    </w:t>
      </w:r>
      <w:r>
        <w:t>0.99</w:t>
      </w:r>
      <w:r>
        <w:rPr>
          <w:vertAlign w:val="superscript"/>
        </w:rPr>
        <w:t>365</w:t>
      </w:r>
      <w:r>
        <w:t>≈0.026</w:t>
      </w:r>
    </w:p>
    <w:p w14:paraId="44CCD72A" w14:textId="77777777" w:rsidR="00F63F56">
      <w:pPr>
        <w:spacing w:line="360" w:lineRule="auto"/>
        <w:jc w:val="left"/>
        <w:textAlignment w:val="center"/>
      </w:pPr>
      <w:r>
        <w:t>(2)</w:t>
      </w:r>
      <w:r>
        <w:t>请你从教材中选择一位自强不息的人物，写一段介绍语。（</w:t>
      </w:r>
      <w:r>
        <w:t>60</w:t>
      </w:r>
      <w:r>
        <w:t>字左右）</w:t>
      </w:r>
    </w:p>
    <w:p w14:paraId="01674652" w14:textId="77777777" w:rsidR="00F63F56">
      <w:pPr>
        <w:spacing w:line="360" w:lineRule="auto"/>
        <w:jc w:val="left"/>
        <w:textAlignment w:val="center"/>
      </w:pPr>
      <w:r>
        <w:t>(3)</w:t>
      </w:r>
      <w:r>
        <w:t>班级展板展出了四张励志图片（见下图），请你根据本次活动的主题，给每张图片拟一个标题。（标题要包含</w:t>
      </w:r>
      <w:r>
        <w:t>“</w:t>
      </w:r>
      <w:r>
        <w:t>青春</w:t>
      </w:r>
      <w:r>
        <w:t>”</w:t>
      </w:r>
      <w:r>
        <w:t>二字，</w:t>
      </w:r>
      <w:r>
        <w:t>10</w:t>
      </w:r>
      <w:r>
        <w:t>字以内）</w:t>
      </w:r>
    </w:p>
    <w:p w14:paraId="72016604" w14:textId="77777777" w:rsidR="00F63F56">
      <w:pPr>
        <w:spacing w:line="360" w:lineRule="auto"/>
        <w:jc w:val="left"/>
        <w:textAlignment w:val="center"/>
      </w:pPr>
      <w:r>
        <w:rPr>
          <w:rFonts w:eastAsia="Times New Roman"/>
          <w:noProof/>
          <w:kern w:val="0"/>
          <w:sz w:val="24"/>
          <w:szCs w:val="24"/>
        </w:rPr>
        <w:drawing>
          <wp:inline distB="0" distL="114300" distR="114300" distT="0">
            <wp:extent cx="5276215" cy="1793240"/>
            <wp:effectExtent b="10160" l="0" r="6985" t="0"/>
            <wp:docPr descr="@@@7fface37-c1cf-4c39-bc6a-62c39cd491d1"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fface37-c1cf-4c39-bc6a-62c39cd491d1" id="10" name="图片 10"/>
                    <pic:cNvPicPr>
                      <a:picLocks noChangeAspect="1"/>
                    </pic:cNvPicPr>
                  </pic:nvPicPr>
                  <pic:blipFill>
                    <a:blip r:embed="rId26"/>
                    <a:stretch>
                      <a:fillRect/>
                    </a:stretch>
                  </pic:blipFill>
                  <pic:spPr>
                    <a:xfrm>
                      <a:off x="0" y="0"/>
                      <a:ext cx="5276800" cy="1793546"/>
                    </a:xfrm>
                    <a:prstGeom prst="rect">
                      <a:avLst/>
                    </a:prstGeom>
                  </pic:spPr>
                </pic:pic>
              </a:graphicData>
            </a:graphic>
          </wp:inline>
        </w:drawing>
      </w:r>
    </w:p>
    <w:p w14:paraId="3AB3AA6E" w14:textId="77777777" w:rsidR="00F63F56">
      <w:pPr>
        <w:spacing w:line="360" w:lineRule="auto"/>
        <w:jc w:val="left"/>
        <w:textAlignment w:val="center"/>
      </w:pPr>
      <w:r>
        <w:t>(4)</w:t>
      </w:r>
      <w:r>
        <w:t>活动结束后，有位同学写了如下一段总结文字。其中有一些错误，请你帮他修改。</w:t>
      </w:r>
    </w:p>
    <w:p w14:paraId="199E1076" w14:textId="77777777" w:rsidR="00F63F56">
      <w:pPr>
        <w:spacing w:line="360" w:lineRule="auto"/>
        <w:ind w:firstLine="560"/>
        <w:jc w:val="left"/>
        <w:textAlignment w:val="center"/>
      </w:pPr>
      <w:r>
        <w:rPr>
          <w:rFonts w:ascii="楷体" w:cs="楷体" w:eastAsia="楷体" w:hAnsi="楷体"/>
        </w:rPr>
        <w:t>【甲】</w:t>
      </w:r>
      <w:r>
        <w:rPr>
          <w:rFonts w:ascii="楷体" w:cs="楷体" w:eastAsia="楷体" w:hAnsi="楷体"/>
          <w:u w:val="single"/>
        </w:rPr>
        <w:t>在这次学习活动中让我受益匪浅，大大激发了我们的好奇心和求知欲。</w:t>
      </w:r>
      <w:r>
        <w:rPr>
          <w:rFonts w:ascii="楷体" w:cs="楷体" w:eastAsia="楷体" w:hAnsi="楷体"/>
        </w:rPr>
        <w:t>【乙】</w:t>
      </w:r>
      <w:r>
        <w:rPr>
          <w:rFonts w:ascii="楷体" w:cs="楷体" w:eastAsia="楷体" w:hAnsi="楷体"/>
          <w:u w:val="single"/>
        </w:rPr>
        <w:t>青少年是祖国的未来、是国家的希望</w:t>
      </w:r>
      <w:r>
        <w:rPr>
          <w:rFonts w:ascii="楷体" w:cs="楷体" w:eastAsia="楷体" w:hAnsi="楷体"/>
        </w:rPr>
        <w:t>。在社会生活中，一个有道德的人，就应当自力更生，发愤图强，放飞青春梦想。</w:t>
      </w:r>
    </w:p>
    <w:p w14:paraId="5FEA31D1" w14:textId="77777777" w:rsidR="00F63F56">
      <w:pPr>
        <w:spacing w:line="360" w:lineRule="auto"/>
        <w:ind w:firstLine="560"/>
        <w:jc w:val="left"/>
        <w:textAlignment w:val="center"/>
      </w:pPr>
      <w:r>
        <w:rPr>
          <w:rFonts w:ascii="楷体" w:cs="楷体" w:eastAsia="楷体" w:hAnsi="楷体"/>
        </w:rPr>
        <w:t>同学们，为了实现梦想，让我们共勉吧！</w:t>
      </w:r>
    </w:p>
    <w:p w14:paraId="36860C8C" w14:textId="77777777" w:rsidR="00F63F56">
      <w:pPr>
        <w:spacing w:line="360" w:lineRule="auto"/>
        <w:jc w:val="left"/>
        <w:textAlignment w:val="center"/>
      </w:pPr>
      <w:r>
        <w:t>①</w:t>
      </w:r>
      <w:r>
        <w:t>【甲】处画线句有语病，请修改。</w:t>
      </w:r>
    </w:p>
    <w:p w14:paraId="4F9C26BB" w14:textId="77777777" w:rsidR="00F63F56">
      <w:pPr>
        <w:spacing w:line="360" w:lineRule="auto"/>
        <w:jc w:val="left"/>
        <w:textAlignment w:val="center"/>
      </w:pPr>
      <w:r>
        <w:t>②</w:t>
      </w:r>
      <w:r>
        <w:t>【乙】处画线句有一处标点使用不当，请修改。</w:t>
      </w:r>
    </w:p>
    <w:p w14:paraId="3486C5E7" w14:textId="77777777" w:rsidR="00F63F56">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河北唐山</w:t>
      </w:r>
      <w:r>
        <w:rPr>
          <w:color w:val="00B050"/>
        </w:rPr>
        <w:t>·</w:t>
      </w:r>
      <w:r>
        <w:rPr>
          <w:color w:val="00B050"/>
        </w:rPr>
        <w:t>期末）</w:t>
      </w:r>
      <w:r>
        <w:t>5</w:t>
      </w:r>
      <w:r>
        <w:t>．同学们收集到了下面两则材料。请你根据要求，完成学习任务。</w:t>
      </w:r>
    </w:p>
    <w:p w14:paraId="3162ECF6" w14:textId="77777777" w:rsidR="00F63F56">
      <w:pPr>
        <w:spacing w:line="360" w:lineRule="auto"/>
        <w:ind w:firstLine="560"/>
        <w:jc w:val="left"/>
        <w:textAlignment w:val="center"/>
      </w:pPr>
      <w:r>
        <w:t>材料一</w:t>
      </w:r>
      <w:r>
        <w:rPr>
          <w:rFonts w:eastAsia="Times New Roman"/>
          <w:kern w:val="0"/>
          <w:sz w:val="24"/>
          <w:szCs w:val="24"/>
        </w:rPr>
        <w:t>  </w:t>
      </w:r>
    </w:p>
    <w:p w14:paraId="3B295C21" w14:textId="77777777" w:rsidR="00F63F56">
      <w:pPr>
        <w:spacing w:line="360" w:lineRule="auto"/>
        <w:ind w:firstLine="560"/>
        <w:jc w:val="left"/>
        <w:textAlignment w:val="center"/>
      </w:pPr>
      <w:r>
        <w:t>①“</w:t>
      </w:r>
      <w:r>
        <w:rPr>
          <w:rFonts w:ascii="楷体" w:cs="楷体" w:eastAsia="楷体" w:hAnsi="楷体"/>
        </w:rPr>
        <w:t>你个老六</w:t>
      </w:r>
      <w:r>
        <w:t>”“</w:t>
      </w:r>
      <w:r>
        <w:rPr>
          <w:rFonts w:ascii="楷体" w:cs="楷体" w:eastAsia="楷体" w:hAnsi="楷体"/>
        </w:rPr>
        <w:t>双肩包</w:t>
      </w:r>
      <w:r>
        <w:t>”</w:t>
      </w:r>
      <w:r>
        <w:rPr>
          <w:rFonts w:ascii="楷体" w:cs="楷体" w:eastAsia="楷体" w:hAnsi="楷体"/>
        </w:rPr>
        <w:t>，江苏常州的</w:t>
      </w:r>
      <w:r>
        <w:t>90</w:t>
      </w:r>
      <w:r>
        <w:rPr>
          <w:rFonts w:ascii="楷体" w:cs="楷体" w:eastAsia="楷体" w:hAnsi="楷体"/>
        </w:rPr>
        <w:t>后家长陈兴说，有时在小区里带孩子玩，能听到年纪稍微大些的孩子说这些词汇。</w:t>
      </w:r>
      <w:r>
        <w:t>“</w:t>
      </w:r>
      <w:r>
        <w:rPr>
          <w:rFonts w:ascii="楷体" w:cs="楷体" w:eastAsia="楷体" w:hAnsi="楷体"/>
        </w:rPr>
        <w:t>刚开始还不太懂他们说的是什么，后来上网查了才知道</w:t>
      </w:r>
      <w:r>
        <w:t>“</w:t>
      </w:r>
      <w:r>
        <w:rPr>
          <w:rFonts w:ascii="楷体" w:cs="楷体" w:eastAsia="楷体" w:hAnsi="楷体"/>
        </w:rPr>
        <w:t>双肩包</w:t>
      </w:r>
      <w:r>
        <w:t>”</w:t>
      </w:r>
      <w:r>
        <w:rPr>
          <w:rFonts w:ascii="楷体" w:cs="楷体" w:eastAsia="楷体" w:hAnsi="楷体"/>
        </w:rPr>
        <w:t>是由</w:t>
      </w:r>
      <w:r>
        <w:t>“</w:t>
      </w:r>
      <w:r>
        <w:rPr>
          <w:rFonts w:ascii="楷体" w:cs="楷体" w:eastAsia="楷体" w:hAnsi="楷体"/>
        </w:rPr>
        <w:t>神经病</w:t>
      </w:r>
      <w:r>
        <w:t>”</w:t>
      </w:r>
      <w:r>
        <w:rPr>
          <w:rFonts w:ascii="楷体" w:cs="楷体" w:eastAsia="楷体" w:hAnsi="楷体"/>
        </w:rPr>
        <w:t>的首字母演化而来，</w:t>
      </w:r>
      <w:r>
        <w:t>“</w:t>
      </w:r>
      <w:r>
        <w:rPr>
          <w:rFonts w:ascii="楷体" w:cs="楷体" w:eastAsia="楷体" w:hAnsi="楷体"/>
        </w:rPr>
        <w:t>老六</w:t>
      </w:r>
      <w:r>
        <w:t>”</w:t>
      </w:r>
      <w:r>
        <w:rPr>
          <w:rFonts w:ascii="楷体" w:cs="楷体" w:eastAsia="楷体" w:hAnsi="楷体"/>
        </w:rPr>
        <w:t>大意是指那些玩阴险手段的人。</w:t>
      </w:r>
      <w:r>
        <w:t>”</w:t>
      </w:r>
    </w:p>
    <w:p w14:paraId="3CC031C2" w14:textId="77777777" w:rsidR="00F63F56">
      <w:pPr>
        <w:spacing w:line="360" w:lineRule="auto"/>
        <w:ind w:firstLine="560"/>
        <w:jc w:val="left"/>
        <w:textAlignment w:val="center"/>
      </w:pPr>
      <w:r>
        <w:rPr>
          <w:rFonts w:ascii="楷体" w:cs="楷体" w:eastAsia="楷体" w:hAnsi="楷体"/>
        </w:rPr>
        <w:t>②</w:t>
      </w:r>
      <w:r>
        <w:rPr>
          <w:rFonts w:ascii="楷体" w:cs="楷体" w:eastAsia="楷体" w:hAnsi="楷体"/>
        </w:rPr>
        <w:t>在北京工作的</w:t>
      </w:r>
      <w:r>
        <w:t>00</w:t>
      </w:r>
      <w:r>
        <w:rPr>
          <w:rFonts w:ascii="楷体" w:cs="楷体" w:eastAsia="楷体" w:hAnsi="楷体"/>
        </w:rPr>
        <w:t>后刘彤有个正在上初中的弟弟，她说像</w:t>
      </w:r>
      <w:r>
        <w:t>“</w:t>
      </w:r>
      <w:r>
        <w:rPr>
          <w:rFonts w:ascii="楷体" w:cs="楷体" w:eastAsia="楷体" w:hAnsi="楷体"/>
        </w:rPr>
        <w:t>寄了</w:t>
      </w:r>
      <w:r>
        <w:t>”“</w:t>
      </w:r>
      <w:r>
        <w:rPr>
          <w:rFonts w:ascii="楷体" w:cs="楷体" w:eastAsia="楷体" w:hAnsi="楷体"/>
        </w:rPr>
        <w:t>嘎了</w:t>
      </w:r>
      <w:r>
        <w:t>”</w:t>
      </w:r>
      <w:r>
        <w:rPr>
          <w:rFonts w:ascii="楷体" w:cs="楷体" w:eastAsia="楷体" w:hAnsi="楷体"/>
        </w:rPr>
        <w:t>之类的网络流行语是弟弟比较爱说的，</w:t>
      </w:r>
      <w:r>
        <w:t>“</w:t>
      </w:r>
      <w:r>
        <w:rPr>
          <w:rFonts w:ascii="楷体" w:cs="楷体" w:eastAsia="楷体" w:hAnsi="楷体"/>
        </w:rPr>
        <w:t>大多是从游戏中听到的，之后就可能会成为</w:t>
      </w:r>
      <w:r>
        <w:t>“</w:t>
      </w:r>
      <w:r>
        <w:rPr>
          <w:rFonts w:ascii="楷体" w:cs="楷体" w:eastAsia="楷体" w:hAnsi="楷体"/>
        </w:rPr>
        <w:t>口头</w:t>
      </w:r>
      <w:r>
        <w:rPr>
          <w:rFonts w:ascii="楷体" w:cs="楷体" w:eastAsia="楷体" w:hAnsi="楷体"/>
          <w:em w:val="dot"/>
        </w:rPr>
        <w:t>禅</w:t>
      </w:r>
      <w:r>
        <w:t>””</w:t>
      </w:r>
      <w:r>
        <w:rPr>
          <w:rFonts w:ascii="楷体" w:cs="楷体" w:eastAsia="楷体" w:hAnsi="楷体"/>
        </w:rPr>
        <w:t>。刘彤说，自己平时浏览网络信息比较多，大概能了解弟弟所说的</w:t>
      </w:r>
      <w:r>
        <w:t>“</w:t>
      </w:r>
      <w:r>
        <w:rPr>
          <w:rFonts w:ascii="楷体" w:cs="楷体" w:eastAsia="楷体" w:hAnsi="楷体"/>
        </w:rPr>
        <w:t>梗</w:t>
      </w:r>
      <w:r>
        <w:t>”</w:t>
      </w:r>
      <w:r>
        <w:rPr>
          <w:rFonts w:ascii="楷体" w:cs="楷体" w:eastAsia="楷体" w:hAnsi="楷体"/>
        </w:rPr>
        <w:t>，有些</w:t>
      </w:r>
      <w:r>
        <w:t>“</w:t>
      </w:r>
      <w:r>
        <w:rPr>
          <w:rFonts w:ascii="楷体" w:cs="楷体" w:eastAsia="楷体" w:hAnsi="楷体"/>
        </w:rPr>
        <w:t>梗</w:t>
      </w:r>
      <w:r>
        <w:t>”</w:t>
      </w:r>
      <w:r>
        <w:rPr>
          <w:rFonts w:ascii="楷体" w:cs="楷体" w:eastAsia="楷体" w:hAnsi="楷体"/>
        </w:rPr>
        <w:t>的含义不太健康向上，但对父母那辈人来说，很难理解这些词是什么意思，也很难判断是好是坏。</w:t>
      </w:r>
    </w:p>
    <w:p w14:paraId="3441BC2A" w14:textId="77777777" w:rsidR="00F63F56">
      <w:pPr>
        <w:spacing w:line="360" w:lineRule="auto"/>
        <w:ind w:firstLine="560"/>
        <w:jc w:val="left"/>
        <w:textAlignment w:val="center"/>
      </w:pPr>
      <w:r>
        <w:rPr>
          <w:rFonts w:ascii="楷体" w:cs="楷体" w:eastAsia="楷体" w:hAnsi="楷体"/>
        </w:rPr>
        <w:t>③</w:t>
      </w:r>
      <w:r>
        <w:rPr>
          <w:rFonts w:ascii="楷体" w:cs="楷体" w:eastAsia="楷体" w:hAnsi="楷体"/>
        </w:rPr>
        <w:t>网络</w:t>
      </w:r>
      <w:r>
        <w:t>“</w:t>
      </w:r>
      <w:r>
        <w:rPr>
          <w:rFonts w:ascii="楷体" w:cs="楷体" w:eastAsia="楷体" w:hAnsi="楷体"/>
        </w:rPr>
        <w:t>烂梗</w:t>
      </w:r>
      <w:r>
        <w:t>”</w:t>
      </w:r>
      <w:r>
        <w:rPr>
          <w:rFonts w:ascii="楷体" w:cs="楷体" w:eastAsia="楷体" w:hAnsi="楷体"/>
        </w:rPr>
        <w:t>为何会在青少年中传播？</w:t>
      </w:r>
      <w:r>
        <w:rPr>
          <w:rFonts w:ascii="楷体" w:cs="楷体" w:eastAsia="楷体" w:hAnsi="楷体"/>
          <w:u w:val="single"/>
        </w:rPr>
        <w:t>调查显示，大约</w:t>
      </w:r>
      <w:r>
        <w:rPr>
          <w:u w:val="single"/>
        </w:rPr>
        <w:t>71.8</w:t>
      </w:r>
      <w:r>
        <w:rPr>
          <w:u w:val="single"/>
        </w:rPr>
        <w:t>％</w:t>
      </w:r>
      <w:r>
        <w:rPr>
          <w:rFonts w:ascii="楷体" w:cs="楷体" w:eastAsia="楷体" w:hAnsi="楷体"/>
          <w:u w:val="single"/>
        </w:rPr>
        <w:t>左右的受访者认为青少年触网机会和时间增多，容易被网络热点裹挟</w:t>
      </w:r>
      <w:r>
        <w:rPr>
          <w:rFonts w:ascii="楷体" w:cs="楷体" w:eastAsia="楷体" w:hAnsi="楷体"/>
        </w:rPr>
        <w:t>。其他原因还有：</w:t>
      </w:r>
      <w:r>
        <w:t>“</w:t>
      </w:r>
      <w:r>
        <w:rPr>
          <w:rFonts w:ascii="楷体" w:cs="楷体" w:eastAsia="楷体" w:hAnsi="楷体"/>
        </w:rPr>
        <w:t>烂梗</w:t>
      </w:r>
      <w:r>
        <w:t>”</w:t>
      </w:r>
      <w:r>
        <w:rPr>
          <w:rFonts w:ascii="楷体" w:cs="楷体" w:eastAsia="楷体" w:hAnsi="楷体"/>
        </w:rPr>
        <w:t>简单有趣，易于传播流行；青少年对</w:t>
      </w:r>
      <w:r>
        <w:t>“</w:t>
      </w:r>
      <w:r>
        <w:rPr>
          <w:rFonts w:ascii="楷体" w:cs="楷体" w:eastAsia="楷体" w:hAnsi="楷体"/>
        </w:rPr>
        <w:t>烂梗</w:t>
      </w:r>
      <w:r>
        <w:t>”</w:t>
      </w:r>
      <w:r>
        <w:rPr>
          <w:rFonts w:ascii="楷体" w:cs="楷体" w:eastAsia="楷体" w:hAnsi="楷体"/>
        </w:rPr>
        <w:t>缺乏辨别力，不自觉使用；周边人都在用，为了融入集体；只是为了好玩。</w:t>
      </w:r>
    </w:p>
    <w:p w14:paraId="58DC652F" w14:textId="77777777" w:rsidR="00F63F56">
      <w:pPr>
        <w:spacing w:line="360" w:lineRule="auto"/>
        <w:ind w:firstLine="560"/>
        <w:jc w:val="left"/>
        <w:textAlignment w:val="center"/>
      </w:pPr>
      <w:r>
        <w:t>材料二</w:t>
      </w:r>
      <w:r>
        <w:rPr>
          <w:rFonts w:eastAsia="Times New Roman"/>
          <w:kern w:val="0"/>
          <w:sz w:val="24"/>
          <w:szCs w:val="24"/>
        </w:rPr>
        <w:t>  </w:t>
      </w:r>
    </w:p>
    <w:p w14:paraId="1A229252" w14:textId="77777777" w:rsidR="00F63F56">
      <w:pPr>
        <w:spacing w:line="360" w:lineRule="auto"/>
        <w:ind w:firstLine="560"/>
        <w:jc w:val="left"/>
        <w:textAlignment w:val="center"/>
      </w:pPr>
      <w:r>
        <w:rPr>
          <w:rFonts w:ascii="楷体" w:cs="楷体" w:eastAsia="楷体" w:hAnsi="楷体"/>
        </w:rPr>
        <w:t>①</w:t>
      </w:r>
      <w:r>
        <w:rPr>
          <w:rFonts w:ascii="楷体" w:cs="楷体" w:eastAsia="楷体" w:hAnsi="楷体"/>
        </w:rPr>
        <w:t>网络</w:t>
      </w:r>
      <w:r>
        <w:t>“</w:t>
      </w:r>
      <w:r>
        <w:rPr>
          <w:rFonts w:ascii="楷体" w:cs="楷体" w:eastAsia="楷体" w:hAnsi="楷体"/>
        </w:rPr>
        <w:t>烂梗</w:t>
      </w:r>
      <w:r>
        <w:t>”</w:t>
      </w:r>
      <w:r>
        <w:rPr>
          <w:rFonts w:ascii="楷体" w:cs="楷体" w:eastAsia="楷体" w:hAnsi="楷体"/>
        </w:rPr>
        <w:t>泛滥不仅会破坏青少年准确规范使用语言的能力，更令人担忧的是，</w:t>
      </w:r>
      <w:r>
        <w:t>“</w:t>
      </w:r>
      <w:r>
        <w:rPr>
          <w:rFonts w:ascii="楷体" w:cs="楷体" w:eastAsia="楷体" w:hAnsi="楷体"/>
        </w:rPr>
        <w:t>烂梗</w:t>
      </w:r>
      <w:r>
        <w:t>”</w:t>
      </w:r>
      <w:r>
        <w:rPr>
          <w:rFonts w:ascii="楷体" w:cs="楷体" w:eastAsia="楷体" w:hAnsi="楷体"/>
        </w:rPr>
        <w:t>背后的娱乐化倾向使青少年在转发、评论、模仿的过程中，逐渐对其他事情也抱有娱乐至上的态度，面对严肃话题也一笑了之，即使是低俗的、不合乎道德规范的事情也认为</w:t>
      </w:r>
      <w:r>
        <w:t>“</w:t>
      </w:r>
      <w:r>
        <w:rPr>
          <w:rFonts w:ascii="楷体" w:cs="楷体" w:eastAsia="楷体" w:hAnsi="楷体"/>
        </w:rPr>
        <w:t>就是好玩而已</w:t>
      </w:r>
      <w:r>
        <w:t>”</w:t>
      </w:r>
      <w:r>
        <w:rPr>
          <w:rFonts w:ascii="楷体" w:cs="楷体" w:eastAsia="楷体" w:hAnsi="楷体"/>
        </w:rPr>
        <w:t>，失去判断力和思考能力。更重要的是，</w:t>
      </w:r>
      <w:r>
        <w:rPr>
          <w:rFonts w:ascii="楷体" w:cs="楷体" w:eastAsia="楷体" w:hAnsi="楷体"/>
          <w:u w:val="single"/>
        </w:rPr>
        <w:t>不健康的网络文化对青少年精神生活的侵蚀非常严重</w:t>
      </w:r>
      <w:r>
        <w:rPr>
          <w:rFonts w:ascii="楷体" w:cs="楷体" w:eastAsia="楷体" w:hAnsi="楷体"/>
        </w:rPr>
        <w:t>。有人曾在调研中发现，不少青少年会把</w:t>
      </w:r>
      <w:r>
        <w:t>“</w:t>
      </w:r>
      <w:r>
        <w:rPr>
          <w:rFonts w:ascii="楷体" w:cs="楷体" w:eastAsia="楷体" w:hAnsi="楷体"/>
        </w:rPr>
        <w:t>废，柴</w:t>
      </w:r>
      <w:r>
        <w:t>”“</w:t>
      </w:r>
      <w:r>
        <w:rPr>
          <w:rFonts w:ascii="楷体" w:cs="楷体" w:eastAsia="楷体" w:hAnsi="楷体"/>
        </w:rPr>
        <w:t>废人</w:t>
      </w:r>
      <w:r>
        <w:t>”</w:t>
      </w:r>
      <w:r>
        <w:rPr>
          <w:rFonts w:ascii="楷体" w:cs="楷体" w:eastAsia="楷体" w:hAnsi="楷体"/>
        </w:rPr>
        <w:t>挂在嘴边，这些比较消极、比较</w:t>
      </w:r>
      <w:r>
        <w:t>“</w:t>
      </w:r>
      <w:r>
        <w:rPr>
          <w:rFonts w:ascii="楷体" w:cs="楷体" w:eastAsia="楷体" w:hAnsi="楷体"/>
        </w:rPr>
        <w:t>丧</w:t>
      </w:r>
      <w:r>
        <w:t>”</w:t>
      </w:r>
      <w:r>
        <w:rPr>
          <w:rFonts w:ascii="楷体" w:cs="楷体" w:eastAsia="楷体" w:hAnsi="楷体"/>
        </w:rPr>
        <w:t>的</w:t>
      </w:r>
      <w:r>
        <w:t>“</w:t>
      </w:r>
      <w:r>
        <w:rPr>
          <w:rFonts w:ascii="楷体" w:cs="楷体" w:eastAsia="楷体" w:hAnsi="楷体"/>
        </w:rPr>
        <w:t>烂梗</w:t>
      </w:r>
      <w:r>
        <w:t>”</w:t>
      </w:r>
      <w:r>
        <w:rPr>
          <w:rFonts w:ascii="楷体" w:cs="楷体" w:eastAsia="楷体" w:hAnsi="楷体"/>
        </w:rPr>
        <w:t>，使青少年容易形成比较消极的思维定式。</w:t>
      </w:r>
    </w:p>
    <w:p w14:paraId="3B5409E3" w14:textId="77777777" w:rsidR="00F63F56">
      <w:pPr>
        <w:spacing w:line="360" w:lineRule="auto"/>
        <w:ind w:firstLine="560"/>
        <w:jc w:val="left"/>
        <w:textAlignment w:val="center"/>
      </w:pPr>
      <w:r>
        <w:rPr>
          <w:rFonts w:ascii="楷体" w:cs="楷体" w:eastAsia="楷体" w:hAnsi="楷体"/>
        </w:rPr>
        <w:t>②</w:t>
      </w:r>
      <w:r>
        <w:rPr>
          <w:rFonts w:ascii="楷体" w:cs="楷体" w:eastAsia="楷体" w:hAnsi="楷体"/>
        </w:rPr>
        <w:t>在互联网</w:t>
      </w:r>
      <w:r>
        <w:t>shèn</w:t>
      </w:r>
      <w:r>
        <w:rPr>
          <w:rFonts w:ascii="楷体" w:cs="楷体" w:eastAsia="楷体" w:hAnsi="楷体"/>
        </w:rPr>
        <w:t>透到生活方方面面的背景下，想让孩子不接触网络、不受网络影响不太可能，我们能做的是思考怎样保护孩子，要加强对互联网平台的监管。加强对青少年模式下的内容审核，过滤掉烂俗的、不健康的网络语言，为青少年营造良好的上网环境。学校教育要加强语文教育，从青少年的阅读内容和阅读方式出发，引导他们多阅读经典文本，用更多优美的语言塑造他们的表达方式，增强对网络</w:t>
      </w:r>
      <w:r>
        <w:t>“</w:t>
      </w:r>
      <w:r>
        <w:rPr>
          <w:rFonts w:ascii="楷体" w:cs="楷体" w:eastAsia="楷体" w:hAnsi="楷体"/>
        </w:rPr>
        <w:t>烂梗</w:t>
      </w:r>
      <w:r>
        <w:t>”</w:t>
      </w:r>
      <w:r>
        <w:rPr>
          <w:rFonts w:ascii="楷体" w:cs="楷体" w:eastAsia="楷体" w:hAnsi="楷体"/>
        </w:rPr>
        <w:t>的抵抗力。</w:t>
      </w:r>
    </w:p>
    <w:p w14:paraId="220C28DA" w14:textId="77777777" w:rsidR="00F63F56">
      <w:pPr>
        <w:spacing w:line="360" w:lineRule="auto"/>
        <w:jc w:val="left"/>
        <w:textAlignment w:val="center"/>
      </w:pPr>
      <w:r>
        <w:t>(1)</w:t>
      </w:r>
      <w:r>
        <w:t>给加点字注音，根据拼音写字。</w:t>
      </w:r>
    </w:p>
    <w:p w14:paraId="4787EF70" w14:textId="77777777" w:rsidR="00F63F56">
      <w:pPr>
        <w:spacing w:line="360" w:lineRule="auto"/>
        <w:jc w:val="left"/>
        <w:textAlignment w:val="center"/>
      </w:pPr>
      <w:r>
        <w:t>口头</w:t>
      </w:r>
      <w:r>
        <w:rPr>
          <w:em w:val="dot"/>
        </w:rPr>
        <w:t>禅</w:t>
      </w:r>
      <w:r>
        <w:t>(     )</w:t>
      </w:r>
      <w:r>
        <w:rPr>
          <w:rFonts w:eastAsia="Times New Roman"/>
          <w:kern w:val="0"/>
          <w:sz w:val="24"/>
          <w:szCs w:val="24"/>
        </w:rPr>
        <w:t>        </w:t>
      </w:r>
      <w:r>
        <w:t>shèn</w:t>
      </w:r>
      <w:r>
        <w:t>(     )</w:t>
      </w:r>
      <w:r>
        <w:t>透</w:t>
      </w:r>
    </w:p>
    <w:p w14:paraId="44F97706" w14:textId="77777777" w:rsidR="00F63F56">
      <w:pPr>
        <w:spacing w:line="360" w:lineRule="auto"/>
        <w:jc w:val="left"/>
        <w:textAlignment w:val="center"/>
      </w:pPr>
      <w:r>
        <w:t>(2)</w:t>
      </w:r>
      <w:r>
        <w:t>给材料二中画线句子提取主干。</w:t>
      </w:r>
    </w:p>
    <w:p w14:paraId="31580B21" w14:textId="77777777" w:rsidR="00F63F56">
      <w:pPr>
        <w:spacing w:line="360" w:lineRule="auto"/>
        <w:jc w:val="left"/>
        <w:textAlignment w:val="center"/>
      </w:pPr>
      <w:r>
        <w:t>不健康的网络文化对青少年精神生活的侵蚀非常严重。</w:t>
      </w:r>
    </w:p>
    <w:p w14:paraId="19AFC4B0" w14:textId="77777777" w:rsidR="00F63F56">
      <w:pPr>
        <w:spacing w:line="360" w:lineRule="auto"/>
        <w:jc w:val="left"/>
        <w:textAlignment w:val="center"/>
      </w:pPr>
      <w:r>
        <w:t>(3)</w:t>
      </w:r>
      <w:r>
        <w:t>材料一画线句子有语病，请提出修改意见。</w:t>
      </w:r>
    </w:p>
    <w:p w14:paraId="0719434C" w14:textId="77777777" w:rsidR="00F63F56">
      <w:pPr>
        <w:spacing w:line="360" w:lineRule="auto"/>
        <w:ind w:firstLine="560"/>
        <w:jc w:val="left"/>
        <w:textAlignment w:val="center"/>
      </w:pPr>
      <w:r>
        <w:rPr>
          <w:rFonts w:ascii="楷体" w:cs="楷体" w:eastAsia="楷体" w:hAnsi="楷体"/>
        </w:rPr>
        <w:t>调查显示，大约</w:t>
      </w:r>
      <w:r>
        <w:rPr>
          <w:rFonts w:ascii="楷体" w:cs="楷体" w:eastAsia="楷体" w:hAnsi="楷体"/>
        </w:rPr>
        <w:t>71.8</w:t>
      </w:r>
      <w:r>
        <w:t>％</w:t>
      </w:r>
      <w:r>
        <w:rPr>
          <w:rFonts w:ascii="楷体" w:cs="楷体" w:eastAsia="楷体" w:hAnsi="楷体"/>
        </w:rPr>
        <w:t>左右的受访者认为是青少年触网机会和时间增多，容易被网络热点裹挟。</w:t>
      </w:r>
    </w:p>
    <w:p w14:paraId="6F37664A" w14:textId="77777777" w:rsidR="00F63F56">
      <w:pPr>
        <w:spacing w:line="360" w:lineRule="auto"/>
        <w:jc w:val="left"/>
        <w:textAlignment w:val="center"/>
      </w:pPr>
      <w:r>
        <w:t>(4)</w:t>
      </w:r>
      <w:r>
        <w:t>下面对两则材料的阅读理解有误的一项是（</w:t>
      </w:r>
      <w:r>
        <w:rPr>
          <w:rFonts w:eastAsia="Times New Roman"/>
          <w:kern w:val="0"/>
          <w:sz w:val="24"/>
          <w:szCs w:val="24"/>
        </w:rPr>
        <w:t>   </w:t>
      </w:r>
      <w:r>
        <w:t>）</w:t>
      </w:r>
    </w:p>
    <w:p w14:paraId="3B5C211D" w14:textId="77777777" w:rsidR="00F63F56">
      <w:pPr>
        <w:spacing w:line="360" w:lineRule="auto"/>
        <w:ind w:left="300"/>
        <w:jc w:val="left"/>
        <w:textAlignment w:val="center"/>
      </w:pPr>
      <w:r>
        <w:t>A</w:t>
      </w:r>
      <w:r>
        <w:t>．由两则材料可知，网络</w:t>
      </w:r>
      <w:r>
        <w:t>“</w:t>
      </w:r>
      <w:r>
        <w:t>烂梗</w:t>
      </w:r>
      <w:r>
        <w:t>”</w:t>
      </w:r>
      <w:r>
        <w:t>主要是在青少年群体当中传播。</w:t>
      </w:r>
    </w:p>
    <w:p w14:paraId="586F35AB" w14:textId="77777777" w:rsidR="00F63F56">
      <w:pPr>
        <w:spacing w:line="360" w:lineRule="auto"/>
        <w:ind w:left="300"/>
        <w:jc w:val="left"/>
        <w:textAlignment w:val="center"/>
      </w:pPr>
      <w:r>
        <w:t>B</w:t>
      </w:r>
      <w:r>
        <w:t>．由材料一可知网络</w:t>
      </w:r>
      <w:r>
        <w:t>“</w:t>
      </w:r>
      <w:r>
        <w:t>烂梗</w:t>
      </w:r>
      <w:r>
        <w:t>”</w:t>
      </w:r>
      <w:r>
        <w:t>在青少年中传播的主要原因是：青少年易被网络热点裹挟。</w:t>
      </w:r>
    </w:p>
    <w:p w14:paraId="3D6ABCAF" w14:textId="77777777" w:rsidR="00F63F56">
      <w:pPr>
        <w:spacing w:line="360" w:lineRule="auto"/>
        <w:ind w:left="300"/>
        <w:jc w:val="left"/>
        <w:textAlignment w:val="center"/>
      </w:pPr>
      <w:r>
        <w:t>C</w:t>
      </w:r>
      <w:r>
        <w:t>．网络</w:t>
      </w:r>
      <w:r>
        <w:t>“</w:t>
      </w:r>
      <w:r>
        <w:t>烂梗</w:t>
      </w:r>
      <w:r>
        <w:t>”</w:t>
      </w:r>
      <w:r>
        <w:t>在青少年中泛滥造成的问题除了材料二所列举的之外，根据材料一可知，这种情况还能造成交流沟通的困难，促使</w:t>
      </w:r>
      <w:r>
        <w:t>“</w:t>
      </w:r>
      <w:r>
        <w:t>代沟</w:t>
      </w:r>
      <w:r>
        <w:t>”</w:t>
      </w:r>
      <w:r>
        <w:t>形成，使家庭产生隔阂。</w:t>
      </w:r>
    </w:p>
    <w:p w14:paraId="42D55E11" w14:textId="77777777" w:rsidR="00F63F56">
      <w:pPr>
        <w:spacing w:line="360" w:lineRule="auto"/>
        <w:ind w:left="300"/>
        <w:jc w:val="left"/>
        <w:textAlignment w:val="center"/>
      </w:pPr>
      <w:r>
        <w:t>D</w:t>
      </w:r>
      <w:r>
        <w:t>．避免网络</w:t>
      </w:r>
      <w:r>
        <w:t>“</w:t>
      </w:r>
      <w:r>
        <w:t>烂梗</w:t>
      </w:r>
      <w:r>
        <w:t>”</w:t>
      </w:r>
      <w:r>
        <w:t>对青少年造成危害的主要措施：一是加强网络平台监管力度；二是加强青少年教育，正面引导。</w:t>
      </w:r>
    </w:p>
    <w:p w14:paraId="0E867983" w14:textId="77777777" w:rsidR="00F63F56">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黑龙江哈尔滨</w:t>
      </w:r>
      <w:r>
        <w:rPr>
          <w:color w:val="00B050"/>
        </w:rPr>
        <w:t>·</w:t>
      </w:r>
      <w:r>
        <w:rPr>
          <w:color w:val="00B050"/>
        </w:rPr>
        <w:t>期末）</w:t>
      </w:r>
      <w:r>
        <w:t>“2024</w:t>
      </w:r>
      <w:r>
        <w:t>年冰雪旅游十佳城市</w:t>
      </w:r>
      <w:r>
        <w:t>”</w:t>
      </w:r>
      <w:r>
        <w:t>，哈尔滨位列榜首。冰情雪韵、热情好客的冰城火爆出圈，带动了全省旅游业的发展，也点燃了各地学校组织活动的热情。你所在学校与南方某地爱华中学九年级联合开展</w:t>
      </w:r>
      <w:r>
        <w:t>“</w:t>
      </w:r>
      <w:r>
        <w:t>感受冰雪魅力</w:t>
      </w:r>
      <w:r>
        <w:t>”</w:t>
      </w:r>
      <w:r>
        <w:t>的研学活动，你是活动小组成员，请你完成以下任务。</w:t>
      </w:r>
    </w:p>
    <w:p w14:paraId="57F04711" w14:textId="77777777" w:rsidR="00F63F56">
      <w:pPr>
        <w:spacing w:line="360" w:lineRule="auto"/>
        <w:jc w:val="left"/>
        <w:textAlignment w:val="center"/>
      </w:pPr>
      <w:r>
        <w:t>6</w:t>
      </w:r>
      <w:r>
        <w:t>．请你为本次研学活动设计一条宣传标语。</w:t>
      </w:r>
    </w:p>
    <w:p w14:paraId="37E34505" w14:textId="77777777" w:rsidR="00F63F56">
      <w:pPr>
        <w:spacing w:line="360" w:lineRule="auto"/>
        <w:jc w:val="left"/>
        <w:textAlignment w:val="center"/>
      </w:pPr>
      <w:r>
        <w:t>7</w:t>
      </w:r>
      <w:r>
        <w:t>．活动小组准备出一期关于</w:t>
      </w:r>
      <w:r>
        <w:t>“</w:t>
      </w:r>
      <w:r>
        <w:t>感受冰雪魅力</w:t>
      </w:r>
      <w:r>
        <w:t>”</w:t>
      </w:r>
      <w:r>
        <w:t>的简报，请仿照示例，再设计两个板块名称。</w:t>
      </w:r>
    </w:p>
    <w:p w14:paraId="24DBB599" w14:textId="77777777" w:rsidR="00F63F56">
      <w:pPr>
        <w:spacing w:line="360" w:lineRule="auto"/>
        <w:jc w:val="left"/>
        <w:textAlignment w:val="center"/>
      </w:pPr>
      <w:r>
        <w:t>板块一：最炫冰雪运动</w:t>
      </w:r>
      <w:r>
        <w:rPr>
          <w:rFonts w:eastAsia="Times New Roman"/>
          <w:kern w:val="0"/>
          <w:sz w:val="24"/>
          <w:szCs w:val="24"/>
        </w:rPr>
        <w:t>  </w:t>
      </w:r>
      <w:r>
        <w:t>板块二：</w:t>
      </w:r>
      <w:r>
        <w:rPr>
          <w:rFonts w:eastAsia="Times New Roman"/>
          <w:u w:val="single"/>
        </w:rPr>
        <w:t xml:space="preserve">      </w:t>
      </w:r>
      <w:r>
        <w:rPr>
          <w:rFonts w:eastAsia="Times New Roman"/>
          <w:kern w:val="0"/>
          <w:sz w:val="24"/>
          <w:szCs w:val="24"/>
        </w:rPr>
        <w:t>  </w:t>
      </w:r>
      <w:r>
        <w:t>板块三：</w:t>
      </w:r>
      <w:r>
        <w:rPr>
          <w:rFonts w:eastAsia="Times New Roman"/>
          <w:u w:val="single"/>
        </w:rPr>
        <w:t xml:space="preserve">      </w:t>
      </w:r>
    </w:p>
    <w:p w14:paraId="1BD26DD3" w14:textId="77777777" w:rsidR="00F63F56">
      <w:pPr>
        <w:spacing w:line="360" w:lineRule="auto"/>
        <w:jc w:val="left"/>
        <w:textAlignment w:val="center"/>
      </w:pPr>
      <w:r>
        <w:t>8</w:t>
      </w:r>
      <w:r>
        <w:t>．参加研学活动的小龙，初次来到北方，想去体验冰雪项目，由于北方天冷路滑，需要做好防护，你要对他说什么？</w:t>
      </w:r>
    </w:p>
    <w:p w14:paraId="72CBF6D0" w14:textId="77777777" w:rsidR="00F63F56">
      <w:pPr>
        <w:spacing w:line="360" w:lineRule="auto"/>
        <w:jc w:val="left"/>
        <w:textAlignment w:val="center"/>
      </w:pPr>
      <w:r>
        <w:t>9</w:t>
      </w:r>
      <w:r>
        <w:t>．研学活动即将结束，请你为家乡代言，向即将返程的南方小伙伴推荐家乡的一种美食，或一处具有代表性的景点，并做简要介绍。（</w:t>
      </w:r>
      <w:r>
        <w:t>30</w:t>
      </w:r>
      <w:r>
        <w:t>字以上）</w:t>
      </w:r>
    </w:p>
    <w:p w14:paraId="15C88E7D" w14:textId="77777777" w:rsidR="00F63F56">
      <w:pPr>
        <w:spacing w:line="360" w:lineRule="auto"/>
        <w:jc w:val="left"/>
        <w:textAlignment w:val="center"/>
      </w:pPr>
    </w:p>
    <w:p w14:paraId="4A0F0DE1" w14:textId="77777777" w:rsidR="00F63F56">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辽宁沈阳</w:t>
      </w:r>
      <w:r>
        <w:rPr>
          <w:color w:val="00B050"/>
        </w:rPr>
        <w:t>·</w:t>
      </w:r>
      <w:r>
        <w:rPr>
          <w:color w:val="00B050"/>
        </w:rPr>
        <w:t>期末）</w:t>
      </w:r>
      <w:r>
        <w:t>10</w:t>
      </w:r>
      <w:r>
        <w:t>．时光悄然而逝，回首过往感恩无限，展望未来豪情满怀。班级开展以</w:t>
      </w:r>
      <w:r>
        <w:t>“</w:t>
      </w:r>
      <w:r>
        <w:t>岁月如歌，青春有梦</w:t>
      </w:r>
      <w:r>
        <w:t>”</w:t>
      </w:r>
      <w:r>
        <w:t>为主题的综合性学习活动，请你参加并完成下面的题目。</w:t>
      </w:r>
    </w:p>
    <w:p w14:paraId="3E943A9E" w14:textId="77777777" w:rsidR="00F63F56">
      <w:pPr>
        <w:spacing w:line="360" w:lineRule="auto"/>
        <w:jc w:val="left"/>
        <w:textAlignment w:val="center"/>
      </w:pPr>
      <w:r>
        <w:t>(1)</w:t>
      </w:r>
      <w:r>
        <w:t>【拟写对联】有同学想写一副对联来歌颂青春，但只拟了上联，请你在参考词语中选出恰当的词语，帮他补写好下联。</w:t>
      </w:r>
    </w:p>
    <w:p w14:paraId="57999CFC" w14:textId="77777777" w:rsidR="00F63F56">
      <w:pPr>
        <w:spacing w:line="360" w:lineRule="auto"/>
        <w:jc w:val="left"/>
        <w:textAlignment w:val="center"/>
      </w:pPr>
      <w:r>
        <w:t>参考词语：</w:t>
      </w:r>
      <w:r>
        <w:t>①</w:t>
      </w:r>
      <w:r>
        <w:t>铭记</w:t>
      </w:r>
      <w:r>
        <w:rPr>
          <w:rFonts w:eastAsia="Times New Roman"/>
          <w:kern w:val="0"/>
          <w:sz w:val="24"/>
          <w:szCs w:val="24"/>
        </w:rPr>
        <w:t>    </w:t>
      </w:r>
      <w:r>
        <w:t>②</w:t>
      </w:r>
      <w:r>
        <w:t>披荆斩棘</w:t>
      </w:r>
      <w:r>
        <w:rPr>
          <w:rFonts w:eastAsia="Times New Roman"/>
          <w:kern w:val="0"/>
          <w:sz w:val="24"/>
          <w:szCs w:val="24"/>
        </w:rPr>
        <w:t>    </w:t>
      </w:r>
      <w:r>
        <w:t>③</w:t>
      </w:r>
      <w:r>
        <w:t>青春誓言</w:t>
      </w:r>
      <w:r>
        <w:rPr>
          <w:rFonts w:eastAsia="Times New Roman"/>
          <w:kern w:val="0"/>
          <w:sz w:val="24"/>
          <w:szCs w:val="24"/>
        </w:rPr>
        <w:t>    </w:t>
      </w:r>
      <w:r>
        <w:t>④</w:t>
      </w:r>
      <w:r>
        <w:t>砥砺前行</w:t>
      </w:r>
    </w:p>
    <w:p w14:paraId="3B28445E" w14:textId="77777777" w:rsidR="00F63F56">
      <w:pPr>
        <w:spacing w:line="360" w:lineRule="auto"/>
        <w:jc w:val="left"/>
        <w:textAlignment w:val="center"/>
      </w:pPr>
      <w:r>
        <w:t>上联：奋勇当先，莫负金色岁月</w:t>
      </w:r>
    </w:p>
    <w:p w14:paraId="12D3954E" w14:textId="77777777" w:rsidR="00F63F56">
      <w:pPr>
        <w:spacing w:line="360" w:lineRule="auto"/>
        <w:jc w:val="left"/>
        <w:textAlignment w:val="center"/>
      </w:pPr>
      <w:r>
        <w:t>下联：</w:t>
      </w:r>
      <w:r>
        <w:rPr>
          <w:rFonts w:eastAsia="Times New Roman"/>
          <w:u w:val="single"/>
        </w:rPr>
        <w:t xml:space="preserve">      </w:t>
      </w:r>
    </w:p>
    <w:p w14:paraId="5A138BEE" w14:textId="77777777" w:rsidR="00F63F56">
      <w:pPr>
        <w:spacing w:line="360" w:lineRule="auto"/>
        <w:jc w:val="left"/>
        <w:textAlignment w:val="center"/>
      </w:pPr>
      <w:r>
        <w:t>(2)</w:t>
      </w:r>
      <w:r>
        <w:t>【抒发感想】下面是某个同学以</w:t>
      </w:r>
      <w:r>
        <w:t>“</w:t>
      </w:r>
      <w:r>
        <w:t>青春</w:t>
      </w:r>
      <w:r>
        <w:t>”“</w:t>
      </w:r>
      <w:r>
        <w:t>梦想</w:t>
      </w:r>
      <w:r>
        <w:t>”</w:t>
      </w:r>
      <w:r>
        <w:t>为话题写的感想，请仿照示例，再各续写一句。</w:t>
      </w:r>
    </w:p>
    <w:p w14:paraId="3AEC04F3" w14:textId="77777777" w:rsidR="00F63F56">
      <w:pPr>
        <w:spacing w:line="360" w:lineRule="auto"/>
        <w:jc w:val="left"/>
        <w:textAlignment w:val="center"/>
      </w:pPr>
      <w:r>
        <w:t>①</w:t>
      </w:r>
      <w:r>
        <w:t>青春是一首激昂的歌，唱响人生的斗志；青春是一幅绚丽的画，描绘理想的蓝图；青春是</w:t>
      </w:r>
      <w:r>
        <w:rPr>
          <w:rFonts w:eastAsia="Times New Roman"/>
          <w:u w:val="single"/>
        </w:rPr>
        <w:t xml:space="preserve">      </w:t>
      </w:r>
      <w:r>
        <w:t>，</w:t>
      </w:r>
      <w:r>
        <w:rPr>
          <w:rFonts w:eastAsia="Times New Roman"/>
          <w:u w:val="single"/>
        </w:rPr>
        <w:t xml:space="preserve">      </w:t>
      </w:r>
      <w:r>
        <w:t>。</w:t>
      </w:r>
    </w:p>
    <w:p w14:paraId="0B86AFCE" w14:textId="77777777" w:rsidR="00F63F56">
      <w:pPr>
        <w:spacing w:line="360" w:lineRule="auto"/>
        <w:jc w:val="left"/>
        <w:textAlignment w:val="center"/>
      </w:pPr>
      <w:r>
        <w:t>②</w:t>
      </w:r>
      <w:r>
        <w:t>梦想是一盏明亮的灯，照亮前行的道路；梦想是一把锐利的剑，斩断途中的荆棘；梦想是</w:t>
      </w:r>
      <w:r>
        <w:rPr>
          <w:rFonts w:eastAsia="Times New Roman"/>
          <w:u w:val="single"/>
        </w:rPr>
        <w:t xml:space="preserve">      </w:t>
      </w:r>
      <w:r>
        <w:t>，</w:t>
      </w:r>
      <w:r>
        <w:rPr>
          <w:rFonts w:eastAsia="Times New Roman"/>
          <w:u w:val="single"/>
        </w:rPr>
        <w:t xml:space="preserve">      </w:t>
      </w:r>
      <w:r>
        <w:t>。</w:t>
      </w:r>
    </w:p>
    <w:p w14:paraId="491316ED" w14:textId="77777777" w:rsidR="00F63F56">
      <w:pPr>
        <w:spacing w:line="360" w:lineRule="auto"/>
        <w:jc w:val="left"/>
        <w:textAlignment w:val="center"/>
      </w:pPr>
      <w:r>
        <w:t>(3)</w:t>
      </w:r>
      <w:r>
        <w:t>【诗歌创作】有同学用</w:t>
      </w:r>
      <w:r>
        <w:t>“AI”</w:t>
      </w:r>
      <w:r>
        <w:t>工具生成了下面这首小诗，请你根据现代诗歌的特点，评价其不足之处。</w:t>
      </w:r>
    </w:p>
    <w:p w14:paraId="7C635890" w14:textId="77777777" w:rsidR="00F63F56">
      <w:pPr>
        <w:spacing w:line="360" w:lineRule="auto"/>
        <w:jc w:val="center"/>
        <w:textAlignment w:val="center"/>
      </w:pPr>
      <w:r>
        <w:rPr>
          <w:rFonts w:ascii="楷体" w:cs="楷体" w:eastAsia="楷体" w:hAnsi="楷体"/>
        </w:rPr>
        <w:t>逐梦青春</w:t>
      </w:r>
    </w:p>
    <w:p w14:paraId="0A497DAF" w14:textId="77777777" w:rsidR="00F63F56">
      <w:pPr>
        <w:spacing w:line="360" w:lineRule="auto"/>
        <w:jc w:val="center"/>
        <w:textAlignment w:val="center"/>
      </w:pPr>
      <w:r>
        <w:rPr>
          <w:rFonts w:ascii="楷体" w:cs="楷体" w:eastAsia="楷体" w:hAnsi="楷体"/>
        </w:rPr>
        <w:t>青春逐梦志高昂，跃步前行向远方。</w:t>
      </w:r>
    </w:p>
    <w:p w14:paraId="40674F4F" w14:textId="77777777" w:rsidR="00F63F56">
      <w:pPr>
        <w:spacing w:line="360" w:lineRule="auto"/>
        <w:jc w:val="center"/>
        <w:textAlignment w:val="center"/>
      </w:pPr>
      <w:r>
        <w:rPr>
          <w:rFonts w:ascii="楷体" w:cs="楷体" w:eastAsia="楷体" w:hAnsi="楷体"/>
        </w:rPr>
        <w:t>笑对沧桑心有光，同风共舞韵悠长。</w:t>
      </w:r>
    </w:p>
    <w:p w14:paraId="565A4E08" w14:textId="77777777" w:rsidR="00F63F56">
      <w:pPr>
        <w:spacing w:line="360" w:lineRule="auto"/>
        <w:jc w:val="left"/>
        <w:textAlignment w:val="center"/>
      </w:pPr>
      <w:r>
        <w:rPr>
          <w:color w:val="00B050"/>
        </w:rPr>
        <w:t>（</w:t>
      </w:r>
      <w:r>
        <w:rPr>
          <w:color w:val="00B050"/>
        </w:rPr>
        <w:t>24-25</w:t>
      </w:r>
      <w:r>
        <w:rPr>
          <w:color w:val="00B050"/>
        </w:rPr>
        <w:t>九年级上</w:t>
      </w:r>
      <w:r>
        <w:rPr>
          <w:color w:val="00B050"/>
        </w:rPr>
        <w:t>·</w:t>
      </w:r>
      <w:r>
        <w:rPr>
          <w:rFonts w:hint="eastAsia"/>
          <w:color w:val="00B050"/>
        </w:rPr>
        <w:t>辽宁锦州</w:t>
      </w:r>
      <w:r>
        <w:rPr>
          <w:color w:val="00B050"/>
        </w:rPr>
        <w:t>·</w:t>
      </w:r>
      <w:r>
        <w:rPr>
          <w:color w:val="00B050"/>
        </w:rPr>
        <w:t>期末）</w:t>
      </w:r>
      <w:r>
        <w:t>11</w:t>
      </w:r>
      <w:r>
        <w:t>．社区开展</w:t>
      </w:r>
      <w:r>
        <w:t>“</w:t>
      </w:r>
      <w:r>
        <w:t>最炫非遗在社区</w:t>
      </w:r>
      <w:r>
        <w:t>”</w:t>
      </w:r>
      <w:r>
        <w:t>活动。请根据要求，完成下列题目。</w:t>
      </w:r>
    </w:p>
    <w:p w14:paraId="61707BEB" w14:textId="77777777" w:rsidR="00F63F56">
      <w:pPr>
        <w:spacing w:line="360" w:lineRule="auto"/>
        <w:jc w:val="left"/>
        <w:textAlignment w:val="center"/>
      </w:pPr>
      <w:r>
        <w:t>(1)</w:t>
      </w:r>
      <w:r>
        <w:t>结合下面思维导图的提示，补全空缺处。每空不超出</w:t>
      </w:r>
      <w:r>
        <w:t>7</w:t>
      </w:r>
      <w:r>
        <w:t>个字。</w:t>
      </w:r>
    </w:p>
    <w:p w14:paraId="334EDF9B" w14:textId="77777777" w:rsidR="00F63F56">
      <w:pPr>
        <w:spacing w:line="360" w:lineRule="auto"/>
        <w:textAlignment w:val="center"/>
      </w:pPr>
      <w:r>
        <w:rPr>
          <w:rFonts w:eastAsia="Times New Roman"/>
          <w:noProof/>
          <w:kern w:val="0"/>
          <w:sz w:val="24"/>
          <w:szCs w:val="24"/>
        </w:rPr>
        <w:drawing>
          <wp:inline distB="0" distL="114300" distR="114300" distT="0">
            <wp:extent cx="4867275" cy="2695575"/>
            <wp:effectExtent b="9525" l="0" r="9525" t="0"/>
            <wp:docPr descr="@@@40d98bbe-4843-4063-84b6-96f658793ecc"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0d98bbe-4843-4063-84b6-96f658793ecc" id="11" name="图片 11"/>
                    <pic:cNvPicPr>
                      <a:picLocks noChangeAspect="1"/>
                    </pic:cNvPicPr>
                  </pic:nvPicPr>
                  <pic:blipFill>
                    <a:blip r:embed="rId27"/>
                    <a:stretch>
                      <a:fillRect/>
                    </a:stretch>
                  </pic:blipFill>
                  <pic:spPr>
                    <a:xfrm>
                      <a:off x="0" y="0"/>
                      <a:ext cx="4867275" cy="2695575"/>
                    </a:xfrm>
                    <a:prstGeom prst="rect">
                      <a:avLst/>
                    </a:prstGeom>
                  </pic:spPr>
                </pic:pic>
              </a:graphicData>
            </a:graphic>
          </wp:inline>
        </w:drawing>
      </w:r>
    </w:p>
    <w:p w14:paraId="73E51319" w14:textId="77777777" w:rsidR="00F63F56">
      <w:pPr>
        <w:spacing w:line="360" w:lineRule="auto"/>
        <w:jc w:val="left"/>
        <w:textAlignment w:val="center"/>
      </w:pPr>
      <w:r>
        <w:t>（</w:t>
      </w:r>
      <w:r>
        <w:t>1</w:t>
      </w:r>
      <w:r>
        <w:t>）</w:t>
      </w:r>
      <w:r>
        <w:rPr>
          <w:rFonts w:eastAsia="Times New Roman"/>
          <w:u w:val="single"/>
        </w:rPr>
        <w:t xml:space="preserve">            </w:t>
      </w:r>
      <w:r>
        <w:t>（</w:t>
      </w:r>
      <w:r>
        <w:t>2</w:t>
      </w:r>
      <w:r>
        <w:t>）</w:t>
      </w:r>
      <w:r>
        <w:rPr>
          <w:rFonts w:eastAsia="Times New Roman"/>
          <w:u w:val="single"/>
        </w:rPr>
        <w:t xml:space="preserve">           </w:t>
      </w:r>
      <w:r>
        <w:t>（</w:t>
      </w:r>
      <w:r>
        <w:t>3</w:t>
      </w:r>
      <w:r>
        <w:t>）</w:t>
      </w:r>
      <w:r>
        <w:rPr>
          <w:rFonts w:eastAsia="Times New Roman"/>
          <w:u w:val="single"/>
        </w:rPr>
        <w:t xml:space="preserve">           </w:t>
      </w:r>
      <w:r>
        <w:t>（</w:t>
      </w:r>
      <w:r>
        <w:t>4</w:t>
      </w:r>
      <w:r>
        <w:t>）</w:t>
      </w:r>
      <w:r>
        <w:rPr>
          <w:rFonts w:eastAsia="Times New Roman"/>
          <w:u w:val="single"/>
        </w:rPr>
        <w:t xml:space="preserve">           </w:t>
      </w:r>
    </w:p>
    <w:p w14:paraId="361AA576" w14:textId="77777777" w:rsidR="00F63F56">
      <w:pPr>
        <w:spacing w:line="360" w:lineRule="auto"/>
        <w:jc w:val="left"/>
        <w:textAlignment w:val="center"/>
      </w:pPr>
      <w:r>
        <w:t>(2)</w:t>
      </w:r>
      <w:r>
        <w:t>请结合语境补全空缺处，注意语意的准确连贯。</w:t>
      </w:r>
    </w:p>
    <w:p w14:paraId="374A719D" w14:textId="77777777" w:rsidR="00F63F56">
      <w:pPr>
        <w:spacing w:line="360" w:lineRule="auto"/>
        <w:ind w:firstLine="560"/>
        <w:jc w:val="left"/>
        <w:textAlignment w:val="center"/>
      </w:pPr>
      <w:r>
        <w:t>浩瀚的人类文明长河中，非物质文化遗产如同璀璨星辰穿越时空，让历史的风华在今日依然熠熠生辉。</w:t>
      </w:r>
    </w:p>
    <w:p w14:paraId="3DF57465" w14:textId="77777777" w:rsidR="00F63F56">
      <w:pPr>
        <w:spacing w:line="360" w:lineRule="auto"/>
        <w:ind w:firstLine="560"/>
        <w:jc w:val="left"/>
        <w:textAlignment w:val="center"/>
      </w:pPr>
      <w:r>
        <w:t>走进那些古老村落，非遗正以悠扬的歌声、细腻的曲调，讲述着千年的故事。</w:t>
      </w:r>
      <w:r>
        <w:rPr>
          <w:u w:val="single"/>
        </w:rPr>
        <w:t>①</w:t>
      </w:r>
      <w:r>
        <w:rPr>
          <w:rFonts w:eastAsia="Times New Roman"/>
          <w:u w:val="single"/>
        </w:rPr>
        <w:t xml:space="preserve">    </w:t>
      </w:r>
      <w:r>
        <w:t xml:space="preserve"> </w:t>
      </w:r>
      <w:r>
        <w:t>更是民族历史的活化石，记录着人们对自然的敬畏与崇拜。</w:t>
      </w:r>
    </w:p>
    <w:p w14:paraId="0C7F10CD" w14:textId="77777777" w:rsidR="00F63F56">
      <w:pPr>
        <w:spacing w:line="360" w:lineRule="auto"/>
        <w:ind w:firstLine="560"/>
        <w:jc w:val="left"/>
        <w:textAlignment w:val="center"/>
      </w:pPr>
      <w:r>
        <w:t>而手工艺，则是非遗中另一道亮丽的风景线。无论是精美的刺绣、典雅的陶瓷，亦或是巧夺天工的木雕，每一件作品都记录着丰富的历史信息、</w:t>
      </w:r>
      <w:r>
        <w:rPr>
          <w:rFonts w:eastAsia="Times New Roman"/>
          <w:u w:val="single"/>
        </w:rPr>
        <w:t xml:space="preserve">         </w:t>
      </w:r>
      <w:r>
        <w:t xml:space="preserve"> </w:t>
      </w:r>
      <w:r>
        <w:t>让后人得以窥见先人的生活方式与审美情趣。</w:t>
      </w:r>
    </w:p>
    <w:p w14:paraId="01B42E3E" w14:textId="77777777" w:rsidR="00F63F56">
      <w:pPr>
        <w:spacing w:line="360" w:lineRule="auto"/>
        <w:ind w:firstLine="560"/>
        <w:jc w:val="left"/>
        <w:textAlignment w:val="center"/>
      </w:pPr>
      <w:r>
        <w:rPr>
          <w:u w:val="single"/>
        </w:rPr>
        <w:t>③</w:t>
      </w:r>
      <w:r>
        <w:rPr>
          <w:rFonts w:eastAsia="Times New Roman"/>
          <w:u w:val="single"/>
        </w:rPr>
        <w:t xml:space="preserve">    </w:t>
      </w:r>
      <w:r>
        <w:t>春节的鞭炮声、端午的龙舟竞渡、中秋的团圈月饼</w:t>
      </w:r>
      <w:r>
        <w:t>……</w:t>
      </w:r>
      <w:r>
        <w:t>这些习俗不仅仅是节日的装点，更是民族文化认同感的纽带。</w:t>
      </w:r>
    </w:p>
    <w:p w14:paraId="785EA29D" w14:textId="77777777" w:rsidR="00F63F56">
      <w:pPr>
        <w:spacing w:line="360" w:lineRule="auto"/>
        <w:ind w:firstLine="560"/>
        <w:jc w:val="left"/>
        <w:textAlignment w:val="center"/>
      </w:pPr>
      <w:r>
        <w:t>保护与传承非物质文化遗产，不仅是对过去的致敬，更是对未来的投资。让我们以敬畏之心，去聆听那些古老的歌谣，</w:t>
      </w:r>
      <w:r>
        <w:t xml:space="preserve"> </w:t>
      </w:r>
      <w:r>
        <w:rPr>
          <w:rFonts w:eastAsia="Times New Roman"/>
          <w:u w:val="single"/>
        </w:rPr>
        <w:t xml:space="preserve">       </w:t>
      </w:r>
      <w:r>
        <w:t>,</w:t>
      </w:r>
      <w:r>
        <w:t>去参与那些充满意义的传统活动，让这份宝贵的财富，在新时代绽放出更加绚丽的光彩。</w:t>
      </w:r>
    </w:p>
    <w:p w14:paraId="619153AD" w14:textId="77777777" w:rsidR="00F63F56">
      <w:pPr>
        <w:spacing w:line="360" w:lineRule="auto"/>
        <w:jc w:val="left"/>
        <w:textAlignment w:val="center"/>
      </w:pPr>
      <w:r>
        <w:t>(3)</w:t>
      </w:r>
      <w:r>
        <w:t>请仿照成都国家级非遗</w:t>
      </w:r>
      <w:r>
        <w:t>“</w:t>
      </w:r>
      <w:r>
        <w:t>雕漆隐花</w:t>
      </w:r>
      <w:r>
        <w:t>”</w:t>
      </w:r>
      <w:r>
        <w:t>的宣传语，完成句子空白处的补写。</w:t>
      </w:r>
    </w:p>
    <w:p w14:paraId="1F440152" w14:textId="77777777" w:rsidR="00F63F56">
      <w:pPr>
        <w:spacing w:line="360" w:lineRule="auto"/>
        <w:jc w:val="left"/>
        <w:textAlignment w:val="center"/>
      </w:pPr>
      <w:r>
        <w:t>示例：雕漆隐花：工艺精湛，色泽温润；一雕一刻，展现东方美学。</w:t>
      </w:r>
    </w:p>
    <w:p w14:paraId="0EF368BB" w14:textId="77777777" w:rsidR="00F63F56">
      <w:pPr>
        <w:spacing w:line="360" w:lineRule="auto"/>
        <w:jc w:val="left"/>
        <w:textAlignment w:val="center"/>
      </w:pPr>
      <w:r>
        <w:t>四川蜀锦</w:t>
      </w:r>
      <w:r>
        <w:t xml:space="preserve"> </w:t>
      </w:r>
      <w:r>
        <w:t>：</w:t>
      </w:r>
      <w:r>
        <w:rPr>
          <w:rFonts w:eastAsia="Times New Roman"/>
          <w:u w:val="single"/>
        </w:rPr>
        <w:t xml:space="preserve">     </w:t>
      </w:r>
      <w:r>
        <w:t xml:space="preserve">, </w:t>
      </w:r>
      <w:r>
        <w:rPr>
          <w:rFonts w:eastAsia="Times New Roman"/>
          <w:u w:val="single"/>
        </w:rPr>
        <w:t xml:space="preserve">          </w:t>
      </w:r>
      <w:r>
        <w:t>；</w:t>
      </w:r>
      <w:r>
        <w:rPr>
          <w:rFonts w:eastAsia="Times New Roman"/>
          <w:u w:val="single"/>
        </w:rPr>
        <w:t xml:space="preserve">      </w:t>
      </w:r>
      <w:r>
        <w:t>,</w:t>
      </w:r>
      <w:r>
        <w:rPr>
          <w:rFonts w:eastAsia="Times New Roman"/>
          <w:u w:val="single"/>
        </w:rPr>
        <w:t xml:space="preserve">             </w:t>
      </w:r>
      <w:r>
        <w:t>。</w:t>
      </w:r>
    </w:p>
    <w:p w14:paraId="2B057B6B" w14:textId="77777777" w:rsidR="00F63F56">
      <w:pPr>
        <w:jc w:val="center"/>
      </w:pPr>
    </w:p>
    <w:sectPr w:rsidSect="00387F72">
      <w:headerReference r:id="rId28" w:type="even"/>
      <w:headerReference r:id="rId29" w:type="default"/>
      <w:footerReference r:id="rId30" w:type="even"/>
      <w:footerReference r:id="rId31" w:type="default"/>
      <w:headerReference r:id="rId32" w:type="first"/>
      <w:footerReference r:id="rId33" w:type="first"/>
      <w:pgSz w:h="16839" w:w="11907"/>
      <w:pgMar w:bottom="1134" w:footer="992" w:gutter="0" w:header="851" w:left="1077" w:right="1077" w:top="1134"/>
      <w:cols w:sep="1" w:space="425"/>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63F56" w14:paraId="60781675" w14:textId="77777777">
    <w:pPr>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63F56" w14:paraId="5AB59458" w14:textId="77777777">
                          <w:pPr>
                            <w:pStyle w:val="Footer"/>
                          </w:pPr>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center;mso-position-horizontal-relative:margin;mso-width-relative:page;mso-wrap-style:none;position:absolute;z-index:251661312" coordsize="21600,21600" filled="f" stroked="f">
              <o:lock v:ext="edit" aspectratio="f"/>
              <v:textbox style="mso-fit-shape-to-text:t" inset="0,0,0,0">
                <w:txbxContent>
                  <w:p w14:paraId="3B96A78D">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22</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63F56" w14:paraId="4B05814F" w14:textId="77777777">
    <w:pPr>
      <w:jc w:val="cen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63F56" w14:paraId="55FBB548" w14:textId="77777777">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2" type="#_x0000_t202" style="width:2in;height:2in;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14:paraId="69AF927F">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22</w:t>
                    </w:r>
                    <w:r>
                      <w:fldChar w:fldCharType="end"/>
                    </w:r>
                  </w:p>
                </w:txbxContent>
              </v:textbox>
              <w10:wrap anchorx="margin"/>
            </v:shape>
          </w:pict>
        </mc:Fallback>
      </mc:AlternateConten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3360"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63F56" w14:paraId="17FD1D16"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63F56" w14:paraId="67DFD309" w14:textId="77777777">
    <w:pPr>
      <w:jc w:val="center"/>
    </w:pPr>
    <w:r>
      <w:rPr>
        <w:noProof/>
      </w:rPr>
      <w:drawing>
        <wp:inline distT="0" distB="0" distL="0" distR="0">
          <wp:extent cx="6207125" cy="190500"/>
          <wp:effectExtent l="0" t="0" r="3175" b="0"/>
          <wp:docPr id="581214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14812" name="Picture 1"/>
                  <pic:cNvPicPr>
                    <a:picLocks noChangeAspect="1"/>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F63F56" w14:paraId="10AFEF9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63F56" w14:paraId="2BC22F7B" w14:textId="77777777">
    <w:pPr>
      <w:jc w:val="center"/>
    </w:pPr>
    <w:r>
      <w:rPr>
        <w:noProof/>
      </w:rPr>
      <w:drawing>
        <wp:inline distT="0" distB="0" distL="0" distR="0">
          <wp:extent cx="6207125" cy="190500"/>
          <wp:effectExtent l="0" t="0" r="3175" b="0"/>
          <wp:docPr id="826794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94098" name="Picture 1"/>
                  <pic:cNvPicPr>
                    <a:picLocks noChangeAspect="1"/>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63F56" w14:paraId="548C3002"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43B54"/>
    <w:rsid w:val="00050697"/>
    <w:rsid w:val="000967EC"/>
    <w:rsid w:val="001D7A06"/>
    <w:rsid w:val="00284433"/>
    <w:rsid w:val="002A1EC6"/>
    <w:rsid w:val="002E035E"/>
    <w:rsid w:val="00387F72"/>
    <w:rsid w:val="004151FC"/>
    <w:rsid w:val="004E46D8"/>
    <w:rsid w:val="00537201"/>
    <w:rsid w:val="006A4C40"/>
    <w:rsid w:val="006B16C5"/>
    <w:rsid w:val="00776133"/>
    <w:rsid w:val="00811C76"/>
    <w:rsid w:val="00855687"/>
    <w:rsid w:val="008C07DE"/>
    <w:rsid w:val="00A30CCE"/>
    <w:rsid w:val="00AC3E9C"/>
    <w:rsid w:val="00BC2225"/>
    <w:rsid w:val="00BC4F14"/>
    <w:rsid w:val="00BC62FB"/>
    <w:rsid w:val="00BF535F"/>
    <w:rsid w:val="00C02FC6"/>
    <w:rsid w:val="00C806B0"/>
    <w:rsid w:val="00DB04B1"/>
    <w:rsid w:val="00E476EE"/>
    <w:rsid w:val="00EF035E"/>
    <w:rsid w:val="00F16B29"/>
    <w:rsid w:val="00F63F56"/>
    <w:rsid w:val="00F87AA9"/>
    <w:rsid w:val="06A05593"/>
    <w:rsid w:val="075A62D5"/>
    <w:rsid w:val="157A267D"/>
    <w:rsid w:val="1637255E"/>
    <w:rsid w:val="2CF01D97"/>
    <w:rsid w:val="325E4EB6"/>
    <w:rsid w:val="4213045B"/>
    <w:rsid w:val="451D396A"/>
    <w:rsid w:val="537372AC"/>
    <w:rsid w:val="58DD247E"/>
    <w:rsid w:val="6C847D1D"/>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60956BB4"/>
  <w15:docId w15:val="{BEF7FC43-EEE0-421A-A8E7-C435FEF3D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qFormat/>
    <w:rPr>
      <w:kern w:val="2"/>
      <w:sz w:val="18"/>
      <w:szCs w:val="18"/>
    </w:rPr>
  </w:style>
  <w:style w:type="character" w:customStyle="1" w:styleId="a0">
    <w:name w:val="页脚 字符"/>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jpe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header" Target="header1.xml" /><Relationship Id="rId29" Type="http://schemas.openxmlformats.org/officeDocument/2006/relationships/header" Target="header2.xml" /><Relationship Id="rId3" Type="http://schemas.openxmlformats.org/officeDocument/2006/relationships/fontTable" Target="fontTable.xml" /><Relationship Id="rId30" Type="http://schemas.openxmlformats.org/officeDocument/2006/relationships/footer" Target="footer1.xml" /><Relationship Id="rId31" Type="http://schemas.openxmlformats.org/officeDocument/2006/relationships/footer" Target="footer2.xml" /><Relationship Id="rId32" Type="http://schemas.openxmlformats.org/officeDocument/2006/relationships/header" Target="header3.xml" /><Relationship Id="rId33" Type="http://schemas.openxmlformats.org/officeDocument/2006/relationships/footer" Target="footer3.xml" /><Relationship Id="rId34" Type="http://schemas.openxmlformats.org/officeDocument/2006/relationships/theme" Target="theme/theme1.xml" /><Relationship Id="rId35"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_rels/footer2.xml.rels><?xml version="1.0" encoding="utf-8" standalone="yes"?><Relationships xmlns="http://schemas.openxmlformats.org/package/2006/relationships"><Relationship Id="rId1" Type="http://schemas.openxmlformats.org/officeDocument/2006/relationships/image" Target="media/image24.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3.png" /></Relationships>
</file>

<file path=word/_rels/header2.xml.rels><?xml version="1.0" encoding="utf-8" standalone="yes"?><Relationships xmlns="http://schemas.openxmlformats.org/package/2006/relationships"><Relationship Id="rId1" Type="http://schemas.openxmlformats.org/officeDocument/2006/relationships/image" Target="media/image23.png" /><Relationship Id="rId2" Type="http://schemas.openxmlformats.org/officeDocument/2006/relationships/image" Target="media/image24.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http://schemas.openxmlformats.org/officeDocument/2006/bibliography" xmlns:b="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DFBD8B74-E658-41D0-A583-9C5836944D7F}">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9905</Words>
  <Characters>10203</Characters>
  <Application>Microsoft Office Word</Application>
  <DocSecurity>0</DocSecurity>
  <Lines>485</Lines>
  <Paragraphs>574</Paragraphs>
  <ScaleCrop>false</ScaleCrop>
  <Company/>
  <LinksUpToDate>false</LinksUpToDate>
  <CharactersWithSpaces>19534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追梦团队：17085053077</dc:creator>
  <dc:description>追梦团队：17085053077</dc:description>
  <cp:lastModifiedBy>工作室 vx：17085053077 追梦团队</cp:lastModifiedBy>
  <cp:revision>20</cp:revision>
  <dcterms:created xsi:type="dcterms:W3CDTF">2017-07-19T12:07:00Z</dcterms:created>
  <dcterms:modified xsi:type="dcterms:W3CDTF">2025-11-21T07:41:00Z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