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D975CE" w:rsidR="00D975CE">
      <w:pPr>
        <w:widowControl/>
        <w:adjustRightInd w:val="0"/>
        <w:snapToGrid w:val="0"/>
        <w:spacing w:line="360" w:lineRule="auto"/>
        <w:jc w:val="center"/>
        <w:textAlignment w:val="center"/>
        <w:rPr>
          <w:rFonts w:ascii="Times New Roman" w:eastAsia="黑体" w:hAnsi="Times New Roman" w:hint="eastAsia"/>
          <w:color w:val="000000"/>
          <w:sz w:val="36"/>
          <w:szCs w:val="36"/>
        </w:rPr>
      </w:pPr>
      <w:r>
        <w:rPr>
          <w:rFonts w:ascii="Times New Roman" w:eastAsia="黑体" w:hAnsi="Times New Roman"/>
          <w:color w:val="000000"/>
          <w:sz w:val="36"/>
          <w:szCs w:val="36"/>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24pt;height:38pt;margin-top:947pt;margin-left:804pt;mso-position-horizontal-relative:page;mso-position-vertical-relative:top-margin-area;position:absolute;z-index:251658240" type="#_x0000_t75">
            <v:imagedata o:title="" r:id="rId5"/>
            <o:lock aspectratio="t" v:ext="edit"/>
          </v:shape>
        </w:pict>
      </w:r>
      <w:r w:rsidRPr="00954A39">
        <w:rPr>
          <w:rFonts w:ascii="Times New Roman" w:eastAsia="黑体" w:hAnsi="Times New Roman"/>
          <w:color w:val="000000"/>
          <w:sz w:val="36"/>
          <w:szCs w:val="36"/>
        </w:rPr>
        <w:t>2025-2026</w:t>
      </w:r>
      <w:r w:rsidRPr="00954A39">
        <w:rPr>
          <w:rFonts w:ascii="Times New Roman" w:eastAsia="黑体" w:hAnsi="Times New Roman"/>
          <w:color w:val="000000"/>
          <w:sz w:val="36"/>
          <w:szCs w:val="36"/>
        </w:rPr>
        <w:t>学年</w:t>
      </w:r>
      <w:r w:rsidRPr="00954A39">
        <w:rPr>
          <w:rFonts w:ascii="Times New Roman" w:eastAsia="黑体" w:hAnsi="Times New Roman" w:hint="eastAsia"/>
          <w:color w:val="000000"/>
          <w:sz w:val="36"/>
          <w:szCs w:val="36"/>
        </w:rPr>
        <w:t>九</w:t>
      </w:r>
      <w:r w:rsidRPr="00954A39">
        <w:rPr>
          <w:rFonts w:ascii="Times New Roman" w:eastAsia="黑体" w:hAnsi="Times New Roman"/>
          <w:color w:val="000000"/>
          <w:sz w:val="36"/>
          <w:szCs w:val="36"/>
        </w:rPr>
        <w:t>年级上学期</w:t>
      </w:r>
      <w:r w:rsidRPr="00954A39">
        <w:rPr>
          <w:rFonts w:ascii="Times New Roman" w:eastAsia="黑体" w:hAnsi="Times New Roman" w:hint="eastAsia"/>
          <w:color w:val="000000"/>
          <w:sz w:val="36"/>
          <w:szCs w:val="36"/>
        </w:rPr>
        <w:t>第三次月考卷</w:t>
      </w:r>
    </w:p>
    <w:p w:rsidP="00D975CE" w:rsidR="00D975CE">
      <w:pPr>
        <w:widowControl/>
        <w:adjustRightInd w:val="0"/>
        <w:snapToGrid w:val="0"/>
        <w:spacing w:line="360" w:lineRule="auto"/>
        <w:jc w:val="center"/>
        <w:textAlignment w:val="center"/>
        <w:rPr>
          <w:rFonts w:ascii="Times New Roman" w:eastAsia="黑体" w:hAnsi="Times New Roman" w:hint="eastAsia"/>
          <w:color w:val="000000"/>
          <w:sz w:val="36"/>
          <w:szCs w:val="36"/>
        </w:rPr>
      </w:pPr>
      <w:r w:rsidRPr="00954A39">
        <w:rPr>
          <w:rFonts w:ascii="Times New Roman" w:eastAsia="黑体" w:hAnsi="Times New Roman"/>
          <w:color w:val="000000"/>
          <w:sz w:val="36"/>
          <w:szCs w:val="36"/>
        </w:rPr>
        <w:t>语</w:t>
      </w:r>
      <w:r w:rsidRPr="00954A39">
        <w:rPr>
          <w:rFonts w:ascii="Times New Roman" w:eastAsia="黑体" w:hAnsi="Times New Roman"/>
          <w:color w:val="000000"/>
          <w:sz w:val="36"/>
          <w:szCs w:val="36"/>
        </w:rPr>
        <w:t xml:space="preserve">  </w:t>
      </w:r>
      <w:r w:rsidRPr="00954A39">
        <w:rPr>
          <w:rFonts w:ascii="Times New Roman" w:eastAsia="黑体" w:hAnsi="Times New Roman"/>
          <w:color w:val="000000"/>
          <w:sz w:val="36"/>
          <w:szCs w:val="36"/>
        </w:rPr>
        <w:t>文</w:t>
      </w:r>
    </w:p>
    <w:p w:rsidP="00D975CE" w:rsidR="00D975CE" w:rsidRPr="00954A39">
      <w:pPr>
        <w:widowControl/>
        <w:adjustRightInd w:val="0"/>
        <w:snapToGrid w:val="0"/>
        <w:spacing w:line="360" w:lineRule="auto"/>
        <w:jc w:val="center"/>
        <w:textAlignment w:val="center"/>
        <w:rPr>
          <w:rFonts w:ascii="楷体" w:cs="楷体" w:eastAsia="楷体" w:hAnsi="楷体"/>
          <w:bCs/>
          <w:iCs/>
          <w:szCs w:val="21"/>
        </w:rPr>
      </w:pPr>
      <w:r w:rsidRPr="00954A39">
        <w:rPr>
          <w:rFonts w:ascii="楷体" w:cs="楷体" w:eastAsia="楷体" w:hAnsi="楷体" w:hint="eastAsia"/>
          <w:bCs/>
          <w:iCs/>
          <w:szCs w:val="21"/>
        </w:rPr>
        <w:t>（</w:t>
      </w:r>
      <w:r w:rsidRPr="00954A39">
        <w:rPr>
          <w:rFonts w:ascii="Times New Roman" w:eastAsia="楷体" w:hAnsi="Times New Roman"/>
          <w:bCs/>
          <w:iCs/>
          <w:szCs w:val="21"/>
        </w:rPr>
        <w:t>考试用时</w:t>
      </w:r>
      <w:r w:rsidRPr="00954A39">
        <w:rPr>
          <w:rFonts w:ascii="Times New Roman" w:eastAsia="楷体" w:hAnsi="Times New Roman" w:hint="eastAsia"/>
          <w:bCs/>
          <w:iCs/>
          <w:szCs w:val="21"/>
        </w:rPr>
        <w:t>120</w:t>
      </w:r>
      <w:r w:rsidRPr="00954A39">
        <w:rPr>
          <w:rFonts w:ascii="Times New Roman" w:eastAsia="楷体" w:hAnsi="Times New Roman"/>
          <w:bCs/>
          <w:iCs/>
          <w:szCs w:val="21"/>
        </w:rPr>
        <w:t>分</w:t>
      </w:r>
      <w:r w:rsidRPr="00954A39">
        <w:rPr>
          <w:rFonts w:ascii="楷体" w:cs="楷体" w:eastAsia="楷体" w:hAnsi="楷体" w:hint="eastAsia"/>
          <w:bCs/>
          <w:iCs/>
          <w:szCs w:val="21"/>
        </w:rPr>
        <w:t>钟，</w:t>
      </w:r>
      <w:r w:rsidRPr="00954A39">
        <w:rPr>
          <w:rFonts w:ascii="Times New Roman" w:eastAsia="楷体" w:hAnsi="Times New Roman"/>
          <w:bCs/>
          <w:iCs/>
          <w:szCs w:val="21"/>
        </w:rPr>
        <w:t>满分</w:t>
      </w:r>
      <w:r w:rsidRPr="00954A39">
        <w:rPr>
          <w:rFonts w:ascii="Times New Roman" w:eastAsia="楷体" w:hAnsi="Times New Roman" w:hint="eastAsia"/>
          <w:bCs/>
          <w:iCs/>
          <w:szCs w:val="21"/>
        </w:rPr>
        <w:t>120</w:t>
      </w:r>
      <w:r w:rsidRPr="00954A39">
        <w:rPr>
          <w:rFonts w:ascii="Times New Roman" w:eastAsia="楷体" w:hAnsi="Times New Roman"/>
          <w:bCs/>
          <w:iCs/>
          <w:szCs w:val="21"/>
        </w:rPr>
        <w:t>分</w:t>
      </w:r>
      <w:r w:rsidRPr="00954A39">
        <w:rPr>
          <w:rFonts w:ascii="楷体" w:cs="楷体" w:eastAsia="楷体" w:hAnsi="楷体" w:hint="eastAsia"/>
          <w:bCs/>
          <w:iCs/>
          <w:szCs w:val="21"/>
        </w:rPr>
        <w:t>）</w:t>
      </w:r>
    </w:p>
    <w:p w:rsidP="00D975CE" w:rsidR="00D975CE">
      <w:pPr>
        <w:adjustRightInd w:val="0"/>
        <w:snapToGrid w:val="0"/>
        <w:spacing w:line="360" w:lineRule="auto"/>
        <w:rPr>
          <w:rFonts w:ascii="宋体" w:cs="宋体" w:hAnsi="宋体" w:hint="eastAsia"/>
          <w:b/>
          <w:bCs/>
          <w:szCs w:val="21"/>
        </w:rPr>
      </w:pPr>
      <w:r>
        <w:rPr>
          <w:noProof/>
        </w:rPr>
        <w:pict>
          <v:shape id="图片 29" o:spid="_x0000_s1026" style="width:21pt;height:37pt;margin-top:954pt;margin-left:96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9264" type="#_x0000_t75">
            <v:imagedata o:title="" r:id="rId6"/>
          </v:shape>
        </w:pict>
      </w:r>
      <w:r w:rsidRPr="00954A39">
        <w:rPr>
          <w:rFonts w:ascii="宋体" w:cs="宋体" w:hAnsi="宋体" w:hint="eastAsia"/>
          <w:b/>
          <w:bCs/>
          <w:szCs w:val="21"/>
        </w:rPr>
        <w:t>考生须知：</w:t>
      </w:r>
    </w:p>
    <w:p w:rsidP="00D975CE" w:rsidR="00D975CE" w:rsidRPr="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1</w:t>
      </w:r>
      <w:r w:rsidRPr="00954A39">
        <w:rPr>
          <w:rFonts w:ascii="宋体" w:cs="宋体" w:hAnsi="宋体" w:hint="eastAsia"/>
          <w:szCs w:val="21"/>
        </w:rPr>
        <w:t>．</w:t>
      </w:r>
      <w:r w:rsidRPr="00954A39">
        <w:rPr>
          <w:rFonts w:ascii="Times New Roman" w:hAnsi="Times New Roman"/>
          <w:szCs w:val="21"/>
        </w:rPr>
        <w:t>在试卷和草稿纸上准确填写姓名、准考证号、考场号和座位号。</w:t>
      </w:r>
    </w:p>
    <w:p w:rsidP="00D975CE" w:rsidR="00D975CE" w:rsidRPr="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2</w:t>
      </w:r>
      <w:r w:rsidRPr="00954A39">
        <w:rPr>
          <w:rFonts w:ascii="宋体" w:cs="宋体" w:hAnsi="宋体" w:hint="eastAsia"/>
          <w:szCs w:val="21"/>
        </w:rPr>
        <w:t>．</w:t>
      </w:r>
      <w:r w:rsidRPr="00954A39">
        <w:rPr>
          <w:rFonts w:ascii="Times New Roman" w:hAnsi="Times New Roman"/>
          <w:szCs w:val="21"/>
        </w:rPr>
        <w:t>试题答案一律填涂或书写在答题卡上，在试卷上作答无效。</w:t>
      </w:r>
    </w:p>
    <w:p w:rsidP="00D975CE" w:rsidR="00D975CE" w:rsidRPr="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3</w:t>
      </w:r>
      <w:r w:rsidRPr="00954A39">
        <w:rPr>
          <w:rFonts w:ascii="宋体" w:cs="宋体" w:hAnsi="宋体" w:hint="eastAsia"/>
          <w:szCs w:val="21"/>
        </w:rPr>
        <w:t>．</w:t>
      </w:r>
      <w:r w:rsidRPr="00954A39">
        <w:rPr>
          <w:rFonts w:ascii="Times New Roman" w:hAnsi="Times New Roman"/>
          <w:szCs w:val="21"/>
        </w:rPr>
        <w:t>在答题卡上，选择题用</w:t>
      </w:r>
      <w:r w:rsidRPr="00954A39">
        <w:rPr>
          <w:rFonts w:ascii="Times New Roman" w:hAnsi="Times New Roman"/>
          <w:szCs w:val="21"/>
        </w:rPr>
        <w:t xml:space="preserve"> 2B</w:t>
      </w:r>
      <w:r w:rsidRPr="00954A39">
        <w:rPr>
          <w:rFonts w:ascii="Times New Roman" w:hAnsi="Times New Roman"/>
          <w:szCs w:val="21"/>
        </w:rPr>
        <w:t>铅笔作答，其他试题用黑色字迹签字笔作答。</w:t>
      </w:r>
    </w:p>
    <w:p w:rsidP="00D975CE" w:rsidR="00D975CE" w:rsidRPr="00954A39">
      <w:pPr>
        <w:adjustRightInd w:val="0"/>
        <w:snapToGrid w:val="0"/>
        <w:spacing w:line="360" w:lineRule="auto"/>
        <w:ind w:firstLine="420" w:firstLineChars="200"/>
        <w:rPr>
          <w:rFonts w:ascii="Times New Roman" w:hAnsi="Times New Roman"/>
          <w:szCs w:val="21"/>
        </w:rPr>
      </w:pPr>
      <w:r w:rsidRPr="00954A39">
        <w:rPr>
          <w:rFonts w:ascii="Times New Roman" w:hAnsi="Times New Roman"/>
          <w:szCs w:val="21"/>
        </w:rPr>
        <w:t>4</w:t>
      </w:r>
      <w:r w:rsidRPr="00954A39">
        <w:rPr>
          <w:rFonts w:ascii="宋体" w:cs="宋体" w:hAnsi="宋体" w:hint="eastAsia"/>
          <w:szCs w:val="21"/>
        </w:rPr>
        <w:t>．</w:t>
      </w:r>
      <w:r w:rsidRPr="00954A39">
        <w:rPr>
          <w:rFonts w:ascii="Times New Roman" w:hAnsi="Times New Roman"/>
          <w:szCs w:val="21"/>
        </w:rPr>
        <w:t>考试结束，将本试卷、答题卡和草稿纸一并交回。</w:t>
      </w:r>
    </w:p>
    <w:p w:rsidP="00D975CE" w:rsidR="00D975CE">
      <w:pPr>
        <w:widowControl/>
        <w:adjustRightInd w:val="0"/>
        <w:snapToGrid w:val="0"/>
        <w:spacing w:line="360" w:lineRule="auto"/>
        <w:ind w:firstLine="420"/>
        <w:rPr>
          <w:rFonts w:ascii="Times New Roman" w:hAnsi="Times New Roman" w:hint="eastAsia"/>
          <w:szCs w:val="21"/>
        </w:rPr>
      </w:pPr>
      <w:r w:rsidRPr="00954A39">
        <w:rPr>
          <w:rFonts w:ascii="Times New Roman" w:hAnsi="Times New Roman"/>
          <w:szCs w:val="21"/>
        </w:rPr>
        <w:t>5</w:t>
      </w:r>
      <w:r w:rsidRPr="00954A39">
        <w:rPr>
          <w:rFonts w:ascii="宋体" w:cs="宋体" w:hAnsi="宋体" w:hint="eastAsia"/>
          <w:szCs w:val="21"/>
        </w:rPr>
        <w:t>．</w:t>
      </w:r>
      <w:r w:rsidRPr="00954A39">
        <w:rPr>
          <w:rFonts w:ascii="Times New Roman" w:hAnsi="Times New Roman"/>
          <w:szCs w:val="21"/>
        </w:rPr>
        <w:t>测试范围：统编版</w:t>
      </w:r>
      <w:r w:rsidRPr="00954A39">
        <w:rPr>
          <w:rFonts w:ascii="Times New Roman" w:hAnsi="Times New Roman" w:hint="eastAsia"/>
          <w:szCs w:val="21"/>
        </w:rPr>
        <w:t>九</w:t>
      </w:r>
      <w:r w:rsidRPr="00954A39">
        <w:rPr>
          <w:rFonts w:ascii="Times New Roman" w:hAnsi="Times New Roman"/>
          <w:szCs w:val="21"/>
        </w:rPr>
        <w:t>上</w:t>
      </w:r>
      <w:r w:rsidRPr="00954A39">
        <w:rPr>
          <w:rFonts w:ascii="Times New Roman" w:hAnsi="Times New Roman"/>
          <w:szCs w:val="21"/>
        </w:rPr>
        <w:t>1</w:t>
      </w:r>
      <w:r w:rsidRPr="00954A39">
        <w:rPr>
          <w:rFonts w:ascii="Times New Roman" w:hAnsi="Times New Roman" w:hint="eastAsia"/>
          <w:szCs w:val="21"/>
        </w:rPr>
        <w:t>~6</w:t>
      </w:r>
      <w:r w:rsidRPr="00954A39">
        <w:rPr>
          <w:rFonts w:ascii="Times New Roman" w:hAnsi="Times New Roman"/>
          <w:szCs w:val="21"/>
        </w:rPr>
        <w:t>单元。</w:t>
      </w:r>
    </w:p>
    <w:p w:rsidP="00D975CE" w:rsidR="00D975CE" w:rsidRPr="00954A39">
      <w:pPr>
        <w:widowControl/>
        <w:adjustRightInd w:val="0"/>
        <w:snapToGrid w:val="0"/>
        <w:spacing w:line="360" w:lineRule="auto"/>
        <w:jc w:val="center"/>
        <w:rPr>
          <w:rFonts w:ascii="Times New Roman" w:hAnsi="Times New Roman"/>
          <w:b/>
          <w:bCs/>
          <w:sz w:val="28"/>
          <w:szCs w:val="28"/>
        </w:rPr>
      </w:pPr>
      <w:r w:rsidRPr="00954A39">
        <w:rPr>
          <w:rFonts w:ascii="Times New Roman" w:hAnsi="Times New Roman"/>
          <w:b/>
          <w:bCs/>
          <w:sz w:val="28"/>
          <w:szCs w:val="28"/>
        </w:rPr>
        <w:t>一、基础</w:t>
      </w:r>
      <w:r w:rsidRPr="00954A39">
        <w:rPr>
          <w:rFonts w:ascii="Times New Roman" w:hAnsi="Times New Roman"/>
          <w:b/>
          <w:bCs/>
          <w:sz w:val="28"/>
          <w:szCs w:val="28"/>
        </w:rPr>
        <w:t>·</w:t>
      </w:r>
      <w:r w:rsidRPr="00954A39">
        <w:rPr>
          <w:rFonts w:ascii="Times New Roman" w:hAnsi="Times New Roman"/>
          <w:b/>
          <w:bCs/>
          <w:sz w:val="28"/>
          <w:szCs w:val="28"/>
        </w:rPr>
        <w:t>运用（共</w:t>
      </w:r>
      <w:r w:rsidRPr="00954A39">
        <w:rPr>
          <w:rFonts w:ascii="Times New Roman" w:hAnsi="Times New Roman"/>
          <w:b/>
          <w:bCs/>
          <w:sz w:val="28"/>
          <w:szCs w:val="28"/>
        </w:rPr>
        <w:t>1</w:t>
      </w:r>
      <w:r w:rsidRPr="00954A39">
        <w:rPr>
          <w:rFonts w:ascii="Times New Roman" w:hAnsi="Times New Roman" w:hint="eastAsia"/>
          <w:b/>
          <w:bCs/>
          <w:sz w:val="28"/>
          <w:szCs w:val="28"/>
        </w:rPr>
        <w:t>5</w:t>
      </w:r>
      <w:r w:rsidRPr="00954A39">
        <w:rPr>
          <w:rFonts w:ascii="Times New Roman" w:hAnsi="Times New Roman"/>
          <w:b/>
          <w:bCs/>
          <w:sz w:val="28"/>
          <w:szCs w:val="28"/>
        </w:rPr>
        <w:t>分）</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rPr>
        <w:t>．（本题</w:t>
      </w:r>
      <w:r w:rsidRPr="00954A39">
        <w:rPr>
          <w:rFonts w:ascii="Times New Roman" w:hAnsi="Times New Roman" w:hint="eastAsia"/>
        </w:rPr>
        <w:t>8</w:t>
      </w:r>
      <w:r w:rsidRPr="00954A39">
        <w:rPr>
          <w:rFonts w:ascii="Times New Roman" w:hAnsi="Times New Roman"/>
        </w:rPr>
        <w:t>分）结合语境，完成题目。</w:t>
      </w:r>
    </w:p>
    <w:p w:rsidP="00D975CE" w:rsidR="00D975CE" w:rsidRPr="00954A39">
      <w:pPr>
        <w:spacing w:line="360" w:lineRule="auto"/>
        <w:ind w:firstLine="425"/>
        <w:jc w:val="left"/>
        <w:textAlignment w:val="center"/>
        <w:rPr>
          <w:rFonts w:ascii="Times New Roman" w:hAnsi="Times New Roman"/>
        </w:rPr>
      </w:pPr>
      <w:r w:rsidRPr="00954A39">
        <w:rPr>
          <w:rFonts w:ascii="楷体" w:cs="楷体" w:eastAsia="楷体" w:hAnsi="楷体"/>
        </w:rPr>
        <w:t>中华文化是华夏民族悠久历史与智慧的璀璨结晶，不仅清晰地勾</w:t>
      </w:r>
      <w:r w:rsidRPr="00BF0200">
        <w:rPr>
          <w:rFonts w:ascii="汉语拼音" w:cs="汉语拼音" w:hAnsi="汉语拼音"/>
        </w:rPr>
        <w:t>lè</w:t>
      </w:r>
      <w:r w:rsidRPr="00954A39">
        <w:rPr>
          <w:rFonts w:ascii="楷体" w:cs="楷体" w:eastAsia="楷体" w:hAnsi="楷体"/>
        </w:rPr>
        <w:t>（</w:t>
      </w:r>
      <w:r w:rsidRPr="00954A39">
        <w:rPr>
          <w:rFonts w:ascii="Times New Roman" w:eastAsia="Times New Roman" w:hAnsi="Times New Roman"/>
          <w:kern w:val="0"/>
          <w:sz w:val="24"/>
          <w:szCs w:val="24"/>
        </w:rPr>
        <w:t>   </w:t>
      </w:r>
      <w:r w:rsidRPr="00954A39">
        <w:rPr>
          <w:rFonts w:ascii="楷体" w:cs="楷体" w:eastAsia="楷体" w:hAnsi="楷体"/>
        </w:rPr>
        <w:t>）出先民们多彩的生活图景，而且承</w:t>
      </w:r>
      <w:r w:rsidRPr="00954A39">
        <w:rPr>
          <w:rFonts w:ascii="楷体" w:cs="楷体" w:eastAsia="楷体" w:hAnsi="楷体"/>
          <w:em w:val="dot"/>
        </w:rPr>
        <w:t>载</w:t>
      </w:r>
      <w:r w:rsidRPr="00954A39">
        <w:rPr>
          <w:rFonts w:ascii="楷体" w:cs="楷体" w:eastAsia="楷体" w:hAnsi="楷体"/>
        </w:rPr>
        <w:t>着深厚的文化内涵。诸多文化元素如繁星点点，在历史长河中_______，汇聚成诗词歌赋、书法绘画、戏曲音乐等</w:t>
      </w:r>
      <w:r w:rsidRPr="00954A39">
        <w:rPr>
          <w:rFonts w:ascii="楷体" w:cs="楷体" w:eastAsia="楷体" w:hAnsi="楷体"/>
          <w:em w:val="dot"/>
        </w:rPr>
        <w:t>瑰</w:t>
      </w:r>
      <w:r w:rsidRPr="00954A39">
        <w:rPr>
          <w:rFonts w:ascii="楷体" w:cs="楷体" w:eastAsia="楷体" w:hAnsi="楷体"/>
        </w:rPr>
        <w:t>宝。这些文化形式不仅反映了古人的思想观念和审美追求，还具有重要的历史价值、艺术价值和文化价值。通过参与和体验这些文化活动，人们能够感受先贤的智慧与情怀，</w:t>
      </w:r>
      <w:r w:rsidRPr="00BF0200">
        <w:rPr>
          <w:rFonts w:ascii="汉语拼音" w:cs="汉语拼音" w:hAnsi="汉语拼音"/>
        </w:rPr>
        <w:t>jí</w:t>
      </w:r>
      <w:r w:rsidRPr="00954A39">
        <w:rPr>
          <w:rFonts w:ascii="楷体" w:cs="楷体" w:eastAsia="楷体" w:hAnsi="楷体"/>
        </w:rPr>
        <w:t>（</w:t>
      </w:r>
      <w:r w:rsidRPr="00954A39">
        <w:rPr>
          <w:rFonts w:ascii="Times New Roman" w:eastAsia="Times New Roman" w:hAnsi="Times New Roman"/>
          <w:kern w:val="0"/>
          <w:sz w:val="24"/>
          <w:szCs w:val="24"/>
        </w:rPr>
        <w:t>   </w:t>
      </w:r>
      <w:r w:rsidRPr="00954A39">
        <w:rPr>
          <w:rFonts w:ascii="楷体" w:cs="楷体" w:eastAsia="楷体" w:hAnsi="楷体"/>
        </w:rPr>
        <w:t>）取其中丰富的养料，从而</w:t>
      </w:r>
      <w:r w:rsidRPr="00954A39">
        <w:rPr>
          <w:rFonts w:ascii="楷体" w:cs="楷体" w:eastAsia="楷体" w:hAnsi="楷体"/>
          <w:u w:val="single"/>
        </w:rPr>
        <w:t>传承并珍视这份宝贵的文化遗产。</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给加点字注音：承</w:t>
      </w:r>
      <w:r w:rsidRPr="00954A39">
        <w:rPr>
          <w:rFonts w:ascii="Times New Roman" w:hAnsi="Times New Roman"/>
          <w:em w:val="dot"/>
        </w:rPr>
        <w:t>载</w:t>
      </w:r>
      <w:r w:rsidRPr="00954A39">
        <w:rPr>
          <w:rFonts w:ascii="Times New Roman" w:hAnsi="Times New Roman"/>
        </w:rPr>
        <w:t>（</w:t>
      </w:r>
      <w:r w:rsidRPr="00954A39">
        <w:rPr>
          <w:rFonts w:ascii="Times New Roman" w:hAnsi="Times New Roman"/>
        </w:rPr>
        <w:t xml:space="preserve">     </w:t>
      </w:r>
      <w:r w:rsidRPr="00954A39">
        <w:rPr>
          <w:rFonts w:ascii="Times New Roman" w:hAnsi="Times New Roman"/>
        </w:rPr>
        <w:t>）</w:t>
      </w:r>
      <w:r w:rsidRPr="00954A39">
        <w:rPr>
          <w:rFonts w:ascii="Times New Roman" w:eastAsia="Times New Roman" w:hAnsi="Times New Roman"/>
          <w:kern w:val="0"/>
          <w:sz w:val="24"/>
          <w:szCs w:val="24"/>
        </w:rPr>
        <w:t>    </w:t>
      </w:r>
      <w:r w:rsidRPr="00954A39">
        <w:rPr>
          <w:rFonts w:ascii="Times New Roman" w:hAnsi="Times New Roman"/>
          <w:em w:val="dot"/>
        </w:rPr>
        <w:t>瑰</w:t>
      </w:r>
      <w:r w:rsidRPr="00954A39">
        <w:rPr>
          <w:rFonts w:ascii="Times New Roman" w:hAnsi="Times New Roman"/>
        </w:rPr>
        <w:t>宝（</w:t>
      </w:r>
      <w:r w:rsidRPr="00954A39">
        <w:rPr>
          <w:rFonts w:ascii="Times New Roman" w:hAnsi="Times New Roman"/>
        </w:rPr>
        <w:t xml:space="preserve">     </w:t>
      </w:r>
      <w:r w:rsidRPr="00954A39">
        <w:rPr>
          <w:rFonts w:ascii="Times New Roman" w:hAnsi="Times New Roman"/>
        </w:rPr>
        <w:t>）</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根据拼音写汉字：勾</w:t>
      </w:r>
      <w:r w:rsidRPr="00BF0200">
        <w:rPr>
          <w:rFonts w:ascii="汉语拼音" w:cs="汉语拼音" w:hAnsi="汉语拼音"/>
        </w:rPr>
        <w:t>lè</w:t>
      </w:r>
      <w:r w:rsidRPr="00954A39">
        <w:rPr>
          <w:rFonts w:ascii="Times New Roman" w:hAnsi="Times New Roman"/>
        </w:rPr>
        <w:t>（</w:t>
      </w:r>
      <w:r w:rsidRPr="00954A39">
        <w:rPr>
          <w:rFonts w:ascii="Times New Roman" w:hAnsi="Times New Roman"/>
        </w:rPr>
        <w:t xml:space="preserve">     </w:t>
      </w:r>
      <w:r w:rsidRPr="00954A39">
        <w:rPr>
          <w:rFonts w:ascii="Times New Roman" w:hAnsi="Times New Roman"/>
        </w:rPr>
        <w:t>）</w:t>
      </w:r>
      <w:r w:rsidRPr="00954A39">
        <w:rPr>
          <w:rFonts w:ascii="Times New Roman" w:eastAsia="Times New Roman" w:hAnsi="Times New Roman"/>
          <w:kern w:val="0"/>
          <w:sz w:val="24"/>
          <w:szCs w:val="24"/>
        </w:rPr>
        <w:t>   </w:t>
      </w:r>
      <w:r w:rsidRPr="00BF0200">
        <w:rPr>
          <w:rFonts w:ascii="汉语拼音" w:cs="汉语拼音" w:eastAsia="Times New Roman" w:hAnsi="汉语拼音"/>
          <w:kern w:val="0"/>
          <w:sz w:val="24"/>
          <w:szCs w:val="24"/>
        </w:rPr>
        <w:t> </w:t>
      </w:r>
      <w:r w:rsidRPr="00BF0200">
        <w:rPr>
          <w:rFonts w:ascii="汉语拼音" w:cs="汉语拼音" w:hAnsi="汉语拼音"/>
        </w:rPr>
        <w:t>jí</w:t>
      </w:r>
      <w:r w:rsidRPr="00954A39">
        <w:rPr>
          <w:rFonts w:ascii="Times New Roman" w:hAnsi="Times New Roman"/>
        </w:rPr>
        <w:t>（</w:t>
      </w:r>
      <w:r w:rsidRPr="00954A39">
        <w:rPr>
          <w:rFonts w:ascii="Times New Roman" w:hAnsi="Times New Roman"/>
        </w:rPr>
        <w:t xml:space="preserve">     </w:t>
      </w:r>
      <w:r w:rsidRPr="00954A39">
        <w:rPr>
          <w:rFonts w:ascii="Times New Roman" w:hAnsi="Times New Roman"/>
        </w:rPr>
        <w:t>）取</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3</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根据语境，在横线空缺处填写一个短语，最恰当的一项是（</w:t>
      </w:r>
      <w:r w:rsidRPr="00954A39">
        <w:rPr>
          <w:rFonts w:ascii="Times New Roman" w:eastAsia="Times New Roman" w:hAnsi="Times New Roman"/>
          <w:kern w:val="0"/>
          <w:sz w:val="24"/>
          <w:szCs w:val="24"/>
        </w:rPr>
        <w:t>   </w:t>
      </w:r>
      <w:r w:rsidRPr="00954A39">
        <w:rPr>
          <w:rFonts w:ascii="Times New Roman" w:hAnsi="Times New Roman"/>
        </w:rPr>
        <w:t>）</w:t>
      </w:r>
    </w:p>
    <w:p w:rsidP="00D975CE" w:rsidR="00D975CE" w:rsidRPr="00954A39">
      <w:pPr>
        <w:tabs>
          <w:tab w:pos="2078" w:val="left"/>
          <w:tab w:pos="4156" w:val="left"/>
          <w:tab w:pos="6234" w:val="left"/>
        </w:tabs>
        <w:spacing w:line="360" w:lineRule="auto"/>
        <w:ind w:firstLine="210" w:firstLineChars="100" w:left="30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．根深蒂固</w:t>
      </w:r>
      <w:r w:rsidRPr="00954A39">
        <w:rPr>
          <w:rFonts w:ascii="Times New Roman" w:hAnsi="Times New Roman"/>
        </w:rPr>
        <w:tab/>
        <w:t>B</w:t>
      </w:r>
      <w:r w:rsidRPr="00954A39">
        <w:rPr>
          <w:rFonts w:ascii="Times New Roman" w:hAnsi="Times New Roman"/>
        </w:rPr>
        <w:t>．熠熠生辉</w:t>
      </w:r>
      <w:r w:rsidRPr="00954A39">
        <w:rPr>
          <w:rFonts w:ascii="Times New Roman" w:hAnsi="Times New Roman"/>
        </w:rPr>
        <w:tab/>
        <w:t>C</w:t>
      </w:r>
      <w:r w:rsidRPr="00954A39">
        <w:rPr>
          <w:rFonts w:ascii="Times New Roman" w:hAnsi="Times New Roman"/>
        </w:rPr>
        <w:t>．富丽堂皇</w:t>
      </w:r>
      <w:r w:rsidRPr="00954A39">
        <w:rPr>
          <w:rFonts w:ascii="Times New Roman" w:hAnsi="Times New Roman"/>
        </w:rPr>
        <w:tab/>
        <w:t>D</w:t>
      </w:r>
      <w:r w:rsidRPr="00954A39">
        <w:rPr>
          <w:rFonts w:ascii="Times New Roman" w:hAnsi="Times New Roman"/>
        </w:rPr>
        <w:t>．相得益彰</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4</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画横线的句子有语病，请把修改后的句子写在横线上。</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2</w:t>
      </w:r>
      <w:r w:rsidRPr="00954A39">
        <w:rPr>
          <w:rFonts w:ascii="Times New Roman" w:hAnsi="Times New Roman"/>
        </w:rPr>
        <w:t>．</w:t>
      </w:r>
      <w:r w:rsidRPr="00954A39">
        <w:rPr>
          <w:rFonts w:ascii="宋体" w:cs="宋体" w:hAnsi="宋体" w:hint="eastAsia"/>
          <w:b/>
          <w:color w:val="C00000"/>
          <w:szCs w:val="21"/>
        </w:rPr>
        <w:t>（新情景）</w:t>
      </w:r>
      <w:r w:rsidRPr="00954A39">
        <w:rPr>
          <w:rFonts w:ascii="Times New Roman" w:hAnsi="Times New Roman" w:hint="eastAsia"/>
        </w:rPr>
        <w:t>（</w:t>
      </w:r>
      <w:r w:rsidRPr="00954A39">
        <w:rPr>
          <w:rFonts w:ascii="Times New Roman" w:hAnsi="Times New Roman" w:hint="eastAsia"/>
        </w:rPr>
        <w:t>7</w:t>
      </w:r>
      <w:r w:rsidRPr="00954A39">
        <w:rPr>
          <w:rFonts w:ascii="Times New Roman" w:hAnsi="Times New Roman" w:hint="eastAsia"/>
        </w:rPr>
        <w:t>分）</w:t>
      </w:r>
      <w:r w:rsidRPr="00954A39">
        <w:rPr>
          <w:rFonts w:ascii="Times New Roman" w:hAnsi="Times New Roman"/>
        </w:rPr>
        <w:t>班级开展</w:t>
      </w:r>
      <w:r w:rsidRPr="00954A39">
        <w:rPr>
          <w:rFonts w:ascii="Times New Roman" w:hAnsi="Times New Roman"/>
        </w:rPr>
        <w:t>“</w:t>
      </w:r>
      <w:r w:rsidRPr="00954A39">
        <w:rPr>
          <w:rFonts w:ascii="Times New Roman" w:hAnsi="Times New Roman"/>
        </w:rPr>
        <w:t>我与</w:t>
      </w:r>
      <w:r w:rsidRPr="00954A39">
        <w:rPr>
          <w:rFonts w:ascii="Times New Roman" w:hAnsi="Times New Roman"/>
        </w:rPr>
        <w:t>AI</w:t>
      </w:r>
      <w:r w:rsidRPr="00954A39">
        <w:rPr>
          <w:rFonts w:ascii="Times New Roman" w:hAnsi="Times New Roman"/>
        </w:rPr>
        <w:t>（人工智能）</w:t>
      </w:r>
      <w:r w:rsidRPr="00954A39">
        <w:rPr>
          <w:rFonts w:ascii="Times New Roman" w:hAnsi="Times New Roman"/>
        </w:rPr>
        <w:t>”</w:t>
      </w:r>
      <w:r w:rsidRPr="00954A39">
        <w:rPr>
          <w:rFonts w:ascii="Times New Roman" w:hAnsi="Times New Roman"/>
        </w:rPr>
        <w:t>综合实践活动，请你参与。</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下面是活动计划表，请你补充空缺的活动形式和活动目的。</w:t>
      </w:r>
    </w:p>
    <w:tbl>
      <w:tblPr>
        <w:tblW w:type="dxa" w:w="97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693"/>
        <w:gridCol w:w="3427"/>
        <w:gridCol w:w="3640"/>
      </w:tblGrid>
      <w:tr w:rsidTr="00D4445F">
        <w:tblPrEx>
          <w:tblW w:type="dxa" w:w="97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269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center"/>
              <w:textAlignment w:val="center"/>
              <w:rPr>
                <w:b/>
              </w:rPr>
            </w:pPr>
            <w:r w:rsidRPr="00954A39">
              <w:rPr>
                <w:rFonts w:ascii="Times New Roman" w:hAnsi="Times New Roman"/>
                <w:b/>
              </w:rPr>
              <w:t>活动环节</w:t>
            </w:r>
          </w:p>
        </w:tc>
        <w:tc>
          <w:tcPr>
            <w:tcW w:type="dxa" w:w="34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center"/>
              <w:textAlignment w:val="center"/>
              <w:rPr>
                <w:b/>
              </w:rPr>
            </w:pPr>
            <w:r w:rsidRPr="00954A39">
              <w:rPr>
                <w:rFonts w:ascii="Times New Roman" w:hAnsi="Times New Roman"/>
                <w:b/>
              </w:rPr>
              <w:t>活动形式</w:t>
            </w:r>
          </w:p>
        </w:tc>
        <w:tc>
          <w:tcPr>
            <w:tcW w:type="dxa" w:w="36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center"/>
              <w:textAlignment w:val="center"/>
              <w:rPr>
                <w:b/>
              </w:rPr>
            </w:pPr>
            <w:r w:rsidRPr="00954A39">
              <w:rPr>
                <w:rFonts w:ascii="Times New Roman" w:hAnsi="Times New Roman"/>
                <w:b/>
              </w:rPr>
              <w:t>活动目的</w:t>
            </w:r>
          </w:p>
        </w:tc>
      </w:tr>
      <w:tr w:rsidTr="00D4445F">
        <w:tblPrEx>
          <w:tblW w:type="dxa" w:w="9760"/>
          <w:tblCellMar>
            <w:top w:type="dxa" w:w="120"/>
            <w:left w:type="dxa" w:w="120"/>
            <w:bottom w:type="dxa" w:w="120"/>
            <w:right w:type="dxa" w:w="120"/>
          </w:tblCellMar>
          <w:tblLook w:val="04A0"/>
        </w:tblPrEx>
        <w:tc>
          <w:tcPr>
            <w:tcW w:type="dxa" w:w="269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center"/>
              <w:textAlignment w:val="center"/>
            </w:pPr>
            <w:r w:rsidRPr="00954A39">
              <w:rPr>
                <w:rFonts w:ascii="Times New Roman" w:hAnsi="Times New Roman"/>
              </w:rPr>
              <w:t>介绍人工智能</w:t>
            </w:r>
          </w:p>
        </w:tc>
        <w:tc>
          <w:tcPr>
            <w:tcW w:type="dxa" w:w="34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宋体" w:cs="宋体" w:hAnsi="宋体" w:hint="eastAsia"/>
              </w:rPr>
              <w:t>①</w:t>
            </w:r>
            <w:r w:rsidRPr="00954A39">
              <w:rPr>
                <w:rFonts w:ascii="Times New Roman" w:eastAsia="Times New Roman" w:hAnsi="Times New Roman"/>
                <w:u w:val="single"/>
              </w:rPr>
              <w:t xml:space="preserve">                      </w:t>
            </w:r>
          </w:p>
        </w:tc>
        <w:tc>
          <w:tcPr>
            <w:tcW w:type="dxa" w:w="36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向同学们宣传普及人工智能相关知识</w:t>
            </w:r>
          </w:p>
        </w:tc>
      </w:tr>
      <w:tr w:rsidTr="00D4445F">
        <w:tblPrEx>
          <w:tblW w:type="dxa" w:w="9760"/>
          <w:tblCellMar>
            <w:top w:type="dxa" w:w="120"/>
            <w:left w:type="dxa" w:w="120"/>
            <w:bottom w:type="dxa" w:w="120"/>
            <w:right w:type="dxa" w:w="120"/>
          </w:tblCellMar>
          <w:tblLook w:val="04A0"/>
        </w:tblPrEx>
        <w:tc>
          <w:tcPr>
            <w:tcW w:type="dxa" w:w="269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center"/>
              <w:textAlignment w:val="center"/>
            </w:pPr>
            <w:r w:rsidRPr="00954A39">
              <w:rPr>
                <w:rFonts w:ascii="Times New Roman" w:hAnsi="Times New Roman"/>
              </w:rPr>
              <w:t>运用人工智能</w:t>
            </w:r>
          </w:p>
        </w:tc>
        <w:tc>
          <w:tcPr>
            <w:tcW w:type="dxa" w:w="34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举行</w:t>
            </w:r>
            <w:r w:rsidRPr="00954A39">
              <w:rPr>
                <w:rFonts w:ascii="Times New Roman" w:hAnsi="Times New Roman"/>
              </w:rPr>
              <w:t>“</w:t>
            </w:r>
            <w:r w:rsidRPr="00954A39">
              <w:rPr>
                <w:rFonts w:ascii="Times New Roman" w:hAnsi="Times New Roman"/>
              </w:rPr>
              <w:t>与</w:t>
            </w:r>
            <w:r w:rsidRPr="00954A39">
              <w:rPr>
                <w:rFonts w:ascii="Times New Roman" w:hAnsi="Times New Roman"/>
              </w:rPr>
              <w:t>AI</w:t>
            </w:r>
            <w:r w:rsidRPr="00954A39">
              <w:rPr>
                <w:rFonts w:ascii="Times New Roman" w:hAnsi="Times New Roman"/>
              </w:rPr>
              <w:t>同写一首诗</w:t>
            </w:r>
            <w:r w:rsidRPr="00954A39">
              <w:rPr>
                <w:rFonts w:ascii="Times New Roman" w:hAnsi="Times New Roman"/>
              </w:rPr>
              <w:t>”</w:t>
            </w:r>
            <w:r w:rsidRPr="00954A39">
              <w:rPr>
                <w:rFonts w:ascii="Times New Roman" w:hAnsi="Times New Roman"/>
              </w:rPr>
              <w:t>活动</w:t>
            </w:r>
          </w:p>
        </w:tc>
        <w:tc>
          <w:tcPr>
            <w:tcW w:type="dxa" w:w="36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引导同学们适应人工智能时代的到来</w:t>
            </w:r>
          </w:p>
        </w:tc>
      </w:tr>
      <w:tr w:rsidTr="00D4445F">
        <w:tblPrEx>
          <w:tblW w:type="dxa" w:w="9760"/>
          <w:tblCellMar>
            <w:top w:type="dxa" w:w="120"/>
            <w:left w:type="dxa" w:w="120"/>
            <w:bottom w:type="dxa" w:w="120"/>
            <w:right w:type="dxa" w:w="120"/>
          </w:tblCellMar>
          <w:tblLook w:val="04A0"/>
        </w:tblPrEx>
        <w:tc>
          <w:tcPr>
            <w:tcW w:type="dxa" w:w="269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center"/>
              <w:textAlignment w:val="center"/>
            </w:pPr>
            <w:r w:rsidRPr="00954A39">
              <w:rPr>
                <w:rFonts w:ascii="Times New Roman" w:hAnsi="Times New Roman"/>
              </w:rPr>
              <w:t>评价人工智能</w:t>
            </w:r>
          </w:p>
        </w:tc>
        <w:tc>
          <w:tcPr>
            <w:tcW w:type="dxa" w:w="342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举行</w:t>
            </w:r>
            <w:r w:rsidRPr="00954A39">
              <w:rPr>
                <w:rFonts w:ascii="Times New Roman" w:hAnsi="Times New Roman"/>
              </w:rPr>
              <w:t>“AI</w:t>
            </w:r>
            <w:r w:rsidRPr="00954A39">
              <w:rPr>
                <w:rFonts w:ascii="Times New Roman" w:hAnsi="Times New Roman"/>
              </w:rPr>
              <w:t>利与弊</w:t>
            </w:r>
            <w:r w:rsidRPr="00954A39">
              <w:rPr>
                <w:rFonts w:ascii="Times New Roman" w:hAnsi="Times New Roman"/>
              </w:rPr>
              <w:t>”</w:t>
            </w:r>
            <w:r w:rsidRPr="00954A39">
              <w:rPr>
                <w:rFonts w:ascii="Times New Roman" w:hAnsi="Times New Roman"/>
              </w:rPr>
              <w:t>辩论赛</w:t>
            </w:r>
          </w:p>
        </w:tc>
        <w:tc>
          <w:tcPr>
            <w:tcW w:type="dxa" w:w="36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rPr>
                <w:rFonts w:ascii="Times New Roman" w:hAnsi="Times New Roman"/>
              </w:rPr>
            </w:pPr>
            <w:r w:rsidRPr="00954A39">
              <w:rPr>
                <w:rFonts w:ascii="宋体" w:cs="宋体" w:hAnsi="宋体" w:hint="eastAsia"/>
              </w:rPr>
              <w:t>②</w:t>
            </w:r>
            <w:r w:rsidRPr="00954A39">
              <w:rPr>
                <w:rFonts w:ascii="Times New Roman" w:eastAsia="Times New Roman" w:hAnsi="Times New Roman"/>
                <w:u w:val="single"/>
              </w:rPr>
              <w:t xml:space="preserve">                       </w:t>
            </w:r>
          </w:p>
        </w:tc>
      </w:tr>
    </w:tbl>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2</w:t>
      </w:r>
      <w:r w:rsidRPr="00954A39">
        <w:rPr>
          <w:rFonts w:ascii="Times New Roman" w:hAnsi="Times New Roman" w:hint="eastAsia"/>
        </w:rPr>
        <w:t>分）</w:t>
      </w:r>
      <w:r w:rsidRPr="00954A39">
        <w:rPr>
          <w:rFonts w:ascii="Times New Roman" w:hAnsi="Times New Roman"/>
        </w:rPr>
        <w:t>准备辩论赛时，小语搜集了一份统计图（如图一）。</w:t>
      </w:r>
    </w:p>
    <w:p w:rsidP="00D975CE" w:rsidR="00D975CE" w:rsidRPr="00954A39">
      <w:pPr>
        <w:spacing w:line="360" w:lineRule="auto"/>
        <w:jc w:val="center"/>
        <w:textAlignment w:val="center"/>
        <w:rPr>
          <w:rFonts w:ascii="Times New Roman" w:hAnsi="Times New Roman"/>
        </w:rPr>
      </w:pPr>
      <w:r>
        <w:rPr>
          <w:rFonts w:ascii="Times New Roman" w:eastAsia="Times New Roman" w:hAnsi="Times New Roman"/>
          <w:noProof/>
          <w:kern w:val="0"/>
          <w:sz w:val="24"/>
          <w:szCs w:val="24"/>
        </w:rPr>
        <w:pict>
          <v:shape alt="@@@3da92a4a-5e21-47f8-b887-5f386552e112" id="图片 28" o:spid="_x0000_i1027" style="width:365.25pt;height:178.5pt;mso-wrap-style:square;visibility:visible" type="#_x0000_t75">
            <v:imagedata o:title="@@@3da92a4a-5e21-47f8-b887-5f386552e112" r:id="rId7"/>
          </v:shape>
        </w:pict>
      </w:r>
    </w:p>
    <w:p w:rsidP="00D975CE" w:rsidR="00D975CE" w:rsidRPr="00954A39">
      <w:pPr>
        <w:spacing w:line="360" w:lineRule="auto"/>
        <w:jc w:val="center"/>
        <w:textAlignment w:val="center"/>
        <w:rPr>
          <w:rFonts w:ascii="Times New Roman" w:hAnsi="Times New Roman"/>
        </w:rPr>
      </w:pPr>
      <w:r w:rsidRPr="00954A39">
        <w:rPr>
          <w:rFonts w:ascii="Times New Roman" w:hAnsi="Times New Roman"/>
        </w:rPr>
        <w:t>图一：</w:t>
      </w:r>
      <w:r w:rsidRPr="00954A39">
        <w:rPr>
          <w:rFonts w:ascii="Times New Roman" w:hAnsi="Times New Roman"/>
        </w:rPr>
        <w:t>AI</w:t>
      </w:r>
      <w:r w:rsidRPr="00954A39">
        <w:rPr>
          <w:rFonts w:ascii="Times New Roman" w:hAnsi="Times New Roman"/>
        </w:rPr>
        <w:t>能够正确回答阅读与数学问题的比例与普通成人成功完成率比较</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图一</w:t>
      </w:r>
      <w:r w:rsidRPr="00954A39">
        <w:rPr>
          <w:rFonts w:ascii="Times New Roman" w:hAnsi="Times New Roman" w:hint="eastAsia"/>
        </w:rPr>
        <w:t>：</w:t>
      </w:r>
      <w:r w:rsidRPr="00954A39">
        <w:rPr>
          <w:rFonts w:ascii="Times New Roman" w:hAnsi="Times New Roman"/>
        </w:rPr>
        <w:t>比较了</w:t>
      </w:r>
      <w:r w:rsidRPr="00954A39">
        <w:rPr>
          <w:rFonts w:ascii="Times New Roman" w:hAnsi="Times New Roman"/>
        </w:rPr>
        <w:t>AI</w:t>
      </w:r>
      <w:r w:rsidRPr="00954A39">
        <w:rPr>
          <w:rFonts w:ascii="Times New Roman" w:hAnsi="Times New Roman"/>
        </w:rPr>
        <w:t>与普通成人</w:t>
      </w:r>
      <w:r w:rsidRPr="00954A39">
        <w:rPr>
          <w:rFonts w:ascii="Times New Roman" w:hAnsi="Times New Roman"/>
          <w:em w:val="dot"/>
        </w:rPr>
        <w:t>阅读与数学能力</w:t>
      </w:r>
      <w:r w:rsidRPr="00954A39">
        <w:rPr>
          <w:rFonts w:ascii="Times New Roman" w:hAnsi="Times New Roman"/>
        </w:rPr>
        <w:t>，结果显示：</w:t>
      </w:r>
      <w:r w:rsidRPr="00954A39">
        <w:rPr>
          <w:rFonts w:ascii="Times New Roman" w:hAnsi="Times New Roman"/>
          <w:u w:val="single"/>
        </w:rPr>
        <w:t xml:space="preserve"> </w:t>
      </w:r>
      <w:r w:rsidRPr="00954A39">
        <w:rPr>
          <w:rFonts w:ascii="Times New Roman" w:hAnsi="Times New Roman" w:hint="eastAsia"/>
          <w:u w:val="single"/>
        </w:rPr>
        <w:t xml:space="preserve">                                     </w:t>
      </w:r>
      <w:r w:rsidRPr="00954A39">
        <w:rPr>
          <w:rFonts w:ascii="Times New Roman" w:hAnsi="Times New Roman"/>
        </w:rPr>
        <w:t>。</w:t>
      </w:r>
    </w:p>
    <w:p w:rsidP="00D975CE" w:rsidR="00D975CE" w:rsidRPr="00954A39">
      <w:pPr>
        <w:spacing w:line="360" w:lineRule="auto"/>
        <w:ind w:hanging="420" w:hangingChars="200" w:left="420"/>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3</w:t>
      </w:r>
      <w:r w:rsidRPr="00954A39">
        <w:rPr>
          <w:rFonts w:ascii="Times New Roman" w:hAnsi="Times New Roman"/>
        </w:rPr>
        <w:t>）</w:t>
      </w:r>
      <w:r w:rsidRPr="00954A39">
        <w:rPr>
          <w:rFonts w:ascii="Times New Roman" w:hAnsi="Times New Roman" w:hint="eastAsia"/>
        </w:rPr>
        <w:t>（</w:t>
      </w:r>
      <w:r w:rsidRPr="00954A39">
        <w:rPr>
          <w:rFonts w:ascii="Times New Roman" w:hAnsi="Times New Roman" w:hint="eastAsia"/>
        </w:rPr>
        <w:t>3</w:t>
      </w:r>
      <w:r w:rsidRPr="00954A39">
        <w:rPr>
          <w:rFonts w:ascii="Times New Roman" w:hAnsi="Times New Roman" w:hint="eastAsia"/>
        </w:rPr>
        <w:t>分）</w:t>
      </w:r>
      <w:r w:rsidRPr="00954A39">
        <w:rPr>
          <w:rFonts w:ascii="Times New Roman" w:hAnsi="Times New Roman"/>
        </w:rPr>
        <w:t>“</w:t>
      </w:r>
      <w:r w:rsidRPr="00954A39">
        <w:rPr>
          <w:rFonts w:ascii="Times New Roman" w:hAnsi="Times New Roman"/>
        </w:rPr>
        <w:t>与</w:t>
      </w:r>
      <w:r w:rsidRPr="00954A39">
        <w:rPr>
          <w:rFonts w:ascii="Times New Roman" w:hAnsi="Times New Roman"/>
        </w:rPr>
        <w:t>AI</w:t>
      </w:r>
      <w:r w:rsidRPr="00954A39">
        <w:rPr>
          <w:rFonts w:ascii="Times New Roman" w:hAnsi="Times New Roman"/>
        </w:rPr>
        <w:t>同写一首诗</w:t>
      </w:r>
      <w:r w:rsidRPr="00954A39">
        <w:rPr>
          <w:rFonts w:ascii="Times New Roman" w:hAnsi="Times New Roman"/>
        </w:rPr>
        <w:t>”</w:t>
      </w:r>
      <w:r w:rsidRPr="00954A39">
        <w:rPr>
          <w:rFonts w:ascii="Times New Roman" w:hAnsi="Times New Roman"/>
        </w:rPr>
        <w:t>活动开始前，小语说：</w:t>
      </w:r>
      <w:r w:rsidRPr="00954A39">
        <w:rPr>
          <w:rFonts w:ascii="Times New Roman" w:hAnsi="Times New Roman"/>
        </w:rPr>
        <w:t>“AI</w:t>
      </w:r>
      <w:r w:rsidRPr="00954A39">
        <w:rPr>
          <w:rFonts w:ascii="Times New Roman" w:hAnsi="Times New Roman"/>
        </w:rPr>
        <w:t>会海量学习，它对于数据的模仿是人无法比拟的，写诗肯定又快又好，以后写作文我就用</w:t>
      </w:r>
      <w:r w:rsidRPr="00954A39">
        <w:rPr>
          <w:rFonts w:ascii="Times New Roman" w:hAnsi="Times New Roman"/>
        </w:rPr>
        <w:t>AI</w:t>
      </w:r>
      <w:r w:rsidRPr="00954A39">
        <w:rPr>
          <w:rFonts w:ascii="Times New Roman" w:hAnsi="Times New Roman"/>
        </w:rPr>
        <w:t>！</w:t>
      </w:r>
      <w:r w:rsidRPr="00954A39">
        <w:rPr>
          <w:rFonts w:ascii="Times New Roman" w:hAnsi="Times New Roman"/>
        </w:rPr>
        <w:t>”</w:t>
      </w:r>
      <w:r w:rsidRPr="00954A39">
        <w:rPr>
          <w:rFonts w:ascii="Times New Roman" w:hAnsi="Times New Roman"/>
        </w:rPr>
        <w:t>请结合链接材料，劝说小语打消这个念头。</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【链接材料】</w:t>
      </w:r>
    </w:p>
    <w:p w:rsidP="00D975CE" w:rsidR="00D975CE" w:rsidRPr="00954A39">
      <w:pPr>
        <w:spacing w:line="360" w:lineRule="auto"/>
        <w:ind w:firstLine="560"/>
        <w:jc w:val="left"/>
        <w:textAlignment w:val="center"/>
        <w:rPr>
          <w:rFonts w:ascii="Times New Roman" w:hAnsi="Times New Roman"/>
        </w:rPr>
      </w:pPr>
      <w:r w:rsidRPr="00954A39">
        <w:rPr>
          <w:rFonts w:ascii="楷体" w:cs="楷体" w:eastAsia="楷体" w:hAnsi="楷体"/>
        </w:rPr>
        <w:t>中山大学特聘研究员程羽黑：“我们读一首诗时，会体会诗句背后的隐喻。但人工智能写的诗即使有漂亮的句子，也只能是模仿人组合字句，不可能有隐喻，没有背后所指。诗歌主要是情感，人类的情感，机器人是无法计算的。人工智能写的只能是低层次的类型文学。”</w:t>
      </w:r>
    </w:p>
    <w:p w:rsidP="00D975CE" w:rsidR="00D975CE" w:rsidRPr="00954A39">
      <w:pPr>
        <w:adjustRightInd w:val="0"/>
        <w:snapToGrid w:val="0"/>
        <w:spacing w:line="360" w:lineRule="auto"/>
        <w:textAlignment w:val="center"/>
        <w:rPr>
          <w:rFonts w:ascii="Times New Roman" w:hAnsi="Times New Roman"/>
          <w:color w:val="000000"/>
          <w:sz w:val="28"/>
          <w:szCs w:val="28"/>
        </w:rPr>
      </w:pPr>
      <w:r w:rsidRPr="00954A39">
        <w:rPr>
          <w:rFonts w:ascii="Times New Roman" w:hAnsi="Times New Roman"/>
          <w:b/>
          <w:color w:val="000000"/>
          <w:sz w:val="28"/>
          <w:szCs w:val="28"/>
        </w:rPr>
        <w:t>二</w:t>
      </w:r>
      <w:r w:rsidRPr="00954A39">
        <w:rPr>
          <w:rFonts w:ascii="宋体" w:cs="宋体" w:hAnsi="宋体"/>
          <w:b/>
          <w:color w:val="000000"/>
          <w:sz w:val="28"/>
          <w:szCs w:val="28"/>
        </w:rPr>
        <w:t>、古诗文阅读（共</w:t>
      </w:r>
      <w:r w:rsidRPr="00954A39">
        <w:rPr>
          <w:rFonts w:ascii="宋体" w:cs="宋体" w:hAnsi="宋体" w:hint="eastAsia"/>
          <w:b/>
          <w:color w:val="000000"/>
          <w:sz w:val="28"/>
          <w:szCs w:val="28"/>
        </w:rPr>
        <w:t>24</w:t>
      </w:r>
      <w:r w:rsidRPr="00954A39">
        <w:rPr>
          <w:rFonts w:ascii="宋体" w:cs="宋体" w:hAnsi="宋体"/>
          <w:b/>
          <w:color w:val="000000"/>
          <w:sz w:val="28"/>
          <w:szCs w:val="28"/>
        </w:rPr>
        <w:t>分）</w:t>
      </w:r>
    </w:p>
    <w:p w:rsidP="00D975CE" w:rsidR="00D975CE" w:rsidRPr="00954A39">
      <w:pPr>
        <w:adjustRightInd w:val="0"/>
        <w:snapToGrid w:val="0"/>
        <w:spacing w:line="360" w:lineRule="auto"/>
        <w:textAlignment w:val="center"/>
        <w:rPr>
          <w:rFonts w:ascii="Times New Roman" w:hAnsi="Times New Roman"/>
          <w:color w:val="000000"/>
          <w:szCs w:val="21"/>
        </w:rPr>
      </w:pPr>
      <w:r w:rsidRPr="00954A39">
        <w:rPr>
          <w:rFonts w:ascii="宋体" w:cs="宋体" w:hAnsi="宋体"/>
          <w:b/>
          <w:color w:val="000000"/>
          <w:szCs w:val="21"/>
        </w:rPr>
        <w:t>（</w:t>
      </w:r>
      <w:r w:rsidRPr="00954A39">
        <w:rPr>
          <w:rFonts w:ascii="Times New Roman" w:hAnsi="Times New Roman"/>
          <w:b/>
          <w:color w:val="000000"/>
          <w:szCs w:val="21"/>
        </w:rPr>
        <w:t>一</w:t>
      </w:r>
      <w:r w:rsidRPr="00954A39">
        <w:rPr>
          <w:rFonts w:ascii="宋体" w:cs="宋体" w:hAnsi="宋体"/>
          <w:b/>
          <w:color w:val="000000"/>
          <w:szCs w:val="21"/>
        </w:rPr>
        <w:t>）（共</w:t>
      </w:r>
      <w:r w:rsidRPr="00954A39">
        <w:rPr>
          <w:rFonts w:ascii="宋体" w:cs="宋体" w:hAnsi="宋体" w:hint="eastAsia"/>
          <w:b/>
          <w:color w:val="000000"/>
          <w:szCs w:val="21"/>
        </w:rPr>
        <w:t>6</w:t>
      </w:r>
      <w:r w:rsidRPr="00954A39">
        <w:rPr>
          <w:rFonts w:ascii="宋体" w:cs="宋体" w:hAnsi="宋体"/>
          <w:b/>
          <w:color w:val="000000"/>
          <w:szCs w:val="21"/>
        </w:rPr>
        <w:t>分）</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3</w:t>
      </w:r>
      <w:r w:rsidRPr="00954A39">
        <w:rPr>
          <w:rFonts w:ascii="Times New Roman" w:hAnsi="Times New Roman"/>
        </w:rPr>
        <w:t>．《自强不息</w:t>
      </w:r>
      <w:r w:rsidRPr="00954A39">
        <w:rPr>
          <w:rFonts w:ascii="Times New Roman" w:hAnsi="Times New Roman"/>
        </w:rPr>
        <w:t>·</w:t>
      </w:r>
      <w:r w:rsidRPr="00954A39">
        <w:rPr>
          <w:rFonts w:ascii="Times New Roman" w:hAnsi="Times New Roman"/>
        </w:rPr>
        <w:t>君子榜样》栏目有这样一段文字，请在横线序号上补写恰当诗句。</w:t>
      </w:r>
    </w:p>
    <w:p w:rsidP="00D975CE" w:rsidR="00D975CE" w:rsidRPr="00954A39">
      <w:pPr>
        <w:spacing w:line="360" w:lineRule="auto"/>
        <w:ind w:firstLine="425"/>
        <w:jc w:val="left"/>
        <w:textAlignment w:val="center"/>
        <w:rPr>
          <w:rFonts w:ascii="Times New Roman" w:hAnsi="Times New Roman"/>
        </w:rPr>
      </w:pPr>
      <w:r w:rsidRPr="00954A39">
        <w:rPr>
          <w:rFonts w:ascii="Times New Roman" w:hAnsi="Times New Roman"/>
        </w:rPr>
        <w:t>人生艰难，</w:t>
      </w:r>
      <w:r w:rsidRPr="00954A39">
        <w:rPr>
          <w:rFonts w:ascii="Times New Roman" w:hAnsi="Times New Roman"/>
        </w:rPr>
        <w:t>“</w:t>
      </w:r>
      <w:r w:rsidRPr="00954A39">
        <w:rPr>
          <w:rFonts w:ascii="Times New Roman" w:hAnsi="Times New Roman"/>
        </w:rPr>
        <w:t>不如意十之八九</w:t>
      </w:r>
      <w:r w:rsidRPr="00954A39">
        <w:rPr>
          <w:rFonts w:ascii="Times New Roman" w:hAnsi="Times New Roman"/>
        </w:rPr>
        <w:t>”</w:t>
      </w:r>
      <w:r w:rsidRPr="00954A39">
        <w:rPr>
          <w:rFonts w:ascii="Times New Roman" w:hAnsi="Times New Roman"/>
        </w:rPr>
        <w:t>。历尽世事艰难的辛弃疾，满腔愁苦，</w:t>
      </w:r>
      <w:r w:rsidRPr="00954A39">
        <w:rPr>
          <w:rFonts w:ascii="Times New Roman" w:hAnsi="Times New Roman"/>
        </w:rPr>
        <w:t>“</w:t>
      </w:r>
      <w:r w:rsidRPr="00954A39">
        <w:rPr>
          <w:rFonts w:ascii="Times New Roman" w:hAnsi="Times New Roman"/>
        </w:rPr>
        <w:t>欲说还休，（</w:t>
      </w:r>
      <w:r w:rsidRPr="00954A39">
        <w:rPr>
          <w:rFonts w:ascii="Times New Roman" w:hAnsi="Times New Roman"/>
        </w:rPr>
        <w:t>1</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。许浑登高望远，愁绪浓郁，</w:t>
      </w:r>
      <w:r w:rsidRPr="00954A39">
        <w:rPr>
          <w:rFonts w:ascii="Times New Roman" w:hAnsi="Times New Roman"/>
        </w:rPr>
        <w:t>“</w:t>
      </w: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，山雨欲来风满楼</w:t>
      </w:r>
      <w:r w:rsidRPr="00954A39">
        <w:rPr>
          <w:rFonts w:ascii="Times New Roman" w:hAnsi="Times New Roman"/>
        </w:rPr>
        <w:t>”</w:t>
      </w:r>
      <w:r w:rsidRPr="00954A39">
        <w:rPr>
          <w:rFonts w:ascii="Times New Roman" w:hAnsi="Times New Roman"/>
        </w:rPr>
        <w:t>。而君子，当在</w:t>
      </w:r>
      <w:r w:rsidRPr="00954A39">
        <w:rPr>
          <w:rFonts w:ascii="Times New Roman" w:hAnsi="Times New Roman"/>
        </w:rPr>
        <w:t>“</w:t>
      </w:r>
      <w:r w:rsidRPr="00954A39">
        <w:rPr>
          <w:rFonts w:ascii="Times New Roman" w:hAnsi="Times New Roman"/>
        </w:rPr>
        <w:t>不如意中活出如意</w:t>
      </w:r>
      <w:r w:rsidRPr="00954A39">
        <w:rPr>
          <w:rFonts w:ascii="Times New Roman" w:hAnsi="Times New Roman"/>
        </w:rPr>
        <w:t>”</w:t>
      </w:r>
      <w:r w:rsidRPr="00954A39">
        <w:rPr>
          <w:rFonts w:ascii="Times New Roman" w:hAnsi="Times New Roman"/>
        </w:rPr>
        <w:t>，即使身处艰难，依然相信生活的美好，依然勇毅前行，努力活出生命的宽度、厚度和高度。纵然高处不胜寒，苏轼也心存美好，</w:t>
      </w:r>
      <w:r w:rsidRPr="00954A39">
        <w:rPr>
          <w:rFonts w:ascii="Times New Roman" w:hAnsi="Times New Roman"/>
        </w:rPr>
        <w:t>“</w:t>
      </w:r>
      <w:r w:rsidRPr="00954A39">
        <w:rPr>
          <w:rFonts w:ascii="Times New Roman" w:hAnsi="Times New Roman"/>
        </w:rPr>
        <w:t>但愿人长久，（</w:t>
      </w:r>
      <w:r w:rsidRPr="00954A39">
        <w:rPr>
          <w:rFonts w:ascii="Times New Roman" w:hAnsi="Times New Roman"/>
        </w:rPr>
        <w:t>3</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。纵然相思苦，李商隐还是爱得至死不渝，</w:t>
      </w:r>
      <w:r w:rsidRPr="00954A39">
        <w:rPr>
          <w:rFonts w:ascii="Times New Roman" w:hAnsi="Times New Roman"/>
        </w:rPr>
        <w:t>“</w:t>
      </w:r>
      <w:r w:rsidRPr="00954A39">
        <w:rPr>
          <w:rFonts w:ascii="Times New Roman" w:hAnsi="Times New Roman"/>
        </w:rPr>
        <w:t>（</w:t>
      </w:r>
      <w:r w:rsidRPr="00954A39">
        <w:rPr>
          <w:rFonts w:ascii="Times New Roman" w:hAnsi="Times New Roman"/>
        </w:rPr>
        <w:t>4</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，蜡炬成灰泪始干</w:t>
      </w:r>
      <w:r w:rsidRPr="00954A39">
        <w:rPr>
          <w:rFonts w:ascii="Times New Roman" w:hAnsi="Times New Roman"/>
        </w:rPr>
        <w:t>”</w:t>
      </w:r>
      <w:r w:rsidRPr="00954A39">
        <w:rPr>
          <w:rFonts w:ascii="Times New Roman" w:hAnsi="Times New Roman"/>
        </w:rPr>
        <w:t>。《行路难》的李白，彷徨苦闷后是</w:t>
      </w:r>
      <w:r w:rsidRPr="00954A39">
        <w:rPr>
          <w:rFonts w:ascii="Times New Roman" w:hAnsi="Times New Roman"/>
        </w:rPr>
        <w:t>“</w:t>
      </w:r>
      <w:r w:rsidRPr="00954A39">
        <w:rPr>
          <w:rFonts w:ascii="Times New Roman" w:hAnsi="Times New Roman"/>
        </w:rPr>
        <w:t>长风破浪会有时，（</w:t>
      </w:r>
      <w:r w:rsidRPr="00954A39">
        <w:rPr>
          <w:rFonts w:ascii="Times New Roman" w:hAnsi="Times New Roman"/>
        </w:rPr>
        <w:t>5</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的坚定执着。贬谪巴山楚水，或主动</w:t>
      </w:r>
      <w:r w:rsidRPr="00954A39">
        <w:rPr>
          <w:rFonts w:ascii="Times New Roman" w:hAnsi="Times New Roman"/>
        </w:rPr>
        <w:t>“</w:t>
      </w:r>
      <w:r w:rsidRPr="00954A39">
        <w:rPr>
          <w:rFonts w:ascii="Times New Roman" w:hAnsi="Times New Roman"/>
        </w:rPr>
        <w:t>弃置</w:t>
      </w:r>
      <w:r w:rsidRPr="00954A39">
        <w:rPr>
          <w:rFonts w:ascii="Times New Roman" w:hAnsi="Times New Roman"/>
        </w:rPr>
        <w:t>”</w:t>
      </w:r>
      <w:r w:rsidRPr="00954A39">
        <w:rPr>
          <w:rFonts w:ascii="Times New Roman" w:hAnsi="Times New Roman"/>
        </w:rPr>
        <w:t>或被动</w:t>
      </w:r>
      <w:r w:rsidRPr="00954A39">
        <w:rPr>
          <w:rFonts w:ascii="Times New Roman" w:hAnsi="Times New Roman"/>
        </w:rPr>
        <w:t>“</w:t>
      </w:r>
      <w:r w:rsidRPr="00954A39">
        <w:rPr>
          <w:rFonts w:ascii="Times New Roman" w:hAnsi="Times New Roman"/>
        </w:rPr>
        <w:t>弃置</w:t>
      </w:r>
      <w:r w:rsidRPr="00954A39">
        <w:rPr>
          <w:rFonts w:ascii="Times New Roman" w:hAnsi="Times New Roman"/>
        </w:rPr>
        <w:t>”</w:t>
      </w:r>
      <w:r w:rsidRPr="00954A39">
        <w:rPr>
          <w:rFonts w:ascii="Times New Roman" w:hAnsi="Times New Roman"/>
        </w:rPr>
        <w:t>的刘禹锡，千帆竞过，万木春前，</w:t>
      </w:r>
      <w:r w:rsidRPr="00954A39">
        <w:rPr>
          <w:rFonts w:ascii="Times New Roman" w:hAnsi="Times New Roman"/>
        </w:rPr>
        <w:t>“</w:t>
      </w:r>
      <w:r w:rsidRPr="00954A39">
        <w:rPr>
          <w:rFonts w:ascii="Times New Roman" w:hAnsi="Times New Roman"/>
        </w:rPr>
        <w:t>今日听君歌一曲，（</w:t>
      </w:r>
      <w:r w:rsidRPr="00954A39">
        <w:rPr>
          <w:rFonts w:ascii="Times New Roman" w:hAnsi="Times New Roman"/>
        </w:rPr>
        <w:t>6</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w:t>
      </w:r>
    </w:p>
    <w:p w:rsidP="00D975CE" w:rsidR="00D975CE" w:rsidRPr="00954A39">
      <w:pPr>
        <w:adjustRightInd w:val="0"/>
        <w:snapToGrid w:val="0"/>
        <w:spacing w:line="360" w:lineRule="auto"/>
        <w:rPr>
          <w:rFonts w:ascii="宋体" w:cs="宋体" w:hAnsi="宋体"/>
          <w:b/>
          <w:bCs/>
          <w:szCs w:val="21"/>
        </w:rPr>
      </w:pPr>
      <w:r w:rsidRPr="00954A39">
        <w:rPr>
          <w:rFonts w:ascii="宋体" w:cs="宋体" w:hAnsi="宋体" w:hint="eastAsia"/>
          <w:b/>
          <w:bCs/>
          <w:szCs w:val="21"/>
        </w:rPr>
        <w:t>（</w:t>
      </w:r>
      <w:r w:rsidRPr="00954A39">
        <w:rPr>
          <w:rFonts w:ascii="Times New Roman" w:hAnsi="Times New Roman"/>
          <w:b/>
          <w:bCs/>
          <w:szCs w:val="21"/>
        </w:rPr>
        <w:t>二</w:t>
      </w:r>
      <w:r w:rsidRPr="00954A39">
        <w:rPr>
          <w:rFonts w:ascii="宋体" w:cs="宋体" w:hAnsi="宋体" w:hint="eastAsia"/>
          <w:b/>
          <w:bCs/>
          <w:szCs w:val="21"/>
        </w:rPr>
        <w:t>）（共18分）</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阅读下面古诗文，完成小题。</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【甲】</w:t>
      </w:r>
    </w:p>
    <w:p w:rsidP="00D975CE" w:rsidR="00D975CE" w:rsidRPr="00954A39">
      <w:pPr>
        <w:spacing w:line="360" w:lineRule="auto"/>
        <w:jc w:val="center"/>
        <w:textAlignment w:val="center"/>
        <w:rPr>
          <w:rFonts w:ascii="Times New Roman" w:hAnsi="Times New Roman"/>
        </w:rPr>
      </w:pPr>
      <w:r w:rsidRPr="00954A39">
        <w:rPr>
          <w:rFonts w:ascii="黑体" w:cs="楷体" w:eastAsia="黑体" w:hAnsi="黑体"/>
        </w:rPr>
        <w:t>答梅圣俞灵乌赋</w:t>
      </w:r>
      <w:r w:rsidRPr="00954A39">
        <w:rPr>
          <w:rFonts w:ascii="Cambria Math" w:cs="Cambria Math" w:eastAsia="Cambria Math" w:hAnsi="Cambria Math"/>
          <w:vertAlign w:val="superscript"/>
        </w:rPr>
        <w:t>①</w:t>
      </w:r>
    </w:p>
    <w:p w:rsidP="00D975CE" w:rsidR="00D975CE" w:rsidRPr="00CD1804">
      <w:pPr>
        <w:spacing w:line="360" w:lineRule="auto"/>
        <w:jc w:val="center"/>
        <w:textAlignment w:val="center"/>
        <w:rPr>
          <w:rFonts w:ascii="仿宋" w:cs="楷体" w:eastAsia="仿宋" w:hAnsi="仿宋"/>
        </w:rPr>
      </w:pPr>
      <w:r w:rsidRPr="00CD1804">
        <w:rPr>
          <w:rFonts w:ascii="仿宋" w:cs="楷体" w:eastAsia="仿宋" w:hAnsi="仿宋"/>
        </w:rPr>
        <w:t>范仲淹</w:t>
      </w:r>
    </w:p>
    <w:p w:rsidP="00D975CE" w:rsidR="00D975CE" w:rsidRPr="00954A39">
      <w:pPr>
        <w:spacing w:line="360" w:lineRule="auto"/>
        <w:jc w:val="center"/>
        <w:textAlignment w:val="center"/>
        <w:rPr>
          <w:rFonts w:ascii="Times New Roman" w:hAnsi="Times New Roman"/>
        </w:rPr>
      </w:pPr>
      <w:r w:rsidRPr="00954A39">
        <w:rPr>
          <w:rFonts w:ascii="楷体" w:cs="楷体" w:eastAsia="楷体" w:hAnsi="楷体"/>
        </w:rPr>
        <w:t>危言</w:t>
      </w:r>
      <w:r w:rsidRPr="00954A39">
        <w:rPr>
          <w:rFonts w:ascii="Cambria Math" w:cs="Cambria Math" w:eastAsia="Cambria Math" w:hAnsi="Cambria Math"/>
          <w:vertAlign w:val="superscript"/>
        </w:rPr>
        <w:t>②</w:t>
      </w:r>
      <w:r w:rsidRPr="00954A39">
        <w:rPr>
          <w:rFonts w:ascii="楷体" w:cs="楷体" w:eastAsia="楷体" w:hAnsi="楷体"/>
        </w:rPr>
        <w:t>迁谪向江湖，放意云山道</w:t>
      </w:r>
      <w:r w:rsidRPr="00954A39">
        <w:rPr>
          <w:rFonts w:ascii="楷体" w:cs="楷体" w:eastAsia="楷体" w:hAnsi="楷体"/>
          <w:em w:val="dot"/>
        </w:rPr>
        <w:t>岂</w:t>
      </w:r>
      <w:r w:rsidRPr="00954A39">
        <w:rPr>
          <w:rFonts w:ascii="楷体" w:cs="楷体" w:eastAsia="楷体" w:hAnsi="楷体"/>
        </w:rPr>
        <w:t>孤</w:t>
      </w:r>
      <w:r w:rsidRPr="00954A39">
        <w:rPr>
          <w:rFonts w:ascii="楷体" w:cs="楷体" w:eastAsia="楷体" w:hAnsi="楷体"/>
          <w:vertAlign w:val="superscript"/>
          <w:em w:val="dot"/>
        </w:rPr>
        <w:t>③</w:t>
      </w:r>
      <w:r w:rsidRPr="00954A39">
        <w:rPr>
          <w:rFonts w:ascii="楷体" w:cs="楷体" w:eastAsia="楷体" w:hAnsi="楷体"/>
        </w:rPr>
        <w:t>。</w:t>
      </w:r>
    </w:p>
    <w:p w:rsidP="00D975CE" w:rsidR="00D975CE" w:rsidRPr="00954A39">
      <w:pPr>
        <w:spacing w:line="360" w:lineRule="auto"/>
        <w:jc w:val="center"/>
        <w:textAlignment w:val="center"/>
        <w:rPr>
          <w:rFonts w:ascii="Times New Roman" w:hAnsi="Times New Roman"/>
        </w:rPr>
      </w:pPr>
      <w:r w:rsidRPr="00954A39">
        <w:rPr>
          <w:rFonts w:ascii="楷体" w:cs="楷体" w:eastAsia="楷体" w:hAnsi="楷体"/>
        </w:rPr>
        <w:t>忠信平生心自许，吉凶</w:t>
      </w:r>
      <w:r w:rsidRPr="00954A39">
        <w:rPr>
          <w:rFonts w:ascii="楷体" w:cs="楷体" w:eastAsia="楷体" w:hAnsi="楷体"/>
          <w:em w:val="dot"/>
        </w:rPr>
        <w:t>何</w:t>
      </w:r>
      <w:r w:rsidRPr="00954A39">
        <w:rPr>
          <w:rFonts w:ascii="楷体" w:cs="楷体" w:eastAsia="楷体" w:hAnsi="楷体"/>
        </w:rPr>
        <w:t>卹</w:t>
      </w:r>
      <w:r w:rsidRPr="00954A39">
        <w:rPr>
          <w:rFonts w:ascii="楷体" w:cs="楷体" w:eastAsia="楷体" w:hAnsi="楷体"/>
          <w:vertAlign w:val="superscript"/>
          <w:em w:val="dot"/>
        </w:rPr>
        <w:t>④</w:t>
      </w:r>
      <w:r w:rsidRPr="00954A39">
        <w:rPr>
          <w:rFonts w:ascii="楷体" w:cs="楷体" w:eastAsia="楷体" w:hAnsi="楷体"/>
        </w:rPr>
        <w:t>赋灵乌。</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注：</w:t>
      </w:r>
      <w:r w:rsidRPr="00954A39">
        <w:rPr>
          <w:rFonts w:ascii="宋体" w:cs="宋体" w:hAnsi="宋体" w:hint="eastAsia"/>
        </w:rPr>
        <w:t>①</w:t>
      </w:r>
      <w:r w:rsidRPr="00954A39">
        <w:rPr>
          <w:rFonts w:ascii="Times New Roman" w:hAnsi="Times New Roman"/>
        </w:rPr>
        <w:t>灵乌：能预言吉凶的乌鸦。</w:t>
      </w:r>
      <w:r w:rsidRPr="00954A39">
        <w:rPr>
          <w:rFonts w:ascii="宋体" w:cs="宋体" w:hAnsi="宋体" w:hint="eastAsia"/>
        </w:rPr>
        <w:t>②</w:t>
      </w:r>
      <w:r w:rsidRPr="00954A39">
        <w:rPr>
          <w:rFonts w:ascii="Times New Roman" w:hAnsi="Times New Roman"/>
        </w:rPr>
        <w:t>危言：说正直的话。</w:t>
      </w:r>
      <w:r w:rsidRPr="00954A39">
        <w:rPr>
          <w:rFonts w:ascii="宋体" w:cs="宋体" w:hAnsi="宋体" w:hint="eastAsia"/>
        </w:rPr>
        <w:t>③</w:t>
      </w:r>
      <w:r w:rsidRPr="00954A39">
        <w:rPr>
          <w:rFonts w:ascii="Times New Roman" w:hAnsi="Times New Roman"/>
        </w:rPr>
        <w:t>放意：纵情恣意。道岂孤：一路怎会孤单。</w:t>
      </w:r>
      <w:r w:rsidRPr="00954A39">
        <w:rPr>
          <w:rFonts w:ascii="宋体" w:cs="宋体" w:hAnsi="宋体" w:hint="eastAsia"/>
        </w:rPr>
        <w:t>④</w:t>
      </w:r>
      <w:r w:rsidRPr="00954A39">
        <w:rPr>
          <w:rFonts w:ascii="Times New Roman" w:hAnsi="Times New Roman"/>
        </w:rPr>
        <w:t>卹（</w:t>
      </w:r>
      <w:r w:rsidRPr="00954A39">
        <w:rPr>
          <w:rFonts w:ascii="Times New Roman" w:hAnsi="Times New Roman"/>
        </w:rPr>
        <w:t>xù</w:t>
      </w:r>
      <w:r w:rsidRPr="00954A39">
        <w:rPr>
          <w:rFonts w:ascii="Times New Roman" w:hAnsi="Times New Roman"/>
        </w:rPr>
        <w:t>）：同</w:t>
      </w:r>
      <w:r w:rsidRPr="00954A39">
        <w:rPr>
          <w:rFonts w:ascii="Times New Roman" w:hAnsi="Times New Roman"/>
        </w:rPr>
        <w:t>“</w:t>
      </w:r>
      <w:r w:rsidRPr="00954A39">
        <w:rPr>
          <w:rFonts w:ascii="Times New Roman" w:hAnsi="Times New Roman"/>
        </w:rPr>
        <w:t>恤</w:t>
      </w:r>
      <w:r w:rsidRPr="00954A39">
        <w:rPr>
          <w:rFonts w:ascii="Times New Roman" w:hAnsi="Times New Roman"/>
        </w:rPr>
        <w:t>”</w:t>
      </w:r>
      <w:r w:rsidRPr="00954A39">
        <w:rPr>
          <w:rFonts w:ascii="Times New Roman" w:hAnsi="Times New Roman"/>
        </w:rPr>
        <w:t>，忧虑。</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【乙】</w:t>
      </w:r>
    </w:p>
    <w:p w:rsidP="00D975CE" w:rsidR="00D975CE" w:rsidRPr="00954A39">
      <w:pPr>
        <w:spacing w:line="360" w:lineRule="auto"/>
        <w:ind w:firstLine="560"/>
        <w:jc w:val="left"/>
        <w:textAlignment w:val="center"/>
        <w:rPr>
          <w:rFonts w:ascii="Times New Roman" w:hAnsi="Times New Roman"/>
        </w:rPr>
      </w:pPr>
      <w:r w:rsidRPr="00954A39">
        <w:rPr>
          <w:rFonts w:ascii="楷体" w:cs="楷体" w:eastAsia="楷体" w:hAnsi="楷体"/>
        </w:rPr>
        <w:t>呜呼！士不以天下之重自任，久矣。言语非不工也，</w:t>
      </w:r>
      <w:r w:rsidRPr="00954A39">
        <w:rPr>
          <w:rFonts w:ascii="楷体" w:cs="楷体" w:eastAsia="楷体" w:hAnsi="楷体"/>
          <w:u w:val="single"/>
        </w:rPr>
        <w:t>政事文学非不敏且博也</w:t>
      </w:r>
      <w:r w:rsidRPr="00954A39">
        <w:rPr>
          <w:rFonts w:ascii="楷体" w:cs="楷体" w:eastAsia="楷体" w:hAnsi="楷体"/>
        </w:rPr>
        <w:t>，然至于临大事，鲜不忘其故、失其守者，其器小也。公（乐全先生）为布衣，则顾然</w:t>
      </w:r>
      <w:r w:rsidRPr="00954A39">
        <w:rPr>
          <w:rFonts w:ascii="楷体" w:cs="楷体" w:eastAsia="楷体" w:hAnsi="楷体"/>
          <w:u w:val="single"/>
          <w:vertAlign w:val="superscript"/>
        </w:rPr>
        <w:t>①</w:t>
      </w:r>
      <w:r w:rsidRPr="00954A39">
        <w:rPr>
          <w:rFonts w:ascii="楷体" w:cs="楷体" w:eastAsia="楷体" w:hAnsi="楷体"/>
        </w:rPr>
        <w:t>已有公辅</w:t>
      </w:r>
      <w:r w:rsidRPr="00954A39">
        <w:rPr>
          <w:rFonts w:ascii="楷体" w:cs="楷体" w:eastAsia="楷体" w:hAnsi="楷体"/>
          <w:u w:val="single"/>
          <w:vertAlign w:val="superscript"/>
        </w:rPr>
        <w:t>②</w:t>
      </w:r>
      <w:r w:rsidRPr="00954A39">
        <w:rPr>
          <w:rFonts w:ascii="楷体" w:cs="楷体" w:eastAsia="楷体" w:hAnsi="楷体"/>
        </w:rPr>
        <w:t>之望。</w:t>
      </w:r>
      <w:r w:rsidRPr="00954A39">
        <w:rPr>
          <w:rFonts w:ascii="楷体" w:cs="楷体" w:eastAsia="楷体" w:hAnsi="楷体"/>
          <w:u w:val="wave"/>
        </w:rPr>
        <w:t>自少出仕至老而归未尝以言徇</w:t>
      </w:r>
      <w:r w:rsidRPr="00954A39">
        <w:rPr>
          <w:rFonts w:ascii="楷体" w:cs="楷体" w:eastAsia="楷体" w:hAnsi="楷体"/>
          <w:u w:val="wave"/>
          <w:vertAlign w:val="superscript"/>
        </w:rPr>
        <w:t>③</w:t>
      </w:r>
      <w:r w:rsidRPr="00954A39">
        <w:rPr>
          <w:rFonts w:ascii="楷体" w:cs="楷体" w:eastAsia="楷体" w:hAnsi="楷体"/>
          <w:u w:val="wave"/>
        </w:rPr>
        <w:t>物以色假</w:t>
      </w:r>
      <w:r w:rsidRPr="00954A39">
        <w:rPr>
          <w:rFonts w:ascii="楷体" w:cs="楷体" w:eastAsia="楷体" w:hAnsi="楷体"/>
          <w:u w:val="wave"/>
          <w:vertAlign w:val="superscript"/>
        </w:rPr>
        <w:t>④</w:t>
      </w:r>
      <w:r w:rsidRPr="00954A39">
        <w:rPr>
          <w:rFonts w:ascii="楷体" w:cs="楷体" w:eastAsia="楷体" w:hAnsi="楷体"/>
          <w:u w:val="wave"/>
        </w:rPr>
        <w:t>人。</w:t>
      </w:r>
      <w:r w:rsidRPr="00954A39">
        <w:rPr>
          <w:rFonts w:ascii="楷体" w:cs="楷体" w:eastAsia="楷体" w:hAnsi="楷体"/>
        </w:rPr>
        <w:t>虽对人主</w:t>
      </w:r>
      <w:r w:rsidRPr="00954A39">
        <w:rPr>
          <w:rFonts w:ascii="楷体" w:cs="楷体" w:eastAsia="楷体" w:hAnsi="楷体"/>
          <w:u w:val="wave"/>
          <w:vertAlign w:val="superscript"/>
        </w:rPr>
        <w:t>⑤</w:t>
      </w:r>
      <w:r w:rsidRPr="00954A39">
        <w:rPr>
          <w:rFonts w:ascii="楷体" w:cs="楷体" w:eastAsia="楷体" w:hAnsi="楷体"/>
        </w:rPr>
        <w:t>，必同而后言，毁誉</w:t>
      </w:r>
      <w:r w:rsidRPr="00954A39">
        <w:rPr>
          <w:rFonts w:ascii="楷体" w:cs="楷体" w:eastAsia="楷体" w:hAnsi="楷体"/>
          <w:u w:val="wave"/>
          <w:vertAlign w:val="superscript"/>
        </w:rPr>
        <w:t>⑥</w:t>
      </w:r>
      <w:r w:rsidRPr="00954A39">
        <w:rPr>
          <w:rFonts w:ascii="楷体" w:cs="楷体" w:eastAsia="楷体" w:hAnsi="楷体"/>
        </w:rPr>
        <w:t>不动，得丧若一，真孔子所谓大臣以道事君者。</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（节选自苏轼《乐全先生文集叙》）</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注：</w:t>
      </w:r>
      <w:r w:rsidRPr="00954A39">
        <w:rPr>
          <w:rFonts w:ascii="宋体" w:cs="宋体" w:hAnsi="宋体" w:hint="eastAsia"/>
        </w:rPr>
        <w:t>①</w:t>
      </w:r>
      <w:r w:rsidRPr="00954A39">
        <w:rPr>
          <w:rFonts w:ascii="Times New Roman" w:hAnsi="Times New Roman"/>
        </w:rPr>
        <w:t>顾然：高大的样子。</w:t>
      </w:r>
      <w:r w:rsidRPr="00954A39">
        <w:rPr>
          <w:rFonts w:ascii="宋体" w:cs="宋体" w:hAnsi="宋体" w:hint="eastAsia"/>
        </w:rPr>
        <w:t>②</w:t>
      </w:r>
      <w:r w:rsidRPr="00954A39">
        <w:rPr>
          <w:rFonts w:ascii="Times New Roman" w:hAnsi="Times New Roman"/>
        </w:rPr>
        <w:t>公辅：三公首辅。</w:t>
      </w:r>
      <w:r w:rsidRPr="00954A39">
        <w:rPr>
          <w:rFonts w:ascii="宋体" w:cs="宋体" w:hAnsi="宋体" w:hint="eastAsia"/>
        </w:rPr>
        <w:t>③</w:t>
      </w:r>
      <w:r w:rsidRPr="00954A39">
        <w:rPr>
          <w:rFonts w:ascii="Times New Roman" w:hAnsi="Times New Roman"/>
        </w:rPr>
        <w:t>徇：追求。</w:t>
      </w:r>
      <w:r w:rsidRPr="00954A39">
        <w:rPr>
          <w:rFonts w:ascii="宋体" w:cs="宋体" w:hAnsi="宋体" w:hint="eastAsia"/>
        </w:rPr>
        <w:t>④</w:t>
      </w:r>
      <w:r w:rsidRPr="00954A39">
        <w:rPr>
          <w:rFonts w:ascii="Times New Roman" w:hAnsi="Times New Roman"/>
        </w:rPr>
        <w:t>假：看待、对待。</w:t>
      </w:r>
      <w:r w:rsidRPr="00954A39">
        <w:rPr>
          <w:rFonts w:ascii="宋体" w:cs="宋体" w:hAnsi="宋体" w:hint="eastAsia"/>
        </w:rPr>
        <w:t>⑤</w:t>
      </w:r>
      <w:r w:rsidRPr="00954A39">
        <w:rPr>
          <w:rFonts w:ascii="Times New Roman" w:hAnsi="Times New Roman"/>
        </w:rPr>
        <w:t>人主：君主。</w:t>
      </w:r>
      <w:r w:rsidRPr="00954A39">
        <w:rPr>
          <w:rFonts w:ascii="宋体" w:cs="宋体" w:hAnsi="宋体" w:hint="eastAsia"/>
        </w:rPr>
        <w:t>⑥</w:t>
      </w:r>
      <w:r w:rsidRPr="00954A39">
        <w:rPr>
          <w:rFonts w:ascii="Times New Roman" w:hAnsi="Times New Roman"/>
        </w:rPr>
        <w:t>毁誉：毁谤和称赞。</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【丙】</w:t>
      </w:r>
    </w:p>
    <w:p w:rsidP="00D975CE" w:rsidR="00D975CE" w:rsidRPr="00954A39">
      <w:pPr>
        <w:spacing w:line="360" w:lineRule="auto"/>
        <w:ind w:firstLine="560"/>
        <w:jc w:val="left"/>
        <w:textAlignment w:val="center"/>
        <w:rPr>
          <w:rFonts w:ascii="Times New Roman" w:hAnsi="Times New Roman"/>
        </w:rPr>
      </w:pPr>
      <w:r w:rsidRPr="00954A39">
        <w:rPr>
          <w:rFonts w:ascii="楷体" w:cs="楷体" w:eastAsia="楷体" w:hAnsi="楷体"/>
        </w:rPr>
        <w:t>齐桓公见小臣，三往不得见。左右曰：</w:t>
      </w:r>
      <w:r w:rsidRPr="00954A39">
        <w:rPr>
          <w:rFonts w:ascii="Times New Roman" w:hAnsi="Times New Roman"/>
        </w:rPr>
        <w:t>“</w:t>
      </w:r>
      <w:r w:rsidRPr="00954A39">
        <w:rPr>
          <w:rFonts w:ascii="楷体" w:cs="楷体" w:eastAsia="楷体" w:hAnsi="楷体"/>
        </w:rPr>
        <w:t>夫小臣，国之贱臣也，君三往而不得见，其可已矣！</w:t>
      </w:r>
      <w:r w:rsidRPr="00954A39">
        <w:rPr>
          <w:rFonts w:ascii="Times New Roman" w:hAnsi="Times New Roman"/>
        </w:rPr>
        <w:t>”</w:t>
      </w:r>
      <w:r w:rsidRPr="00954A39">
        <w:rPr>
          <w:rFonts w:ascii="楷体" w:cs="楷体" w:eastAsia="楷体" w:hAnsi="楷体"/>
        </w:rPr>
        <w:t>桓公曰：</w:t>
      </w:r>
      <w:r w:rsidRPr="00954A39">
        <w:rPr>
          <w:rFonts w:ascii="Times New Roman" w:hAnsi="Times New Roman"/>
        </w:rPr>
        <w:t>“</w:t>
      </w:r>
      <w:r w:rsidRPr="00954A39">
        <w:rPr>
          <w:rFonts w:ascii="楷体" w:cs="楷体" w:eastAsia="楷体" w:hAnsi="楷体"/>
        </w:rPr>
        <w:t>恶！是何言也！吾闻之：布衣之士不欲富贵，不轻身</w:t>
      </w:r>
      <w:r w:rsidRPr="00954A39">
        <w:rPr>
          <w:rFonts w:ascii="Cambria Math" w:cs="Cambria Math" w:eastAsia="Cambria Math" w:hAnsi="Cambria Math"/>
          <w:vertAlign w:val="superscript"/>
        </w:rPr>
        <w:t>①</w:t>
      </w:r>
      <w:r w:rsidRPr="00954A39">
        <w:rPr>
          <w:rFonts w:ascii="楷体" w:cs="楷体" w:eastAsia="楷体" w:hAnsi="楷体"/>
        </w:rPr>
        <w:t>于万乘之君</w:t>
      </w:r>
      <w:r w:rsidRPr="00954A39">
        <w:rPr>
          <w:rFonts w:ascii="Cambria Math" w:cs="Cambria Math" w:eastAsia="Cambria Math" w:hAnsi="Cambria Math"/>
          <w:vertAlign w:val="superscript"/>
        </w:rPr>
        <w:t>②</w:t>
      </w:r>
      <w:r w:rsidRPr="00954A39">
        <w:rPr>
          <w:rFonts w:ascii="楷体" w:cs="楷体" w:eastAsia="楷体" w:hAnsi="楷体"/>
        </w:rPr>
        <w:t>；万乘之君不好仁义，不轻身于布衣之士，纵夫子不欲富贵，可也；吾不好仁义，不可也。</w:t>
      </w:r>
      <w:r w:rsidRPr="00954A39">
        <w:rPr>
          <w:rFonts w:ascii="Times New Roman" w:hAnsi="Times New Roman"/>
        </w:rPr>
        <w:t>”</w:t>
      </w:r>
      <w:r w:rsidRPr="00954A39">
        <w:rPr>
          <w:rFonts w:ascii="楷体" w:cs="楷体" w:eastAsia="楷体" w:hAnsi="楷体"/>
        </w:rPr>
        <w:t>五往而得见也。天下诸侯闻之，</w:t>
      </w:r>
      <w:r w:rsidRPr="00954A39">
        <w:rPr>
          <w:rFonts w:ascii="楷体" w:cs="楷体" w:eastAsia="楷体" w:hAnsi="楷体"/>
          <w:u w:val="single"/>
        </w:rPr>
        <w:t>谓桓公犹下布衣之士，</w:t>
      </w:r>
      <w:r w:rsidRPr="00954A39">
        <w:rPr>
          <w:rFonts w:ascii="楷体" w:cs="楷体" w:eastAsia="楷体" w:hAnsi="楷体"/>
        </w:rPr>
        <w:t>而况国君乎！于是相率而朝，靡有不至。</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（节选自韩婴《韩诗外传</w:t>
      </w:r>
      <w:r w:rsidRPr="00954A39">
        <w:rPr>
          <w:rFonts w:ascii="Times New Roman" w:hAnsi="Times New Roman"/>
        </w:rPr>
        <w:t>·</w:t>
      </w:r>
      <w:r w:rsidRPr="00954A39">
        <w:rPr>
          <w:rFonts w:ascii="Times New Roman" w:hAnsi="Times New Roman"/>
        </w:rPr>
        <w:t>卷六》）</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注：</w:t>
      </w:r>
      <w:r w:rsidRPr="00954A39">
        <w:rPr>
          <w:rFonts w:ascii="宋体" w:cs="宋体" w:hAnsi="宋体" w:hint="eastAsia"/>
        </w:rPr>
        <w:t>①</w:t>
      </w:r>
      <w:r w:rsidRPr="00954A39">
        <w:rPr>
          <w:rFonts w:ascii="Times New Roman" w:hAnsi="Times New Roman"/>
        </w:rPr>
        <w:t>轻身：放低身份。</w:t>
      </w:r>
      <w:r w:rsidRPr="00954A39">
        <w:rPr>
          <w:rFonts w:ascii="宋体" w:cs="宋体" w:hAnsi="宋体" w:hint="eastAsia"/>
        </w:rPr>
        <w:t>②</w:t>
      </w:r>
      <w:r w:rsidRPr="00954A39">
        <w:rPr>
          <w:rFonts w:ascii="Times New Roman" w:hAnsi="Times New Roman"/>
        </w:rPr>
        <w:t>万乘之君：大国的君主。</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4</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分）根据【甲】诗补全对话。</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小语</w:t>
      </w:r>
      <w:r w:rsidRPr="00954A39">
        <w:rPr>
          <w:rFonts w:ascii="Times New Roman" w:hAnsi="Times New Roman"/>
          <w:b/>
        </w:rPr>
        <w:t>：</w:t>
      </w:r>
      <w:r w:rsidRPr="00954A39">
        <w:rPr>
          <w:rFonts w:ascii="Times New Roman" w:hAnsi="Times New Roman"/>
        </w:rPr>
        <w:t>景祐三年，范仲淹因针砭时弊，贬知饶州。梅尧臣写了一首《灵乌赋》，劝他学报喜之鸟，不要像乌鸦那样报凶讯而</w:t>
      </w:r>
      <w:r w:rsidRPr="00954A39">
        <w:rPr>
          <w:rFonts w:ascii="Times New Roman" w:hAnsi="Times New Roman"/>
        </w:rPr>
        <w:t>“</w:t>
      </w:r>
      <w:r w:rsidRPr="00954A39">
        <w:rPr>
          <w:rFonts w:ascii="Times New Roman" w:hAnsi="Times New Roman"/>
        </w:rPr>
        <w:t>招唾骂于里闾</w:t>
      </w:r>
      <w:r w:rsidRPr="00954A39">
        <w:rPr>
          <w:rFonts w:ascii="Times New Roman" w:hAnsi="Times New Roman"/>
        </w:rPr>
        <w:t>”</w:t>
      </w:r>
      <w:r w:rsidRPr="00954A39">
        <w:rPr>
          <w:rFonts w:ascii="Times New Roman" w:hAnsi="Times New Roman"/>
        </w:rPr>
        <w:t>，从此不要多事，表达对他的关心。</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小文：所以范仲淹创作这首诗的目的是（</w:t>
      </w:r>
      <w:r w:rsidRPr="00954A39">
        <w:rPr>
          <w:rFonts w:ascii="Times New Roman" w:hAnsi="Times New Roman"/>
        </w:rPr>
        <w:t>1</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小语：这首诗共四句，其中两句用的是反问语气，你能结合诗句中的加点字，说说其表达效果吗？</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小文：（</w:t>
      </w:r>
      <w:r w:rsidRPr="00954A39">
        <w:rPr>
          <w:rFonts w:ascii="Times New Roman" w:hAnsi="Times New Roman"/>
        </w:rPr>
        <w:t>2</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5</w:t>
      </w:r>
      <w:r w:rsidRPr="00954A39">
        <w:rPr>
          <w:rFonts w:ascii="Times New Roman" w:hAnsi="Times New Roman"/>
        </w:rPr>
        <w:t>．（</w:t>
      </w:r>
      <w:r w:rsidRPr="00954A39">
        <w:rPr>
          <w:rFonts w:ascii="Times New Roman" w:hAnsi="Times New Roman"/>
        </w:rPr>
        <w:t>3</w:t>
      </w:r>
      <w:r w:rsidRPr="00954A39">
        <w:rPr>
          <w:rFonts w:ascii="Times New Roman" w:hAnsi="Times New Roman"/>
        </w:rPr>
        <w:t>分）用</w:t>
      </w:r>
      <w:r w:rsidRPr="00954A39">
        <w:rPr>
          <w:rFonts w:ascii="Times New Roman" w:hAnsi="Times New Roman"/>
        </w:rPr>
        <w:t>“/”</w:t>
      </w:r>
      <w:r w:rsidRPr="00954A39">
        <w:rPr>
          <w:rFonts w:ascii="Times New Roman" w:hAnsi="Times New Roman"/>
        </w:rPr>
        <w:t>给文中画波浪线的句子断句。（限三处）</w:t>
      </w:r>
    </w:p>
    <w:p w:rsidP="00D975CE" w:rsidR="00D975CE" w:rsidRPr="00954A39">
      <w:pPr>
        <w:spacing w:line="360" w:lineRule="auto"/>
        <w:ind w:firstLine="425"/>
        <w:jc w:val="left"/>
        <w:textAlignment w:val="center"/>
        <w:rPr>
          <w:rFonts w:ascii="Times New Roman" w:hAnsi="Times New Roman"/>
        </w:rPr>
      </w:pPr>
      <w:r w:rsidRPr="00954A39">
        <w:rPr>
          <w:rFonts w:ascii="Times New Roman" w:hAnsi="Times New Roman"/>
        </w:rPr>
        <w:t>自</w:t>
      </w:r>
      <w:r w:rsidRPr="00954A39">
        <w:rPr>
          <w:rFonts w:ascii="Times New Roman" w:hAnsi="Times New Roman"/>
        </w:rPr>
        <w:t xml:space="preserve"> </w:t>
      </w:r>
      <w:r w:rsidRPr="00954A39">
        <w:rPr>
          <w:rFonts w:ascii="Times New Roman" w:hAnsi="Times New Roman"/>
        </w:rPr>
        <w:t>少</w:t>
      </w:r>
      <w:r w:rsidRPr="00954A39">
        <w:rPr>
          <w:rFonts w:ascii="Times New Roman" w:hAnsi="Times New Roman"/>
        </w:rPr>
        <w:t xml:space="preserve"> </w:t>
      </w:r>
      <w:r w:rsidRPr="00954A39">
        <w:rPr>
          <w:rFonts w:ascii="Times New Roman" w:hAnsi="Times New Roman"/>
        </w:rPr>
        <w:t>出</w:t>
      </w:r>
      <w:r w:rsidRPr="00954A39">
        <w:rPr>
          <w:rFonts w:ascii="Times New Roman" w:hAnsi="Times New Roman"/>
        </w:rPr>
        <w:t xml:space="preserve"> </w:t>
      </w:r>
      <w:r w:rsidRPr="00954A39">
        <w:rPr>
          <w:rFonts w:ascii="Times New Roman" w:hAnsi="Times New Roman"/>
        </w:rPr>
        <w:t>仕</w:t>
      </w:r>
      <w:r w:rsidRPr="00954A39">
        <w:rPr>
          <w:rFonts w:ascii="Times New Roman" w:hAnsi="Times New Roman"/>
        </w:rPr>
        <w:t xml:space="preserve"> </w:t>
      </w:r>
      <w:r w:rsidRPr="00954A39">
        <w:rPr>
          <w:rFonts w:ascii="Times New Roman" w:hAnsi="Times New Roman"/>
        </w:rPr>
        <w:t>至</w:t>
      </w:r>
      <w:r w:rsidRPr="00954A39">
        <w:rPr>
          <w:rFonts w:ascii="Times New Roman" w:hAnsi="Times New Roman"/>
        </w:rPr>
        <w:t xml:space="preserve"> </w:t>
      </w:r>
      <w:r w:rsidRPr="00954A39">
        <w:rPr>
          <w:rFonts w:ascii="Times New Roman" w:hAnsi="Times New Roman"/>
        </w:rPr>
        <w:t>老</w:t>
      </w:r>
      <w:r w:rsidRPr="00954A39">
        <w:rPr>
          <w:rFonts w:ascii="Times New Roman" w:hAnsi="Times New Roman"/>
        </w:rPr>
        <w:t xml:space="preserve"> </w:t>
      </w:r>
      <w:r w:rsidRPr="00954A39">
        <w:rPr>
          <w:rFonts w:ascii="Times New Roman" w:hAnsi="Times New Roman"/>
        </w:rPr>
        <w:t>而</w:t>
      </w:r>
      <w:r w:rsidRPr="00954A39">
        <w:rPr>
          <w:rFonts w:ascii="Times New Roman" w:hAnsi="Times New Roman"/>
        </w:rPr>
        <w:t xml:space="preserve"> </w:t>
      </w:r>
      <w:r w:rsidRPr="00954A39">
        <w:rPr>
          <w:rFonts w:ascii="Times New Roman" w:hAnsi="Times New Roman"/>
        </w:rPr>
        <w:t>归</w:t>
      </w:r>
      <w:r w:rsidRPr="00954A39">
        <w:rPr>
          <w:rFonts w:ascii="Times New Roman" w:hAnsi="Times New Roman"/>
        </w:rPr>
        <w:t xml:space="preserve"> </w:t>
      </w:r>
      <w:r w:rsidRPr="00954A39">
        <w:rPr>
          <w:rFonts w:ascii="Times New Roman" w:hAnsi="Times New Roman"/>
        </w:rPr>
        <w:t>未</w:t>
      </w:r>
      <w:r w:rsidRPr="00954A39">
        <w:rPr>
          <w:rFonts w:ascii="Times New Roman" w:hAnsi="Times New Roman"/>
        </w:rPr>
        <w:t xml:space="preserve"> </w:t>
      </w:r>
      <w:r w:rsidRPr="00954A39">
        <w:rPr>
          <w:rFonts w:ascii="Times New Roman" w:hAnsi="Times New Roman"/>
        </w:rPr>
        <w:t>尝</w:t>
      </w:r>
      <w:r w:rsidRPr="00954A39">
        <w:rPr>
          <w:rFonts w:ascii="Times New Roman" w:hAnsi="Times New Roman"/>
        </w:rPr>
        <w:t xml:space="preserve"> </w:t>
      </w:r>
      <w:r w:rsidRPr="00954A39">
        <w:rPr>
          <w:rFonts w:ascii="Times New Roman" w:hAnsi="Times New Roman"/>
        </w:rPr>
        <w:t>以</w:t>
      </w:r>
      <w:r w:rsidRPr="00954A39">
        <w:rPr>
          <w:rFonts w:ascii="Times New Roman" w:hAnsi="Times New Roman"/>
        </w:rPr>
        <w:t xml:space="preserve"> </w:t>
      </w:r>
      <w:r w:rsidRPr="00954A39">
        <w:rPr>
          <w:rFonts w:ascii="Times New Roman" w:hAnsi="Times New Roman"/>
        </w:rPr>
        <w:t>言</w:t>
      </w:r>
      <w:r w:rsidRPr="00954A39">
        <w:rPr>
          <w:rFonts w:ascii="Times New Roman" w:hAnsi="Times New Roman"/>
        </w:rPr>
        <w:t xml:space="preserve"> </w:t>
      </w:r>
      <w:r w:rsidRPr="00954A39">
        <w:rPr>
          <w:rFonts w:ascii="Times New Roman" w:hAnsi="Times New Roman"/>
        </w:rPr>
        <w:t>徇</w:t>
      </w:r>
      <w:r w:rsidRPr="00954A39">
        <w:rPr>
          <w:rFonts w:ascii="Times New Roman" w:hAnsi="Times New Roman"/>
        </w:rPr>
        <w:t xml:space="preserve"> </w:t>
      </w:r>
      <w:r w:rsidRPr="00954A39">
        <w:rPr>
          <w:rFonts w:ascii="Times New Roman" w:hAnsi="Times New Roman"/>
        </w:rPr>
        <w:t>物</w:t>
      </w:r>
      <w:r w:rsidRPr="00954A39">
        <w:rPr>
          <w:rFonts w:ascii="Times New Roman" w:hAnsi="Times New Roman"/>
        </w:rPr>
        <w:t xml:space="preserve"> </w:t>
      </w:r>
      <w:r w:rsidRPr="00954A39">
        <w:rPr>
          <w:rFonts w:ascii="Times New Roman" w:hAnsi="Times New Roman"/>
        </w:rPr>
        <w:t>以</w:t>
      </w:r>
      <w:r w:rsidRPr="00954A39">
        <w:rPr>
          <w:rFonts w:ascii="Times New Roman" w:hAnsi="Times New Roman"/>
        </w:rPr>
        <w:t xml:space="preserve"> </w:t>
      </w:r>
      <w:r w:rsidRPr="00954A39">
        <w:rPr>
          <w:rFonts w:ascii="Times New Roman" w:hAnsi="Times New Roman"/>
        </w:rPr>
        <w:t>色</w:t>
      </w:r>
      <w:r w:rsidRPr="00954A39">
        <w:rPr>
          <w:rFonts w:ascii="Times New Roman" w:hAnsi="Times New Roman"/>
        </w:rPr>
        <w:t xml:space="preserve"> </w:t>
      </w:r>
      <w:r w:rsidRPr="00954A39">
        <w:rPr>
          <w:rFonts w:ascii="Times New Roman" w:hAnsi="Times New Roman"/>
        </w:rPr>
        <w:t>假</w:t>
      </w:r>
      <w:r w:rsidRPr="00954A39">
        <w:rPr>
          <w:rFonts w:ascii="Times New Roman" w:hAnsi="Times New Roman"/>
        </w:rPr>
        <w:t xml:space="preserve"> </w:t>
      </w:r>
      <w:r w:rsidRPr="00954A39">
        <w:rPr>
          <w:rFonts w:ascii="Times New Roman" w:hAnsi="Times New Roman"/>
        </w:rPr>
        <w:t>人</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6</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分）借助表格提示，给语句中的加点字做注释。</w:t>
      </w:r>
    </w:p>
    <w:tbl>
      <w:tblPr>
        <w:tblW w:type="dxa" w:w="1013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699"/>
        <w:gridCol w:w="5316"/>
        <w:gridCol w:w="3117"/>
      </w:tblGrid>
      <w:tr w:rsidTr="00D4445F">
        <w:tblPrEx>
          <w:tblW w:type="dxa" w:w="1013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69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195FF5">
            <w:pPr>
              <w:spacing w:line="360" w:lineRule="auto"/>
              <w:jc w:val="center"/>
              <w:textAlignment w:val="center"/>
              <w:rPr>
                <w:b/>
              </w:rPr>
            </w:pPr>
            <w:r w:rsidRPr="00195FF5">
              <w:rPr>
                <w:rFonts w:ascii="Times New Roman" w:hAnsi="Times New Roman"/>
                <w:b/>
              </w:rPr>
              <w:t>文言语句</w:t>
            </w:r>
          </w:p>
        </w:tc>
        <w:tc>
          <w:tcPr>
            <w:tcW w:type="dxa" w:w="531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195FF5">
            <w:pPr>
              <w:spacing w:line="360" w:lineRule="auto"/>
              <w:jc w:val="center"/>
              <w:textAlignment w:val="center"/>
              <w:rPr>
                <w:b/>
              </w:rPr>
            </w:pPr>
            <w:r w:rsidRPr="00195FF5">
              <w:rPr>
                <w:rFonts w:ascii="Times New Roman" w:hAnsi="Times New Roman"/>
                <w:b/>
              </w:rPr>
              <w:t>方法借鉴</w:t>
            </w:r>
          </w:p>
        </w:tc>
        <w:tc>
          <w:tcPr>
            <w:tcW w:type="dxa" w:w="3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195FF5">
            <w:pPr>
              <w:spacing w:line="360" w:lineRule="auto"/>
              <w:jc w:val="center"/>
              <w:textAlignment w:val="center"/>
              <w:rPr>
                <w:b/>
              </w:rPr>
            </w:pPr>
            <w:r w:rsidRPr="00195FF5">
              <w:rPr>
                <w:rFonts w:ascii="Times New Roman" w:hAnsi="Times New Roman"/>
                <w:b/>
              </w:rPr>
              <w:t>注释</w:t>
            </w:r>
          </w:p>
        </w:tc>
      </w:tr>
      <w:tr w:rsidTr="00D4445F">
        <w:tblPrEx>
          <w:tblW w:type="dxa" w:w="10132"/>
          <w:jc w:val="center"/>
          <w:tblCellMar>
            <w:top w:type="dxa" w:w="120"/>
            <w:left w:type="dxa" w:w="120"/>
            <w:bottom w:type="dxa" w:w="120"/>
            <w:right w:type="dxa" w:w="120"/>
          </w:tblCellMar>
          <w:tblLook w:val="04A0"/>
        </w:tblPrEx>
        <w:trPr>
          <w:jc w:val="center"/>
        </w:trPr>
        <w:tc>
          <w:tcPr>
            <w:tcW w:type="dxa" w:w="169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其可</w:t>
            </w:r>
            <w:r w:rsidRPr="00954A39">
              <w:rPr>
                <w:rFonts w:ascii="Times New Roman" w:hAnsi="Times New Roman"/>
                <w:em w:val="dot"/>
              </w:rPr>
              <w:t>已</w:t>
            </w:r>
            <w:r w:rsidRPr="00954A39">
              <w:rPr>
                <w:rFonts w:ascii="Times New Roman" w:hAnsi="Times New Roman"/>
              </w:rPr>
              <w:t>矣</w:t>
            </w:r>
          </w:p>
        </w:tc>
        <w:tc>
          <w:tcPr>
            <w:tcW w:type="dxa" w:w="531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课内迁移法：是亦不可以</w:t>
            </w:r>
            <w:r w:rsidRPr="00954A39">
              <w:rPr>
                <w:rFonts w:ascii="Times New Roman" w:hAnsi="Times New Roman"/>
                <w:em w:val="dot"/>
              </w:rPr>
              <w:t>已</w:t>
            </w:r>
            <w:r w:rsidRPr="00954A39">
              <w:rPr>
                <w:rFonts w:ascii="Times New Roman" w:hAnsi="Times New Roman"/>
              </w:rPr>
              <w:t>乎（《鱼我所欲也》）</w:t>
            </w:r>
          </w:p>
        </w:tc>
        <w:tc>
          <w:tcPr>
            <w:tcW w:type="dxa" w:w="3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w:t>
            </w:r>
            <w:r w:rsidRPr="00954A39">
              <w:rPr>
                <w:rFonts w:ascii="Times New Roman" w:hAnsi="Times New Roman"/>
              </w:rPr>
              <w:t>1</w:t>
            </w:r>
            <w:r w:rsidRPr="00954A39">
              <w:rPr>
                <w:rFonts w:ascii="Times New Roman" w:hAnsi="Times New Roman"/>
              </w:rPr>
              <w:t>）</w:t>
            </w:r>
            <w:r w:rsidRPr="00954A39">
              <w:rPr>
                <w:rFonts w:ascii="Times New Roman" w:eastAsia="Times New Roman" w:hAnsi="Times New Roman"/>
                <w:u w:val="single"/>
              </w:rPr>
              <w:t xml:space="preserve">    </w:t>
            </w:r>
          </w:p>
        </w:tc>
      </w:tr>
      <w:tr w:rsidTr="00D4445F">
        <w:tblPrEx>
          <w:tblW w:type="dxa" w:w="10132"/>
          <w:jc w:val="center"/>
          <w:tblCellMar>
            <w:top w:type="dxa" w:w="120"/>
            <w:left w:type="dxa" w:w="120"/>
            <w:bottom w:type="dxa" w:w="120"/>
            <w:right w:type="dxa" w:w="120"/>
          </w:tblCellMar>
          <w:tblLook w:val="04A0"/>
        </w:tblPrEx>
        <w:trPr>
          <w:jc w:val="center"/>
        </w:trPr>
        <w:tc>
          <w:tcPr>
            <w:tcW w:type="dxa" w:w="169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em w:val="dot"/>
              </w:rPr>
              <w:t>靡</w:t>
            </w:r>
            <w:r w:rsidRPr="00954A39">
              <w:rPr>
                <w:rFonts w:ascii="Times New Roman" w:hAnsi="Times New Roman"/>
              </w:rPr>
              <w:t>有不至</w:t>
            </w:r>
          </w:p>
        </w:tc>
        <w:tc>
          <w:tcPr>
            <w:tcW w:type="dxa" w:w="531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成语推断法：</w:t>
            </w:r>
            <w:r w:rsidRPr="00954A39">
              <w:rPr>
                <w:rFonts w:ascii="Times New Roman" w:hAnsi="Times New Roman"/>
                <w:em w:val="dot"/>
              </w:rPr>
              <w:t>靡</w:t>
            </w:r>
            <w:r w:rsidRPr="00954A39">
              <w:rPr>
                <w:rFonts w:ascii="Times New Roman" w:hAnsi="Times New Roman"/>
              </w:rPr>
              <w:t>不有初，鲜克有终</w:t>
            </w:r>
          </w:p>
        </w:tc>
        <w:tc>
          <w:tcPr>
            <w:tcW w:type="dxa" w:w="3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w:t>
            </w:r>
            <w:r w:rsidRPr="00954A39">
              <w:rPr>
                <w:rFonts w:ascii="Times New Roman" w:hAnsi="Times New Roman"/>
              </w:rPr>
              <w:t>2</w:t>
            </w:r>
            <w:r w:rsidRPr="00954A39">
              <w:rPr>
                <w:rFonts w:ascii="Times New Roman" w:hAnsi="Times New Roman"/>
              </w:rPr>
              <w:t>）</w:t>
            </w:r>
            <w:r w:rsidRPr="00954A39">
              <w:rPr>
                <w:rFonts w:ascii="Times New Roman" w:eastAsia="Times New Roman" w:hAnsi="Times New Roman"/>
                <w:u w:val="single"/>
              </w:rPr>
              <w:t xml:space="preserve">    </w:t>
            </w:r>
          </w:p>
        </w:tc>
      </w:tr>
      <w:tr w:rsidTr="00D4445F">
        <w:tblPrEx>
          <w:tblW w:type="dxa" w:w="10132"/>
          <w:jc w:val="center"/>
          <w:tblCellMar>
            <w:top w:type="dxa" w:w="120"/>
            <w:left w:type="dxa" w:w="120"/>
            <w:bottom w:type="dxa" w:w="120"/>
            <w:right w:type="dxa" w:w="120"/>
          </w:tblCellMar>
          <w:tblLook w:val="04A0"/>
        </w:tblPrEx>
        <w:trPr>
          <w:jc w:val="center"/>
        </w:trPr>
        <w:tc>
          <w:tcPr>
            <w:tcW w:type="dxa" w:w="169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言语非不</w:t>
            </w:r>
            <w:r w:rsidRPr="00954A39">
              <w:rPr>
                <w:rFonts w:ascii="Times New Roman" w:hAnsi="Times New Roman"/>
                <w:em w:val="dot"/>
              </w:rPr>
              <w:t>工</w:t>
            </w:r>
            <w:r w:rsidRPr="00954A39">
              <w:rPr>
                <w:rFonts w:ascii="Times New Roman" w:hAnsi="Times New Roman"/>
              </w:rPr>
              <w:t>也</w:t>
            </w:r>
          </w:p>
        </w:tc>
        <w:tc>
          <w:tcPr>
            <w:tcW w:type="dxa" w:w="531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语境推断法</w:t>
            </w:r>
          </w:p>
        </w:tc>
        <w:tc>
          <w:tcPr>
            <w:tcW w:type="dxa" w:w="3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w:t>
            </w:r>
            <w:r w:rsidRPr="00954A39">
              <w:rPr>
                <w:rFonts w:ascii="Times New Roman" w:hAnsi="Times New Roman"/>
              </w:rPr>
              <w:t>3</w:t>
            </w:r>
            <w:r w:rsidRPr="00954A39">
              <w:rPr>
                <w:rFonts w:ascii="Times New Roman" w:hAnsi="Times New Roman"/>
              </w:rPr>
              <w:t>）</w:t>
            </w:r>
            <w:r w:rsidRPr="00954A39">
              <w:rPr>
                <w:rFonts w:ascii="Times New Roman" w:eastAsia="Times New Roman" w:hAnsi="Times New Roman"/>
                <w:u w:val="single"/>
              </w:rPr>
              <w:t xml:space="preserve">    </w:t>
            </w:r>
          </w:p>
        </w:tc>
      </w:tr>
      <w:tr w:rsidTr="00D4445F">
        <w:tblPrEx>
          <w:tblW w:type="dxa" w:w="10132"/>
          <w:jc w:val="center"/>
          <w:tblCellMar>
            <w:top w:type="dxa" w:w="120"/>
            <w:left w:type="dxa" w:w="120"/>
            <w:bottom w:type="dxa" w:w="120"/>
            <w:right w:type="dxa" w:w="120"/>
          </w:tblCellMar>
          <w:tblLook w:val="04A0"/>
        </w:tblPrEx>
        <w:trPr>
          <w:jc w:val="center"/>
        </w:trPr>
        <w:tc>
          <w:tcPr>
            <w:tcW w:type="dxa" w:w="169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然至于</w:t>
            </w:r>
            <w:r w:rsidRPr="00954A39">
              <w:rPr>
                <w:rFonts w:ascii="Times New Roman" w:hAnsi="Times New Roman"/>
                <w:em w:val="dot"/>
              </w:rPr>
              <w:t>临</w:t>
            </w:r>
            <w:r w:rsidRPr="00954A39">
              <w:rPr>
                <w:rFonts w:ascii="Times New Roman" w:hAnsi="Times New Roman"/>
              </w:rPr>
              <w:t>大事</w:t>
            </w:r>
          </w:p>
        </w:tc>
        <w:tc>
          <w:tcPr>
            <w:tcW w:type="dxa" w:w="531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pPr>
            <w:r w:rsidRPr="00954A39">
              <w:rPr>
                <w:rFonts w:ascii="Times New Roman" w:hAnsi="Times New Roman"/>
              </w:rPr>
              <w:t>查阅字典法：</w:t>
            </w:r>
            <w:r w:rsidRPr="00954A39">
              <w:rPr>
                <w:rFonts w:ascii="宋体" w:cs="宋体" w:hAnsi="宋体" w:hint="eastAsia"/>
              </w:rPr>
              <w:t>①</w:t>
            </w:r>
            <w:r w:rsidRPr="00954A39">
              <w:rPr>
                <w:rFonts w:ascii="Times New Roman" w:hAnsi="Times New Roman"/>
              </w:rPr>
              <w:t>将要</w:t>
            </w:r>
            <w:r w:rsidRPr="00954A39">
              <w:rPr>
                <w:rFonts w:ascii="宋体" w:cs="宋体" w:hAnsi="宋体" w:hint="eastAsia"/>
              </w:rPr>
              <w:t>②</w:t>
            </w:r>
            <w:r w:rsidRPr="00954A39">
              <w:rPr>
                <w:rFonts w:ascii="Times New Roman" w:hAnsi="Times New Roman"/>
              </w:rPr>
              <w:t>靠近</w:t>
            </w:r>
            <w:r w:rsidRPr="00954A39">
              <w:rPr>
                <w:rFonts w:ascii="宋体" w:cs="宋体" w:hAnsi="宋体" w:hint="eastAsia"/>
              </w:rPr>
              <w:t>③</w:t>
            </w:r>
            <w:r w:rsidRPr="00954A39">
              <w:rPr>
                <w:rFonts w:ascii="Times New Roman" w:hAnsi="Times New Roman"/>
              </w:rPr>
              <w:t>面对</w:t>
            </w:r>
          </w:p>
        </w:tc>
        <w:tc>
          <w:tcPr>
            <w:tcW w:type="dxa" w:w="3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D975CE" w:rsidR="00D975CE" w:rsidRPr="00954A39">
            <w:pPr>
              <w:spacing w:line="360" w:lineRule="auto"/>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4</w:t>
            </w:r>
            <w:r w:rsidRPr="00954A39">
              <w:rPr>
                <w:rFonts w:ascii="Times New Roman" w:hAnsi="Times New Roman"/>
              </w:rPr>
              <w:t>）</w:t>
            </w:r>
            <w:r w:rsidRPr="00954A39">
              <w:rPr>
                <w:rFonts w:ascii="Times New Roman" w:eastAsia="Times New Roman" w:hAnsi="Times New Roman"/>
                <w:u w:val="single"/>
              </w:rPr>
              <w:t xml:space="preserve">    </w:t>
            </w:r>
            <w:r w:rsidRPr="00954A39">
              <w:rPr>
                <w:rFonts w:ascii="Times New Roman" w:hAnsi="Times New Roman"/>
              </w:rPr>
              <w:t>（填序号）</w:t>
            </w:r>
          </w:p>
        </w:tc>
      </w:tr>
    </w:tbl>
    <w:p w:rsidP="00D975CE" w:rsidR="00D975CE" w:rsidRPr="00954A39">
      <w:pPr>
        <w:spacing w:line="360" w:lineRule="auto"/>
        <w:jc w:val="left"/>
        <w:textAlignment w:val="center"/>
        <w:rPr>
          <w:rFonts w:ascii="Times New Roman" w:hAnsi="Times New Roman"/>
        </w:rPr>
      </w:pPr>
      <w:r w:rsidRPr="00954A39">
        <w:rPr>
          <w:rFonts w:ascii="Times New Roman" w:hAnsi="Times New Roman"/>
        </w:rPr>
        <w:t>7</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分）用现代汉语翻译下列句子。</w:t>
      </w:r>
    </w:p>
    <w:p w:rsidP="00D975CE" w:rsidR="00D975CE" w:rsidRPr="00954A39">
      <w:pPr>
        <w:spacing w:line="360" w:lineRule="auto"/>
        <w:ind w:left="210" w:leftChars="100"/>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）政事文学非不敏且博也。</w:t>
      </w:r>
    </w:p>
    <w:p w:rsidP="00D975CE" w:rsidR="00D975CE" w:rsidRPr="00954A39">
      <w:pPr>
        <w:spacing w:line="360" w:lineRule="auto"/>
        <w:ind w:left="210" w:leftChars="100"/>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）谓桓公犹下布衣之士。</w:t>
      </w:r>
    </w:p>
    <w:p w:rsidP="00D975CE" w:rsidR="00D975CE" w:rsidRPr="00954A39">
      <w:pPr>
        <w:wordWrap w:val="0"/>
        <w:spacing w:line="360" w:lineRule="auto"/>
        <w:ind w:hanging="315" w:hangingChars="150" w:left="315"/>
        <w:jc w:val="left"/>
        <w:textAlignment w:val="center"/>
        <w:rPr>
          <w:rFonts w:ascii="Times New Roman" w:hAnsi="Times New Roman"/>
        </w:rPr>
      </w:pPr>
      <w:r w:rsidRPr="00954A39">
        <w:rPr>
          <w:rFonts w:ascii="Times New Roman" w:hAnsi="Times New Roman"/>
        </w:rPr>
        <w:t>8</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分）完成了</w:t>
      </w:r>
      <w:r w:rsidRPr="00954A39">
        <w:rPr>
          <w:rFonts w:ascii="Times New Roman" w:hAnsi="Times New Roman"/>
        </w:rPr>
        <w:t>“</w:t>
      </w:r>
      <w:r w:rsidRPr="00954A39">
        <w:rPr>
          <w:rFonts w:ascii="Times New Roman" w:hAnsi="Times New Roman"/>
        </w:rPr>
        <w:t>分门别类辑名句</w:t>
      </w:r>
      <w:r w:rsidRPr="00954A39">
        <w:rPr>
          <w:rFonts w:ascii="Times New Roman" w:hAnsi="Times New Roman"/>
        </w:rPr>
        <w:t>”</w:t>
      </w:r>
      <w:r w:rsidRPr="00954A39">
        <w:rPr>
          <w:rFonts w:ascii="Times New Roman" w:hAnsi="Times New Roman"/>
        </w:rPr>
        <w:t>，小语觉得</w:t>
      </w:r>
      <w:r w:rsidRPr="00954A39">
        <w:rPr>
          <w:rFonts w:ascii="Times New Roman" w:hAnsi="Times New Roman"/>
        </w:rPr>
        <w:t>“</w:t>
      </w:r>
      <w:r w:rsidRPr="00954A39">
        <w:rPr>
          <w:rFonts w:ascii="Times New Roman" w:hAnsi="Times New Roman"/>
        </w:rPr>
        <w:t>为人</w:t>
      </w:r>
      <w:r w:rsidRPr="00954A39">
        <w:rPr>
          <w:rFonts w:ascii="Times New Roman" w:hAnsi="Times New Roman"/>
        </w:rPr>
        <w:t>”</w:t>
      </w:r>
      <w:r w:rsidRPr="00954A39">
        <w:rPr>
          <w:rFonts w:ascii="Times New Roman" w:hAnsi="Times New Roman"/>
        </w:rPr>
        <w:t>上我们要学【乙】文中乐全先生和曹刿（</w:t>
      </w:r>
      <w:r w:rsidRPr="00954A39">
        <w:rPr>
          <w:rFonts w:ascii="Times New Roman" w:hAnsi="Times New Roman"/>
        </w:rPr>
        <w:t>1</w:t>
      </w:r>
      <w:r w:rsidRPr="00954A39">
        <w:rPr>
          <w:rFonts w:ascii="Times New Roman" w:hAnsi="Times New Roman"/>
        </w:rPr>
        <w:t>）</w:t>
      </w:r>
      <w:r w:rsidRPr="00954A39">
        <w:rPr>
          <w:rFonts w:ascii="Times New Roman" w:hAnsi="Times New Roman"/>
        </w:rPr>
        <w:t>“</w:t>
      </w:r>
      <w:r>
        <w:rPr>
          <w:rFonts w:ascii="Times New Roman" w:eastAsia="Times New Roman" w:hAnsi="Times New Roman"/>
          <w:u w:val="single"/>
        </w:rPr>
        <w:t xml:space="preserve">     </w:t>
      </w:r>
      <w:r w:rsidRPr="00954A39">
        <w:rPr>
          <w:rFonts w:ascii="Times New Roman" w:eastAsia="Times New Roman" w:hAnsi="Times New Roman"/>
          <w:u w:val="single"/>
        </w:rPr>
        <w:t xml:space="preserve">    </w:t>
      </w:r>
      <w:r w:rsidRPr="00954A39">
        <w:rPr>
          <w:rFonts w:ascii="Times New Roman" w:hAnsi="Times New Roman"/>
        </w:rPr>
        <w:t>”</w:t>
      </w:r>
      <w:r w:rsidRPr="00954A39">
        <w:rPr>
          <w:rFonts w:ascii="Times New Roman" w:hAnsi="Times New Roman"/>
        </w:rPr>
        <w:t>（选填【乙】文中的原短语）；小文认为【丙】文中齐桓公和鲁庄公一样，在（</w:t>
      </w:r>
      <w:r w:rsidRPr="00954A39">
        <w:rPr>
          <w:rFonts w:ascii="Times New Roman" w:hAnsi="Times New Roman"/>
        </w:rPr>
        <w:t>2</w:t>
      </w:r>
      <w:r w:rsidRPr="00954A39">
        <w:rPr>
          <w:rFonts w:ascii="Times New Roman" w:hAnsi="Times New Roman"/>
        </w:rPr>
        <w:t>）</w:t>
      </w:r>
      <w:r>
        <w:rPr>
          <w:rFonts w:ascii="Times New Roman" w:eastAsia="Times New Roman" w:hAnsi="Times New Roman"/>
          <w:u w:val="single"/>
        </w:rPr>
        <w:t xml:space="preserve">       </w:t>
      </w:r>
      <w:r w:rsidRPr="00954A39">
        <w:rPr>
          <w:rFonts w:ascii="Times New Roman" w:eastAsia="Times New Roman" w:hAnsi="Times New Roman"/>
          <w:u w:val="single"/>
        </w:rPr>
        <w:t xml:space="preserve">   </w:t>
      </w:r>
      <w:r w:rsidRPr="00954A39">
        <w:rPr>
          <w:rFonts w:ascii="Times New Roman" w:hAnsi="Times New Roman"/>
        </w:rPr>
        <w:t>（填四字短语）值得人称道。</w:t>
      </w:r>
    </w:p>
    <w:p w:rsidP="00D975CE" w:rsidR="00D975CE" w:rsidRPr="00954A39">
      <w:pPr>
        <w:wordWrap w:val="0"/>
        <w:spacing w:line="360" w:lineRule="auto"/>
        <w:ind w:hanging="315" w:hangingChars="150" w:left="315"/>
        <w:jc w:val="left"/>
        <w:textAlignment w:val="center"/>
        <w:rPr>
          <w:rFonts w:ascii="Times New Roman" w:hAnsi="Times New Roman"/>
        </w:rPr>
      </w:pPr>
      <w:r w:rsidRPr="00954A39">
        <w:rPr>
          <w:rFonts w:ascii="Times New Roman" w:hAnsi="Times New Roman"/>
        </w:rPr>
        <w:t>9</w:t>
      </w:r>
      <w:r w:rsidRPr="00954A39">
        <w:rPr>
          <w:rFonts w:ascii="Times New Roman" w:hAnsi="Times New Roman"/>
        </w:rPr>
        <w:t>．（</w:t>
      </w:r>
      <w:r w:rsidRPr="00954A39">
        <w:rPr>
          <w:rFonts w:ascii="Times New Roman" w:hAnsi="Times New Roman"/>
        </w:rPr>
        <w:t>3</w:t>
      </w:r>
      <w:r w:rsidRPr="00954A39">
        <w:rPr>
          <w:rFonts w:ascii="Times New Roman" w:hAnsi="Times New Roman"/>
        </w:rPr>
        <w:t>分）【甲】诗作者范仲淹</w:t>
      </w:r>
      <w:r w:rsidRPr="00954A39">
        <w:rPr>
          <w:rFonts w:ascii="Times New Roman" w:hAnsi="Times New Roman"/>
        </w:rPr>
        <w:t>“</w:t>
      </w:r>
      <w:r w:rsidRPr="00954A39">
        <w:rPr>
          <w:rFonts w:ascii="Times New Roman" w:hAnsi="Times New Roman"/>
        </w:rPr>
        <w:t>忠信自许</w:t>
      </w:r>
      <w:r w:rsidRPr="00954A39">
        <w:rPr>
          <w:rFonts w:ascii="Times New Roman" w:hAnsi="Times New Roman"/>
        </w:rPr>
        <w:t>”</w:t>
      </w:r>
      <w:r w:rsidRPr="00954A39">
        <w:rPr>
          <w:rFonts w:ascii="Times New Roman" w:hAnsi="Times New Roman"/>
        </w:rPr>
        <w:t>，坚信</w:t>
      </w:r>
      <w:r w:rsidRPr="00954A39">
        <w:rPr>
          <w:rFonts w:ascii="Times New Roman" w:hAnsi="Times New Roman"/>
        </w:rPr>
        <w:t>“</w:t>
      </w:r>
      <w:r w:rsidRPr="00954A39">
        <w:rPr>
          <w:rFonts w:ascii="Times New Roman" w:hAnsi="Times New Roman"/>
        </w:rPr>
        <w:t>道不孤</w:t>
      </w:r>
      <w:r w:rsidRPr="00954A39">
        <w:rPr>
          <w:rFonts w:ascii="Times New Roman" w:hAnsi="Times New Roman"/>
        </w:rPr>
        <w:t>”</w:t>
      </w:r>
      <w:r w:rsidRPr="00954A39">
        <w:rPr>
          <w:rFonts w:ascii="Times New Roman" w:hAnsi="Times New Roman"/>
        </w:rPr>
        <w:t>。的确，古往今来，正是这样的仁人志士推动了时代的进步。请在下面作品中</w:t>
      </w:r>
      <w:r w:rsidRPr="00954A39">
        <w:rPr>
          <w:rFonts w:ascii="Times New Roman" w:hAnsi="Times New Roman"/>
          <w:em w:val="dot"/>
        </w:rPr>
        <w:t>任选一篇</w:t>
      </w:r>
      <w:r w:rsidRPr="00954A39">
        <w:rPr>
          <w:rFonts w:ascii="Times New Roman" w:hAnsi="Times New Roman"/>
        </w:rPr>
        <w:t>，谈一谈</w:t>
      </w:r>
      <w:r w:rsidRPr="00954A39">
        <w:rPr>
          <w:rFonts w:ascii="Times New Roman" w:hAnsi="Times New Roman"/>
          <w:em w:val="dot"/>
        </w:rPr>
        <w:t>其作者</w:t>
      </w:r>
      <w:r w:rsidRPr="00954A39">
        <w:rPr>
          <w:rFonts w:ascii="Times New Roman" w:hAnsi="Times New Roman"/>
        </w:rPr>
        <w:t>的政治抱负和</w:t>
      </w:r>
      <w:r w:rsidRPr="00954A39">
        <w:rPr>
          <w:rFonts w:ascii="Times New Roman" w:hAnsi="Times New Roman"/>
        </w:rPr>
        <w:t>“</w:t>
      </w:r>
      <w:r w:rsidRPr="00954A39">
        <w:rPr>
          <w:rFonts w:ascii="Times New Roman" w:hAnsi="Times New Roman"/>
        </w:rPr>
        <w:t>忠信</w:t>
      </w:r>
      <w:r w:rsidRPr="00954A39">
        <w:rPr>
          <w:rFonts w:ascii="Times New Roman" w:hAnsi="Times New Roman"/>
        </w:rPr>
        <w:t>”</w:t>
      </w:r>
      <w:r w:rsidRPr="00954A39">
        <w:rPr>
          <w:rFonts w:ascii="Times New Roman" w:hAnsi="Times New Roman"/>
        </w:rPr>
        <w:t>人格。</w:t>
      </w:r>
    </w:p>
    <w:p w:rsidP="00D975CE" w:rsidR="00D975CE" w:rsidRPr="00954A39">
      <w:pPr>
        <w:wordWrap w:val="0"/>
        <w:spacing w:line="360" w:lineRule="auto"/>
        <w:ind w:firstLine="425"/>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．《醉翁亭记》</w:t>
      </w:r>
      <w:r w:rsidRPr="00954A39">
        <w:rPr>
          <w:rFonts w:ascii="Times New Roman" w:eastAsia="Times New Roman" w:hAnsi="Times New Roman"/>
          <w:kern w:val="0"/>
          <w:sz w:val="24"/>
          <w:szCs w:val="24"/>
        </w:rPr>
        <w:t>    </w:t>
      </w:r>
      <w:r w:rsidRPr="00954A39">
        <w:rPr>
          <w:rFonts w:ascii="Times New Roman" w:hAnsi="Times New Roman"/>
        </w:rPr>
        <w:t xml:space="preserve"> B</w:t>
      </w:r>
      <w:r w:rsidRPr="00954A39">
        <w:rPr>
          <w:rFonts w:ascii="Times New Roman" w:hAnsi="Times New Roman"/>
        </w:rPr>
        <w:t>．《江城子</w:t>
      </w:r>
      <w:r w:rsidRPr="00954A39">
        <w:rPr>
          <w:rFonts w:ascii="Times New Roman" w:hAnsi="Times New Roman"/>
        </w:rPr>
        <w:t xml:space="preserve"> </w:t>
      </w:r>
      <w:r w:rsidRPr="00954A39">
        <w:rPr>
          <w:rFonts w:ascii="Times New Roman" w:hAnsi="Times New Roman"/>
        </w:rPr>
        <w:t>密州出猎》</w:t>
      </w:r>
    </w:p>
    <w:p w:rsidP="00D975CE" w:rsidR="00D975CE" w:rsidRPr="00954A39">
      <w:pPr>
        <w:adjustRightInd w:val="0"/>
        <w:snapToGrid w:val="0"/>
        <w:spacing w:line="360" w:lineRule="auto"/>
        <w:textAlignment w:val="center"/>
        <w:rPr>
          <w:rFonts w:ascii="Times New Roman" w:hAnsi="Times New Roman"/>
          <w:color w:val="000000"/>
          <w:sz w:val="28"/>
          <w:szCs w:val="28"/>
        </w:rPr>
      </w:pPr>
      <w:r w:rsidRPr="00954A39">
        <w:rPr>
          <w:rFonts w:ascii="Times New Roman" w:hAnsi="Times New Roman"/>
          <w:b/>
          <w:color w:val="000000"/>
          <w:sz w:val="28"/>
          <w:szCs w:val="28"/>
        </w:rPr>
        <w:t>三</w:t>
      </w:r>
      <w:r w:rsidRPr="00954A39">
        <w:rPr>
          <w:rFonts w:ascii="宋体" w:cs="宋体" w:hAnsi="宋体"/>
          <w:b/>
          <w:color w:val="000000"/>
          <w:sz w:val="28"/>
          <w:szCs w:val="28"/>
        </w:rPr>
        <w:t>、</w:t>
      </w:r>
      <w:r w:rsidRPr="00954A39">
        <w:rPr>
          <w:rFonts w:ascii="宋体" w:cs="宋体" w:hAnsi="宋体" w:hint="eastAsia"/>
          <w:b/>
          <w:color w:val="000000"/>
          <w:sz w:val="28"/>
          <w:szCs w:val="28"/>
        </w:rPr>
        <w:t>名著</w:t>
      </w:r>
      <w:r w:rsidRPr="00954A39">
        <w:rPr>
          <w:rFonts w:ascii="宋体" w:cs="宋体" w:hAnsi="宋体"/>
          <w:b/>
          <w:color w:val="000000"/>
          <w:sz w:val="28"/>
          <w:szCs w:val="28"/>
        </w:rPr>
        <w:t>阅读（共</w:t>
      </w:r>
      <w:r w:rsidRPr="00954A39">
        <w:rPr>
          <w:rFonts w:ascii="宋体" w:cs="宋体" w:hAnsi="宋体" w:hint="eastAsia"/>
          <w:b/>
          <w:color w:val="000000"/>
          <w:sz w:val="28"/>
          <w:szCs w:val="28"/>
        </w:rPr>
        <w:t>5</w:t>
      </w:r>
      <w:r w:rsidRPr="00954A39">
        <w:rPr>
          <w:rFonts w:ascii="宋体" w:cs="宋体" w:hAnsi="宋体"/>
          <w:b/>
          <w:color w:val="000000"/>
          <w:sz w:val="28"/>
          <w:szCs w:val="28"/>
        </w:rPr>
        <w:t>分）</w:t>
      </w:r>
    </w:p>
    <w:p w:rsidP="00D975CE" w:rsidR="00D975CE" w:rsidRPr="00954A39">
      <w:pPr>
        <w:spacing w:line="360" w:lineRule="auto"/>
        <w:jc w:val="left"/>
        <w:textAlignment w:val="center"/>
        <w:rPr>
          <w:rFonts w:ascii="Times New Roman" w:hAnsi="Times New Roman"/>
        </w:rPr>
      </w:pPr>
      <w:r w:rsidRPr="00954A39">
        <w:rPr>
          <w:rFonts w:ascii="宋体" w:cs="宋体" w:hAnsi="宋体" w:hint="eastAsia"/>
          <w:b/>
          <w:color w:val="C00000"/>
          <w:szCs w:val="21"/>
        </w:rPr>
        <w:t>（新考向）</w:t>
      </w:r>
      <w:r w:rsidRPr="00954A39">
        <w:rPr>
          <w:rFonts w:ascii="Times New Roman" w:hAnsi="Times New Roman"/>
        </w:rPr>
        <w:t>班级开展《水浒传》与《艾青诗选》名著联读，请你完成以下任务。</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10</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分）请补全林冲落草图示。正确的一项是（</w:t>
      </w:r>
      <w:r w:rsidRPr="00954A39">
        <w:rPr>
          <w:rFonts w:ascii="Times New Roman" w:eastAsia="Times New Roman" w:hAnsi="Times New Roman"/>
          <w:kern w:val="0"/>
          <w:sz w:val="24"/>
          <w:szCs w:val="24"/>
        </w:rPr>
        <w:t>   </w:t>
      </w:r>
      <w:r w:rsidRPr="00954A39">
        <w:rPr>
          <w:rFonts w:ascii="Times New Roman" w:hAnsi="Times New Roman"/>
        </w:rPr>
        <w:t>）</w:t>
      </w:r>
    </w:p>
    <w:p w:rsidP="00D975CE" w:rsidR="00D975CE" w:rsidRPr="00954A39">
      <w:pPr>
        <w:spacing w:line="360" w:lineRule="auto"/>
        <w:jc w:val="center"/>
        <w:textAlignment w:val="center"/>
        <w:rPr>
          <w:rFonts w:ascii="Times New Roman" w:hAnsi="Times New Roman"/>
        </w:rPr>
      </w:pPr>
      <w:r>
        <w:rPr>
          <w:rFonts w:ascii="Times New Roman" w:eastAsia="Times New Roman" w:hAnsi="Times New Roman"/>
          <w:noProof/>
          <w:kern w:val="0"/>
          <w:sz w:val="24"/>
          <w:szCs w:val="24"/>
        </w:rPr>
        <w:pict>
          <v:shape alt="@@@2a4ceb42-2f8e-4783-960e-acfa5e4e21ea" id="图片 27" o:spid="_x0000_i1028" style="width:417pt;height:126pt;mso-wrap-style:square;visibility:visible" type="#_x0000_t75">
            <v:imagedata o:title="@@@2a4ceb42-2f8e-4783-960e-acfa5e4e21ea" r:id="rId8"/>
          </v:shape>
        </w:pict>
      </w:r>
    </w:p>
    <w:p w:rsidP="00D975CE" w:rsidR="00D975CE" w:rsidRPr="00A423E9">
      <w:pPr>
        <w:spacing w:line="360" w:lineRule="auto"/>
        <w:jc w:val="center"/>
        <w:textAlignment w:val="center"/>
        <w:rPr>
          <w:rFonts w:ascii="Times New Roman" w:hAnsi="Times New Roman"/>
          <w:b/>
        </w:rPr>
      </w:pPr>
      <w:r w:rsidRPr="00A423E9">
        <w:rPr>
          <w:rFonts w:ascii="Times New Roman" w:hAnsi="Times New Roman"/>
          <w:b/>
        </w:rPr>
        <w:t>《艾青诗选》摘抄</w:t>
      </w:r>
    </w:p>
    <w:p w:rsidP="00D975CE" w:rsidR="00D975CE" w:rsidRPr="00954A39">
      <w:pPr>
        <w:spacing w:line="360" w:lineRule="auto"/>
        <w:ind w:firstLine="560"/>
        <w:jc w:val="left"/>
        <w:textAlignment w:val="center"/>
        <w:rPr>
          <w:rFonts w:ascii="Times New Roman" w:hAnsi="Times New Roman"/>
        </w:rPr>
      </w:pPr>
      <w:r w:rsidRPr="00954A39">
        <w:rPr>
          <w:rFonts w:ascii="楷体" w:cs="楷体" w:eastAsia="楷体" w:hAnsi="楷体"/>
        </w:rPr>
        <w:t>在冰雪凝冻的日子/在贫穷的小村与小村之间/手推车/以单独的轮子/刻画在灰黄土层上的深深的辙迹/穿过广阔与荒漠/从这一条路/到那一条路/交织着/北国人民的悲哀。</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《手推车》</w:t>
      </w:r>
      <w:r w:rsidRPr="00954A39">
        <w:rPr>
          <w:rFonts w:ascii="Times New Roman" w:hAnsi="Times New Roman"/>
        </w:rPr>
        <w:t xml:space="preserve"> 1938</w:t>
      </w:r>
      <w:r w:rsidRPr="00954A39">
        <w:rPr>
          <w:rFonts w:ascii="Times New Roman" w:hAnsi="Times New Roman"/>
        </w:rPr>
        <w:t>年初</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w:t>
      </w:r>
      <w:r w:rsidRPr="00954A39">
        <w:rPr>
          <w:rFonts w:ascii="宋体" w:cs="宋体" w:hAnsi="宋体" w:hint="eastAsia"/>
        </w:rPr>
        <w:t>①</w:t>
      </w:r>
      <w:r w:rsidRPr="00954A39">
        <w:rPr>
          <w:rFonts w:ascii="Times New Roman" w:hAnsi="Times New Roman"/>
        </w:rPr>
        <w:t>林教头刺配沧州道</w:t>
      </w:r>
      <w:r w:rsidRPr="00954A39">
        <w:rPr>
          <w:rFonts w:ascii="Times New Roman" w:eastAsia="Times New Roman" w:hAnsi="Times New Roman"/>
          <w:kern w:val="0"/>
          <w:sz w:val="24"/>
          <w:szCs w:val="24"/>
        </w:rPr>
        <w:t>   </w:t>
      </w:r>
      <w:r w:rsidRPr="00954A39">
        <w:rPr>
          <w:rFonts w:ascii="宋体" w:cs="宋体" w:hAnsi="宋体" w:hint="eastAsia"/>
        </w:rPr>
        <w:t>②</w:t>
      </w:r>
      <w:r w:rsidRPr="00954A39">
        <w:rPr>
          <w:rFonts w:ascii="Times New Roman" w:hAnsi="Times New Roman"/>
        </w:rPr>
        <w:t>豹子头误入白虎堂</w:t>
      </w:r>
      <w:r w:rsidRPr="00954A39">
        <w:rPr>
          <w:rFonts w:ascii="Times New Roman" w:eastAsia="Times New Roman" w:hAnsi="Times New Roman"/>
          <w:kern w:val="0"/>
          <w:sz w:val="24"/>
          <w:szCs w:val="24"/>
        </w:rPr>
        <w:t>     </w:t>
      </w:r>
      <w:r w:rsidRPr="00954A39">
        <w:rPr>
          <w:rFonts w:ascii="宋体" w:cs="宋体" w:hAnsi="宋体" w:hint="eastAsia"/>
        </w:rPr>
        <w:t>③</w:t>
      </w:r>
      <w:r w:rsidRPr="00954A39">
        <w:rPr>
          <w:rFonts w:ascii="Times New Roman" w:hAnsi="Times New Roman"/>
        </w:rPr>
        <w:t>林冲棒打洪教头</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w:t>
      </w:r>
      <w:r w:rsidRPr="00954A39">
        <w:rPr>
          <w:rFonts w:ascii="宋体" w:cs="宋体" w:hAnsi="宋体" w:hint="eastAsia"/>
        </w:rPr>
        <w:t>①</w:t>
      </w:r>
      <w:r w:rsidRPr="00954A39">
        <w:rPr>
          <w:rFonts w:ascii="Times New Roman" w:hAnsi="Times New Roman"/>
        </w:rPr>
        <w:t>林冲棒打洪教头</w:t>
      </w:r>
      <w:r w:rsidRPr="00954A39">
        <w:rPr>
          <w:rFonts w:ascii="Times New Roman" w:eastAsia="Times New Roman" w:hAnsi="Times New Roman"/>
          <w:kern w:val="0"/>
          <w:sz w:val="24"/>
          <w:szCs w:val="24"/>
        </w:rPr>
        <w:t>     </w:t>
      </w:r>
      <w:r w:rsidRPr="00954A39">
        <w:rPr>
          <w:rFonts w:ascii="宋体" w:cs="宋体" w:hAnsi="宋体" w:hint="eastAsia"/>
        </w:rPr>
        <w:t>②</w:t>
      </w:r>
      <w:r w:rsidRPr="00954A39">
        <w:rPr>
          <w:rFonts w:ascii="Times New Roman" w:hAnsi="Times New Roman"/>
        </w:rPr>
        <w:t>林教头刺配沧州道</w:t>
      </w:r>
      <w:r w:rsidRPr="00954A39">
        <w:rPr>
          <w:rFonts w:ascii="Times New Roman" w:eastAsia="Times New Roman" w:hAnsi="Times New Roman"/>
          <w:kern w:val="0"/>
          <w:sz w:val="24"/>
          <w:szCs w:val="24"/>
        </w:rPr>
        <w:t>     </w:t>
      </w:r>
      <w:r w:rsidRPr="00954A39">
        <w:rPr>
          <w:rFonts w:ascii="宋体" w:cs="宋体" w:hAnsi="宋体" w:hint="eastAsia"/>
        </w:rPr>
        <w:t>③</w:t>
      </w:r>
      <w:r w:rsidRPr="00954A39">
        <w:rPr>
          <w:rFonts w:ascii="Times New Roman" w:hAnsi="Times New Roman"/>
        </w:rPr>
        <w:t>豹子头误入白虎堂</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w:t>
      </w:r>
      <w:r w:rsidRPr="00954A39">
        <w:rPr>
          <w:rFonts w:ascii="宋体" w:cs="宋体" w:hAnsi="宋体" w:hint="eastAsia"/>
        </w:rPr>
        <w:t>①</w:t>
      </w:r>
      <w:r w:rsidRPr="00954A39">
        <w:rPr>
          <w:rFonts w:ascii="Times New Roman" w:hAnsi="Times New Roman"/>
        </w:rPr>
        <w:t>豹子头误入白虎堂</w:t>
      </w:r>
      <w:r w:rsidRPr="00954A39">
        <w:rPr>
          <w:rFonts w:ascii="Times New Roman" w:eastAsia="Times New Roman" w:hAnsi="Times New Roman"/>
          <w:kern w:val="0"/>
          <w:sz w:val="24"/>
          <w:szCs w:val="24"/>
        </w:rPr>
        <w:t>   </w:t>
      </w:r>
      <w:r w:rsidRPr="00954A39">
        <w:rPr>
          <w:rFonts w:ascii="宋体" w:cs="宋体" w:hAnsi="宋体" w:hint="eastAsia"/>
        </w:rPr>
        <w:t>②</w:t>
      </w:r>
      <w:r w:rsidRPr="00954A39">
        <w:rPr>
          <w:rFonts w:ascii="Times New Roman" w:hAnsi="Times New Roman"/>
        </w:rPr>
        <w:t>林冲棒打洪教头</w:t>
      </w:r>
      <w:r w:rsidRPr="00954A39">
        <w:rPr>
          <w:rFonts w:ascii="Times New Roman" w:eastAsia="Times New Roman" w:hAnsi="Times New Roman"/>
          <w:kern w:val="0"/>
          <w:sz w:val="24"/>
          <w:szCs w:val="24"/>
        </w:rPr>
        <w:t>       </w:t>
      </w:r>
      <w:r w:rsidRPr="00954A39">
        <w:rPr>
          <w:rFonts w:ascii="宋体" w:cs="宋体" w:hAnsi="宋体" w:hint="eastAsia"/>
        </w:rPr>
        <w:t>③</w:t>
      </w:r>
      <w:r w:rsidRPr="00954A39">
        <w:rPr>
          <w:rFonts w:ascii="Times New Roman" w:hAnsi="Times New Roman" w:hint="eastAsia"/>
        </w:rPr>
        <w:t>林</w:t>
      </w:r>
      <w:r w:rsidRPr="00954A39">
        <w:rPr>
          <w:rFonts w:ascii="Times New Roman" w:hAnsi="Times New Roman"/>
        </w:rPr>
        <w:t>教头刺配沧州道</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w:t>
      </w:r>
      <w:r w:rsidRPr="00954A39">
        <w:rPr>
          <w:rFonts w:ascii="宋体" w:cs="宋体" w:hAnsi="宋体" w:hint="eastAsia"/>
        </w:rPr>
        <w:t>①</w:t>
      </w:r>
      <w:r w:rsidRPr="00954A39">
        <w:rPr>
          <w:rFonts w:ascii="Times New Roman" w:hAnsi="Times New Roman"/>
        </w:rPr>
        <w:t>豹子头误入白虎堂</w:t>
      </w:r>
      <w:r w:rsidRPr="00954A39">
        <w:rPr>
          <w:rFonts w:ascii="Times New Roman" w:eastAsia="Times New Roman" w:hAnsi="Times New Roman"/>
          <w:kern w:val="0"/>
          <w:sz w:val="24"/>
          <w:szCs w:val="24"/>
        </w:rPr>
        <w:t>   </w:t>
      </w:r>
      <w:r w:rsidRPr="00954A39">
        <w:rPr>
          <w:rFonts w:ascii="宋体" w:cs="宋体" w:hAnsi="宋体" w:hint="eastAsia"/>
        </w:rPr>
        <w:t>②</w:t>
      </w:r>
      <w:r w:rsidRPr="00954A39">
        <w:rPr>
          <w:rFonts w:ascii="Times New Roman" w:hAnsi="Times New Roman"/>
        </w:rPr>
        <w:t>林教头刺配沧州道</w:t>
      </w:r>
      <w:r w:rsidRPr="00954A39">
        <w:rPr>
          <w:rFonts w:ascii="Times New Roman" w:eastAsia="Times New Roman" w:hAnsi="Times New Roman"/>
          <w:kern w:val="0"/>
          <w:sz w:val="24"/>
          <w:szCs w:val="24"/>
        </w:rPr>
        <w:t>     </w:t>
      </w:r>
      <w:r w:rsidRPr="00954A39">
        <w:rPr>
          <w:rFonts w:ascii="宋体" w:cs="宋体" w:hAnsi="宋体" w:hint="eastAsia"/>
        </w:rPr>
        <w:t>③</w:t>
      </w:r>
      <w:r w:rsidRPr="00954A39">
        <w:rPr>
          <w:rFonts w:ascii="Times New Roman" w:hAnsi="Times New Roman"/>
        </w:rPr>
        <w:t>林冲棒打洪教头</w:t>
      </w:r>
    </w:p>
    <w:p w:rsidP="00D975CE" w:rsidR="00D975CE" w:rsidRPr="00954A39">
      <w:pPr>
        <w:spacing w:line="360" w:lineRule="auto"/>
        <w:ind w:hanging="420" w:hangingChars="200" w:left="420"/>
        <w:jc w:val="left"/>
        <w:textAlignment w:val="center"/>
        <w:rPr>
          <w:rFonts w:ascii="Times New Roman" w:hAnsi="Times New Roman"/>
        </w:rPr>
      </w:pPr>
      <w:r w:rsidRPr="00954A39">
        <w:rPr>
          <w:rFonts w:ascii="Times New Roman" w:hAnsi="Times New Roman"/>
        </w:rPr>
        <w:t>11</w:t>
      </w:r>
      <w:r w:rsidRPr="00954A39">
        <w:rPr>
          <w:rFonts w:ascii="Times New Roman" w:hAnsi="Times New Roman"/>
        </w:rPr>
        <w:t>．（</w:t>
      </w:r>
      <w:r w:rsidRPr="00954A39">
        <w:rPr>
          <w:rFonts w:ascii="Times New Roman" w:hAnsi="Times New Roman"/>
        </w:rPr>
        <w:t>3</w:t>
      </w:r>
      <w:r w:rsidRPr="00954A39">
        <w:rPr>
          <w:rFonts w:ascii="Times New Roman" w:hAnsi="Times New Roman"/>
        </w:rPr>
        <w:t>分）小说《水浒传》和诗歌《手推车》都有</w:t>
      </w:r>
      <w:r w:rsidRPr="00954A39">
        <w:rPr>
          <w:rFonts w:ascii="Times New Roman" w:hAnsi="Times New Roman"/>
        </w:rPr>
        <w:t>“</w:t>
      </w:r>
      <w:r w:rsidRPr="00954A39">
        <w:rPr>
          <w:rFonts w:ascii="Times New Roman" w:hAnsi="Times New Roman"/>
        </w:rPr>
        <w:t>雪</w:t>
      </w:r>
      <w:r w:rsidRPr="00954A39">
        <w:rPr>
          <w:rFonts w:ascii="Times New Roman" w:hAnsi="Times New Roman"/>
        </w:rPr>
        <w:t>”</w:t>
      </w:r>
      <w:r w:rsidRPr="00954A39">
        <w:rPr>
          <w:rFonts w:ascii="Times New Roman" w:hAnsi="Times New Roman"/>
        </w:rPr>
        <w:t>的描写，结合图示和摘抄，联系文体，探究</w:t>
      </w:r>
      <w:r w:rsidRPr="00954A39">
        <w:rPr>
          <w:rFonts w:ascii="Times New Roman" w:hAnsi="Times New Roman"/>
        </w:rPr>
        <w:t>“</w:t>
      </w:r>
      <w:r w:rsidRPr="00954A39">
        <w:rPr>
          <w:rFonts w:ascii="Times New Roman" w:hAnsi="Times New Roman"/>
        </w:rPr>
        <w:t>雪</w:t>
      </w:r>
      <w:r w:rsidRPr="00954A39">
        <w:rPr>
          <w:rFonts w:ascii="Times New Roman" w:hAnsi="Times New Roman"/>
        </w:rPr>
        <w:t>”</w:t>
      </w:r>
      <w:r w:rsidRPr="00954A39">
        <w:rPr>
          <w:rFonts w:ascii="Times New Roman" w:hAnsi="Times New Roman"/>
        </w:rPr>
        <w:t>的不同作用。</w:t>
      </w:r>
    </w:p>
    <w:p w:rsidP="00D975CE" w:rsidR="00D975CE" w:rsidRPr="00954A39">
      <w:pPr>
        <w:adjustRightInd w:val="0"/>
        <w:snapToGrid w:val="0"/>
        <w:spacing w:line="360" w:lineRule="auto"/>
        <w:textAlignment w:val="center"/>
        <w:rPr>
          <w:rFonts w:ascii="Times New Roman" w:hAnsi="Times New Roman"/>
          <w:color w:val="000000"/>
          <w:sz w:val="28"/>
          <w:szCs w:val="28"/>
        </w:rPr>
      </w:pPr>
      <w:r w:rsidRPr="00954A39">
        <w:rPr>
          <w:rFonts w:ascii="Times New Roman" w:hAnsi="Times New Roman"/>
          <w:b/>
          <w:color w:val="000000"/>
          <w:sz w:val="28"/>
          <w:szCs w:val="28"/>
        </w:rPr>
        <w:t>四</w:t>
      </w:r>
      <w:r w:rsidRPr="00954A39">
        <w:rPr>
          <w:rFonts w:ascii="宋体" w:cs="宋体" w:hAnsi="宋体"/>
          <w:b/>
          <w:color w:val="000000"/>
          <w:sz w:val="28"/>
          <w:szCs w:val="28"/>
        </w:rPr>
        <w:t>、现代文阅读（共</w:t>
      </w:r>
      <w:r w:rsidRPr="00954A39">
        <w:rPr>
          <w:rFonts w:ascii="宋体" w:cs="宋体" w:hAnsi="宋体" w:hint="eastAsia"/>
          <w:b/>
          <w:color w:val="000000"/>
          <w:sz w:val="28"/>
          <w:szCs w:val="28"/>
        </w:rPr>
        <w:t>36</w:t>
      </w:r>
      <w:r w:rsidRPr="00954A39">
        <w:rPr>
          <w:rFonts w:ascii="宋体" w:cs="宋体" w:hAnsi="宋体"/>
          <w:b/>
          <w:color w:val="000000"/>
          <w:sz w:val="28"/>
          <w:szCs w:val="28"/>
        </w:rPr>
        <w:t>分）</w:t>
      </w:r>
    </w:p>
    <w:p w:rsidP="00D975CE" w:rsidR="00D975CE" w:rsidRPr="00954A39">
      <w:pPr>
        <w:adjustRightInd w:val="0"/>
        <w:snapToGrid w:val="0"/>
        <w:spacing w:line="360" w:lineRule="auto"/>
        <w:textAlignment w:val="center"/>
        <w:rPr>
          <w:rFonts w:ascii="Times New Roman" w:hAnsi="Times New Roman"/>
          <w:color w:val="000000"/>
          <w:szCs w:val="21"/>
        </w:rPr>
      </w:pPr>
      <w:r w:rsidRPr="00954A39">
        <w:rPr>
          <w:rFonts w:ascii="宋体" w:cs="宋体" w:hAnsi="宋体"/>
          <w:b/>
          <w:color w:val="000000"/>
          <w:szCs w:val="21"/>
        </w:rPr>
        <w:t>（</w:t>
      </w:r>
      <w:r w:rsidRPr="00954A39">
        <w:rPr>
          <w:rFonts w:ascii="Times New Roman" w:hAnsi="Times New Roman"/>
          <w:b/>
          <w:color w:val="000000"/>
          <w:szCs w:val="21"/>
        </w:rPr>
        <w:t>一</w:t>
      </w:r>
      <w:r w:rsidRPr="00954A39">
        <w:rPr>
          <w:rFonts w:ascii="宋体" w:cs="宋体" w:hAnsi="宋体"/>
          <w:b/>
          <w:color w:val="000000"/>
          <w:szCs w:val="21"/>
        </w:rPr>
        <w:t>）（共</w:t>
      </w:r>
      <w:r w:rsidRPr="00954A39">
        <w:rPr>
          <w:rFonts w:ascii="宋体" w:cs="宋体" w:hAnsi="宋体" w:hint="eastAsia"/>
          <w:b/>
          <w:color w:val="000000"/>
          <w:szCs w:val="21"/>
        </w:rPr>
        <w:t>11</w:t>
      </w:r>
      <w:r w:rsidRPr="00954A39">
        <w:rPr>
          <w:rFonts w:ascii="宋体" w:cs="宋体" w:hAnsi="宋体"/>
          <w:b/>
          <w:color w:val="000000"/>
          <w:szCs w:val="21"/>
        </w:rPr>
        <w:t>分）</w:t>
      </w:r>
    </w:p>
    <w:p w:rsidP="00D975CE" w:rsidR="00D975CE" w:rsidRPr="00954A39">
      <w:pPr>
        <w:spacing w:line="360" w:lineRule="auto"/>
        <w:jc w:val="left"/>
        <w:textAlignment w:val="center"/>
        <w:rPr>
          <w:rFonts w:ascii="Times New Roman" w:hAnsi="Times New Roman"/>
        </w:rPr>
      </w:pPr>
      <w:r w:rsidRPr="00954A39">
        <w:rPr>
          <w:rFonts w:ascii="宋体" w:cs="宋体" w:hAnsi="宋体" w:hint="eastAsia"/>
          <w:b/>
          <w:color w:val="C00000"/>
          <w:szCs w:val="21"/>
        </w:rPr>
        <w:t>（热点）</w:t>
      </w:r>
      <w:r w:rsidRPr="00954A39">
        <w:rPr>
          <w:rFonts w:ascii="Times New Roman" w:hAnsi="Times New Roman"/>
        </w:rPr>
        <w:t>阅读下面的文字，完成下面小题。</w:t>
      </w:r>
    </w:p>
    <w:p w:rsidP="00D975CE" w:rsidR="00D975CE" w:rsidRPr="00A423E9">
      <w:pPr>
        <w:spacing w:line="360" w:lineRule="auto"/>
        <w:jc w:val="left"/>
        <w:textAlignment w:val="center"/>
        <w:rPr>
          <w:rFonts w:ascii="黑体" w:eastAsia="黑体" w:hAnsi="黑体"/>
        </w:rPr>
      </w:pPr>
      <w:r w:rsidRPr="00A423E9">
        <w:rPr>
          <w:rFonts w:ascii="黑体" w:eastAsia="黑体" w:hAnsi="黑体"/>
        </w:rPr>
        <w:t>材料一：</w:t>
      </w:r>
    </w:p>
    <w:p w:rsidP="00D975CE" w:rsidR="00D975CE" w:rsidRPr="00954A39">
      <w:pPr>
        <w:spacing w:line="360" w:lineRule="auto"/>
        <w:ind w:firstLine="420" w:firstLineChars="200"/>
        <w:jc w:val="left"/>
        <w:textAlignment w:val="center"/>
        <w:rPr>
          <w:rFonts w:ascii="Times New Roman" w:hAnsi="Times New Roman"/>
        </w:rPr>
      </w:pPr>
      <w:r w:rsidRPr="00954A39">
        <w:rPr>
          <w:rFonts w:ascii="宋体" w:cs="宋体" w:hAnsi="宋体" w:hint="eastAsia"/>
        </w:rPr>
        <w:t>①</w:t>
      </w:r>
      <w:r w:rsidRPr="00954A39">
        <w:rPr>
          <w:rFonts w:ascii="楷体" w:cs="楷体" w:eastAsia="楷体" w:hAnsi="楷体"/>
        </w:rPr>
        <w:t>微软首席执行官纳德拉说，AI正在重塑互联网，一款人工智能聊天机器人程序引发行业变革，ChatGPT究竟做对了什么？</w:t>
      </w:r>
    </w:p>
    <w:p w:rsidP="00D975CE" w:rsidR="00D975CE" w:rsidRPr="00954A39">
      <w:pPr>
        <w:spacing w:line="360" w:lineRule="auto"/>
        <w:ind w:firstLine="420" w:firstLineChars="200"/>
        <w:jc w:val="left"/>
        <w:textAlignment w:val="center"/>
        <w:rPr>
          <w:rFonts w:ascii="Times New Roman" w:hAnsi="Times New Roman"/>
        </w:rPr>
      </w:pPr>
      <w:r w:rsidRPr="00954A39">
        <w:rPr>
          <w:rFonts w:ascii="宋体" w:cs="宋体" w:hAnsi="宋体" w:hint="eastAsia"/>
        </w:rPr>
        <w:t>②</w:t>
      </w:r>
      <w:r w:rsidRPr="00954A39">
        <w:rPr>
          <w:rFonts w:ascii="楷体" w:cs="楷体" w:eastAsia="楷体" w:hAnsi="楷体"/>
        </w:rPr>
        <w:t>一方面，是人机互动带来的人性化体验。ChatGPT让人工智能成了一项大众都能使用的服务，而且用</w:t>
      </w:r>
      <w:r w:rsidRPr="00954A39">
        <w:rPr>
          <w:rFonts w:ascii="楷体" w:cs="楷体" w:eastAsia="楷体" w:hAnsi="楷体"/>
        </w:rPr>
        <w:t>户体验十分</w:t>
      </w:r>
      <w:r w:rsidRPr="00954A39">
        <w:rPr>
          <w:rFonts w:ascii="Times New Roman" w:hAnsi="Times New Roman"/>
        </w:rPr>
        <w:t>“</w:t>
      </w:r>
      <w:r w:rsidRPr="00954A39">
        <w:rPr>
          <w:rFonts w:ascii="楷体" w:cs="楷体" w:eastAsia="楷体" w:hAnsi="楷体"/>
        </w:rPr>
        <w:t>惊艳</w:t>
      </w:r>
      <w:r w:rsidRPr="00954A39">
        <w:rPr>
          <w:rFonts w:ascii="Times New Roman" w:hAnsi="Times New Roman"/>
        </w:rPr>
        <w:t>”</w:t>
      </w:r>
      <w:r w:rsidRPr="00954A39">
        <w:rPr>
          <w:rFonts w:ascii="楷体" w:cs="楷体" w:eastAsia="楷体" w:hAnsi="楷体"/>
        </w:rPr>
        <w:t>。这是此前人工智能从未达到的境界。从技术上而言，ChatGPT使用的模型和算法从参数上来看未必是最高的，但其创新在于让AI的算法和训练过程更加</w:t>
      </w:r>
      <w:r w:rsidRPr="00954A39">
        <w:rPr>
          <w:rFonts w:ascii="Times New Roman" w:hAnsi="Times New Roman"/>
        </w:rPr>
        <w:t>“</w:t>
      </w:r>
      <w:r w:rsidRPr="00954A39">
        <w:rPr>
          <w:rFonts w:ascii="楷体" w:cs="楷体" w:eastAsia="楷体" w:hAnsi="楷体"/>
        </w:rPr>
        <w:t>人性化</w:t>
      </w:r>
      <w:r w:rsidRPr="00954A39">
        <w:rPr>
          <w:rFonts w:ascii="Times New Roman" w:hAnsi="Times New Roman"/>
        </w:rPr>
        <w:t>”</w:t>
      </w:r>
      <w:r w:rsidRPr="00954A39">
        <w:rPr>
          <w:rFonts w:ascii="楷体" w:cs="楷体" w:eastAsia="楷体" w:hAnsi="楷体"/>
        </w:rPr>
        <w:t>，生成</w:t>
      </w:r>
      <w:r w:rsidRPr="00954A39">
        <w:rPr>
          <w:rFonts w:ascii="Times New Roman" w:hAnsi="Times New Roman"/>
        </w:rPr>
        <w:t>“</w:t>
      </w:r>
      <w:r w:rsidRPr="00954A39">
        <w:rPr>
          <w:rFonts w:ascii="楷体" w:cs="楷体" w:eastAsia="楷体" w:hAnsi="楷体"/>
        </w:rPr>
        <w:t>有组织</w:t>
      </w:r>
      <w:r w:rsidRPr="00954A39">
        <w:rPr>
          <w:rFonts w:ascii="Times New Roman" w:hAnsi="Times New Roman"/>
        </w:rPr>
        <w:t>”“</w:t>
      </w:r>
      <w:r w:rsidRPr="00954A39">
        <w:rPr>
          <w:rFonts w:ascii="楷体" w:cs="楷体" w:eastAsia="楷体" w:hAnsi="楷体"/>
        </w:rPr>
        <w:t>有筛选</w:t>
      </w:r>
      <w:r w:rsidRPr="00954A39">
        <w:rPr>
          <w:rFonts w:ascii="Times New Roman" w:hAnsi="Times New Roman"/>
        </w:rPr>
        <w:t>”</w:t>
      </w:r>
      <w:r w:rsidRPr="00954A39">
        <w:rPr>
          <w:rFonts w:ascii="楷体" w:cs="楷体" w:eastAsia="楷体" w:hAnsi="楷体"/>
        </w:rPr>
        <w:t>的文本模型，让人工智能会</w:t>
      </w:r>
      <w:r w:rsidRPr="00954A39">
        <w:rPr>
          <w:rFonts w:ascii="Times New Roman" w:hAnsi="Times New Roman"/>
        </w:rPr>
        <w:t>“</w:t>
      </w:r>
      <w:r w:rsidRPr="00954A39">
        <w:rPr>
          <w:rFonts w:ascii="楷体" w:cs="楷体" w:eastAsia="楷体" w:hAnsi="楷体"/>
        </w:rPr>
        <w:t>思考</w:t>
      </w:r>
      <w:r w:rsidRPr="00954A39">
        <w:rPr>
          <w:rFonts w:ascii="Times New Roman" w:hAnsi="Times New Roman"/>
        </w:rPr>
        <w:t>”</w:t>
      </w:r>
      <w:r w:rsidRPr="00954A39">
        <w:rPr>
          <w:rFonts w:ascii="楷体" w:cs="楷体" w:eastAsia="楷体" w:hAnsi="楷体"/>
        </w:rPr>
        <w:t>。这也是提升人机互动体验的关键。</w:t>
      </w:r>
    </w:p>
    <w:p w:rsidP="00D975CE" w:rsidR="00D975CE" w:rsidRPr="00954A39">
      <w:pPr>
        <w:spacing w:line="360" w:lineRule="auto"/>
        <w:ind w:firstLine="420" w:firstLineChars="200"/>
        <w:jc w:val="left"/>
        <w:textAlignment w:val="center"/>
        <w:rPr>
          <w:rFonts w:ascii="Times New Roman" w:hAnsi="Times New Roman"/>
        </w:rPr>
      </w:pPr>
      <w:r w:rsidRPr="00954A39">
        <w:rPr>
          <w:rFonts w:ascii="宋体" w:cs="宋体" w:hAnsi="宋体" w:hint="eastAsia"/>
        </w:rPr>
        <w:t>③</w:t>
      </w:r>
      <w:r w:rsidRPr="00954A39">
        <w:rPr>
          <w:rFonts w:ascii="楷体" w:cs="楷体" w:eastAsia="楷体" w:hAnsi="楷体"/>
        </w:rPr>
        <w:t>另一方面，是商业化落地。一项技术，如果没有规模化的应用场景和推广产品，那么终将是昙花一现。ChatGPT作为一款能直接向用户提供服务和价值的应用，重新定义了人工智能生成内容的商业模式，打破了AI</w:t>
      </w:r>
      <w:r w:rsidRPr="00954A39">
        <w:rPr>
          <w:rFonts w:ascii="Times New Roman" w:hAnsi="Times New Roman"/>
        </w:rPr>
        <w:t>“</w:t>
      </w:r>
      <w:r w:rsidRPr="00954A39">
        <w:rPr>
          <w:rFonts w:ascii="楷体" w:cs="楷体" w:eastAsia="楷体" w:hAnsi="楷体"/>
        </w:rPr>
        <w:t>嵌入式</w:t>
      </w:r>
      <w:r w:rsidRPr="00954A39">
        <w:rPr>
          <w:rFonts w:ascii="Times New Roman" w:hAnsi="Times New Roman"/>
        </w:rPr>
        <w:t>”</w:t>
      </w:r>
      <w:r w:rsidRPr="00954A39">
        <w:rPr>
          <w:rFonts w:ascii="楷体" w:cs="楷体" w:eastAsia="楷体" w:hAnsi="楷体"/>
        </w:rPr>
        <w:t>的常规形态，打造了新的内容生成和交互形态。在发布后短短5天内，用户数量破百万，两个多月后用户破亿，显示出其在规模化应用上的巨大潜力。而ChatGPT背后的模型和算法，应用空间远不止这些。</w:t>
      </w:r>
    </w:p>
    <w:p w:rsidP="00D975CE" w:rsidR="00D975CE" w:rsidRPr="00954A39">
      <w:pPr>
        <w:spacing w:line="360" w:lineRule="auto"/>
        <w:ind w:firstLine="420" w:firstLineChars="200"/>
        <w:jc w:val="left"/>
        <w:textAlignment w:val="center"/>
        <w:rPr>
          <w:rFonts w:ascii="Times New Roman" w:hAnsi="Times New Roman"/>
        </w:rPr>
      </w:pPr>
      <w:r w:rsidRPr="00954A39">
        <w:rPr>
          <w:rFonts w:ascii="宋体" w:cs="宋体" w:hAnsi="宋体" w:hint="eastAsia"/>
        </w:rPr>
        <w:t>④</w:t>
      </w:r>
      <w:r w:rsidRPr="00954A39">
        <w:rPr>
          <w:rFonts w:ascii="楷体" w:cs="楷体" w:eastAsia="楷体" w:hAnsi="楷体"/>
        </w:rPr>
        <w:t>基于ChatGPT庞大的潜在用户基数，付费服务是其最直观的商业模式。即便仅部分付费或者收取少量费用，都能得到一笔可观的收入。通过流量、广告等渠道也能实现快速变现。除了ChatGPT自身带来的直观经济利益，其融入各行各业发展后产生的经济价值更是难以估量。此外，互联网能够在全球普及，一个重要原因在于它和人的生活息息相关。ChatGPT能够</w:t>
      </w:r>
      <w:r w:rsidRPr="00954A39">
        <w:rPr>
          <w:rFonts w:ascii="Times New Roman" w:hAnsi="Times New Roman"/>
        </w:rPr>
        <w:t>“</w:t>
      </w:r>
      <w:r w:rsidRPr="00954A39">
        <w:rPr>
          <w:rFonts w:ascii="楷体" w:cs="楷体" w:eastAsia="楷体" w:hAnsi="楷体"/>
        </w:rPr>
        <w:t>出圈</w:t>
      </w:r>
      <w:r w:rsidRPr="00954A39">
        <w:rPr>
          <w:rFonts w:ascii="Times New Roman" w:hAnsi="Times New Roman"/>
        </w:rPr>
        <w:t>”</w:t>
      </w:r>
      <w:r w:rsidRPr="00954A39">
        <w:rPr>
          <w:rFonts w:ascii="楷体" w:cs="楷体" w:eastAsia="楷体" w:hAnsi="楷体"/>
        </w:rPr>
        <w:t>，关键原因之一也涉及人——提升了人性化互动体验和应用。</w:t>
      </w:r>
    </w:p>
    <w:p w:rsidP="00D975CE" w:rsidR="00D975CE" w:rsidRPr="00954A39">
      <w:pPr>
        <w:spacing w:line="360" w:lineRule="auto"/>
        <w:ind w:firstLine="420" w:firstLineChars="200"/>
        <w:jc w:val="left"/>
        <w:textAlignment w:val="center"/>
        <w:rPr>
          <w:rFonts w:ascii="Times New Roman" w:hAnsi="Times New Roman"/>
        </w:rPr>
      </w:pPr>
      <w:r w:rsidRPr="00954A39">
        <w:rPr>
          <w:rFonts w:ascii="宋体" w:cs="宋体" w:hAnsi="宋体" w:hint="eastAsia"/>
        </w:rPr>
        <w:t>⑤</w:t>
      </w:r>
      <w:r w:rsidRPr="00954A39">
        <w:rPr>
          <w:rFonts w:ascii="楷体" w:cs="楷体" w:eastAsia="楷体" w:hAnsi="楷体"/>
        </w:rPr>
        <w:t>对于互联网科技巨头而言，竞争的核心并不只是技术，还有技术应用带来的服务，后者可能更为重要。无论人工智能变得多聪明，其目的始终是服务人类。眼下，一场新的人工智能大战已经打响。ChatGPT的出现，为人工智能应用带来了更多新的可能。</w:t>
      </w:r>
    </w:p>
    <w:p w:rsidP="00D975CE" w:rsidR="00D975CE" w:rsidRPr="00954A39">
      <w:pPr>
        <w:spacing w:line="360" w:lineRule="auto"/>
        <w:ind w:firstLine="420" w:firstLineChars="200"/>
        <w:jc w:val="left"/>
        <w:textAlignment w:val="center"/>
        <w:rPr>
          <w:rFonts w:ascii="Times New Roman" w:hAnsi="Times New Roman"/>
        </w:rPr>
      </w:pPr>
      <w:r w:rsidRPr="00954A39">
        <w:rPr>
          <w:rFonts w:ascii="宋体" w:cs="宋体" w:hAnsi="宋体" w:hint="eastAsia"/>
        </w:rPr>
        <w:t>⑥</w:t>
      </w:r>
      <w:r w:rsidRPr="00954A39">
        <w:rPr>
          <w:rFonts w:ascii="楷体" w:cs="楷体" w:eastAsia="楷体" w:hAnsi="楷体"/>
        </w:rPr>
        <w:t>当然，面对ChatGPT带来的热潮和热议，我们不妨让子弹飞一会儿。新技术到底能给人、产业、社会带来何种深刻的变化，并不取决于它掀起的浪花有多大，而在于它能在多大程度上重塑现有的思维模式、组织模式和商业模式，并且形成持久的、自洽的运行闭环。从这个意义上说，ChatGPT还面临不少的挑战，也有不少需要克服的不足。</w:t>
      </w:r>
    </w:p>
    <w:p w:rsidP="00D975CE" w:rsidR="00D975CE" w:rsidRPr="00954A39">
      <w:pPr>
        <w:spacing w:line="360" w:lineRule="auto"/>
        <w:ind w:firstLine="560"/>
        <w:jc w:val="right"/>
        <w:textAlignment w:val="center"/>
        <w:rPr>
          <w:rFonts w:ascii="Times New Roman" w:hAnsi="Times New Roman"/>
        </w:rPr>
      </w:pPr>
      <w:r w:rsidRPr="00954A39">
        <w:rPr>
          <w:rFonts w:ascii="Times New Roman" w:hAnsi="Times New Roman"/>
        </w:rPr>
        <w:t>（摘编自禹洋《</w:t>
      </w:r>
      <w:r w:rsidRPr="00954A39">
        <w:rPr>
          <w:rFonts w:ascii="Times New Roman" w:hAnsi="Times New Roman"/>
        </w:rPr>
        <w:t>ChatGPT</w:t>
      </w:r>
      <w:r w:rsidRPr="00954A39">
        <w:rPr>
          <w:rFonts w:ascii="Times New Roman" w:hAnsi="Times New Roman"/>
        </w:rPr>
        <w:t>做对了什么》）</w:t>
      </w:r>
    </w:p>
    <w:p w:rsidP="00D975CE" w:rsidR="00D975CE" w:rsidRPr="00A423E9">
      <w:pPr>
        <w:spacing w:line="360" w:lineRule="auto"/>
        <w:jc w:val="left"/>
        <w:textAlignment w:val="center"/>
        <w:rPr>
          <w:rFonts w:ascii="黑体" w:eastAsia="黑体" w:hAnsi="黑体"/>
        </w:rPr>
      </w:pPr>
      <w:r w:rsidRPr="00A423E9">
        <w:rPr>
          <w:rFonts w:ascii="黑体" w:eastAsia="黑体" w:hAnsi="黑体"/>
        </w:rPr>
        <w:t>材料二：</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（1）近日被誉为</w:t>
      </w:r>
      <w:r w:rsidRPr="00954A39">
        <w:rPr>
          <w:rFonts w:ascii="Times New Roman" w:hAnsi="Times New Roman"/>
        </w:rPr>
        <w:t>“</w:t>
      </w:r>
      <w:r w:rsidRPr="00954A39">
        <w:rPr>
          <w:rFonts w:ascii="楷体" w:cs="楷体" w:eastAsia="楷体" w:hAnsi="楷体"/>
        </w:rPr>
        <w:t>史上最强聊天机器人</w:t>
      </w:r>
      <w:r w:rsidRPr="00954A39">
        <w:rPr>
          <w:rFonts w:ascii="Times New Roman" w:hAnsi="Times New Roman"/>
        </w:rPr>
        <w:t>”</w:t>
      </w:r>
      <w:r w:rsidRPr="00954A39">
        <w:rPr>
          <w:rFonts w:ascii="楷体" w:cs="楷体" w:eastAsia="楷体" w:hAnsi="楷体"/>
        </w:rPr>
        <w:t>的ChatGPT引发热议，面对人工智能的快速发展，一些传统职业或被取代，莘莘学子需要什么样的学习能力，才能在不久的将来找到施展才华的工作？</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（2）①__________</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3）目前来看，作为一个人工智能软件，ChatGPT被投喂了海量数据，知识库非常庞大，但是其准确度还远远不够。它可以非常快速地给出信息，同时也会出现《红楼梦》的作者是石头这样的低级错误，评价文学作品也不过是一些假大空的套话。因为网络上本就充斥着海量鱼龙混杂的信息，甚至因为算法的缘故，一些虚假信息还可能被优先推荐。</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4）不可否认，人工智能软件加快了人们寻找信息的速度，但识别信息真伪的判断力变得更加重要。答案的出处是什么？有没有权威的研究支持？有没有其他说法？人们需要通过对不同信息源交叉比对，分析判断出人工智能软件给的答案是否正确。而这种判断力恰恰来自正规、系统化的学习和搜索技巧。</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（5）一切软件和人工智能都是辅助工具，最终做决定的还是人。比如说，医生可以借助人工智能诊断一些特定类型的癌症，但是下诊断的还得是医生。工具无论多么发达，都依赖于操作的人。</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（6）②__________</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7）有人尝试用ChatGPT写一篇小学生作文，并混在真正的小学生优秀作文中，结果绝大多数人还是能一眼识别出软件作文和真人作文。因为软件写的文章看起来逻辑清晰、文笔流畅，但缺乏独特的情感体察。让软件写一首诗歌，也只不过是利用数据库生成的一些词语拼凑。</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（8）软件在聊天时，也缺乏幽默感，听不懂双关语、谐音梗、笑话等，凡是</w:t>
      </w:r>
      <w:r w:rsidRPr="00954A39">
        <w:rPr>
          <w:rFonts w:ascii="Times New Roman" w:hAnsi="Times New Roman"/>
        </w:rPr>
        <w:t>“</w:t>
      </w:r>
      <w:r w:rsidRPr="00954A39">
        <w:rPr>
          <w:rFonts w:ascii="楷体" w:cs="楷体" w:eastAsia="楷体" w:hAnsi="楷体"/>
        </w:rPr>
        <w:t>抖机灵</w:t>
      </w:r>
      <w:r w:rsidRPr="00954A39">
        <w:rPr>
          <w:rFonts w:ascii="Times New Roman" w:hAnsi="Times New Roman"/>
        </w:rPr>
        <w:t>”</w:t>
      </w:r>
      <w:r w:rsidRPr="00954A39">
        <w:rPr>
          <w:rFonts w:ascii="楷体" w:cs="楷体" w:eastAsia="楷体" w:hAnsi="楷体"/>
        </w:rPr>
        <w:t>、脑筋急转弯之类的问题，软件都接不上来，只是按照套路化的方式在回答，甚至同一个问题多问几次的答案都不一样。</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（9）目前来看，这个聊天软件只是带有一点人格色彩的搜索引擎，远远不能创作出具有强烈情感的独特文学作品。</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（10）</w:t>
      </w:r>
      <w:r w:rsidRPr="00954A39">
        <w:rPr>
          <w:rFonts w:ascii="楷体" w:cs="楷体" w:eastAsia="楷体" w:hAnsi="楷体"/>
          <w:b/>
          <w:bCs/>
        </w:rPr>
        <w:t>③创造力：思想深刻，深度认知</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11）人类有别于机器，就在于人类独有的心智结构、有价值观、有独立的思考能力。创新工场的创始人李开复撰文谈到，10种最容易被人工智能技术所取代的工作，排名第一的就是电话销售。但销售和客服大概率不会消失，未来需要的是更深度的支持、面对面的服务和共情能力。同样，人工智能可以生成财经和体育类消息，但不能代替记者进行深入采访，写就深度报道。</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（12）简单的汇编信息、重复的工作，不可避免地会被人工智能取代，人不可能跟人工智能比拼记忆和手速，而是需要提高认知能力、选择能力。</w:t>
      </w:r>
    </w:p>
    <w:p w:rsidP="00D975CE" w:rsidR="00D975CE" w:rsidRPr="00954A39">
      <w:pPr>
        <w:spacing w:line="360" w:lineRule="auto"/>
        <w:ind w:firstLine="420"/>
        <w:jc w:val="left"/>
        <w:textAlignment w:val="center"/>
        <w:rPr>
          <w:rFonts w:ascii="Times New Roman" w:hAnsi="Times New Roman"/>
        </w:rPr>
      </w:pPr>
      <w:r w:rsidRPr="00954A39">
        <w:rPr>
          <w:rFonts w:ascii="楷体" w:cs="楷体" w:eastAsia="楷体" w:hAnsi="楷体"/>
        </w:rPr>
        <w:t>（13）每一次技术进步都会解放人类的生产力，就像蒸汽织布机解放了纺织女工的双手、汽车代替了马车，人工智能可以把我们从一些简单重复的劳动中解放出来，但它不能代替人们去思考、去感受、去爱、去创造。</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（摘编自李峥嵘《做一个不被人工智能取代的人》）</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12.</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分）根据材料内容，下列说法不正确的一项是（</w:t>
      </w:r>
      <w:r w:rsidRPr="00954A39">
        <w:rPr>
          <w:rFonts w:ascii="Times New Roman" w:eastAsia="Times New Roman" w:hAnsi="Times New Roman"/>
          <w:kern w:val="0"/>
          <w:sz w:val="24"/>
          <w:szCs w:val="24"/>
        </w:rPr>
        <w:t>   </w:t>
      </w:r>
      <w:r w:rsidRPr="00954A39">
        <w:rPr>
          <w:rFonts w:ascii="Times New Roman" w:hAnsi="Times New Roman"/>
        </w:rPr>
        <w:t>）</w:t>
      </w:r>
    </w:p>
    <w:p w:rsidP="00D975CE" w:rsidR="00D975CE" w:rsidRPr="00954A39">
      <w:pPr>
        <w:spacing w:line="360" w:lineRule="auto"/>
        <w:ind w:left="420" w:leftChars="20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．两则材料都围绕人工智能技术展开论述，并认为人工智能还有不足和发展的空间。</w:t>
      </w:r>
    </w:p>
    <w:p w:rsidP="00D975CE" w:rsidR="00D975CE" w:rsidRPr="00954A39">
      <w:pPr>
        <w:spacing w:line="360" w:lineRule="auto"/>
        <w:ind w:left="420" w:leftChars="20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w:t>
      </w:r>
      <w:r w:rsidRPr="00954A39">
        <w:rPr>
          <w:rFonts w:ascii="Times New Roman" w:hAnsi="Times New Roman"/>
        </w:rPr>
        <w:t>ChatGPT</w:t>
      </w:r>
      <w:r w:rsidRPr="00954A39">
        <w:rPr>
          <w:rFonts w:ascii="Times New Roman" w:hAnsi="Times New Roman"/>
        </w:rPr>
        <w:t>融入各行各业后发展产生的经济价值将给</w:t>
      </w:r>
      <w:r w:rsidRPr="00954A39">
        <w:rPr>
          <w:rFonts w:ascii="Times New Roman" w:hAnsi="Times New Roman"/>
        </w:rPr>
        <w:t>ChatGPT</w:t>
      </w:r>
      <w:r w:rsidRPr="00954A39">
        <w:rPr>
          <w:rFonts w:ascii="Times New Roman" w:hAnsi="Times New Roman"/>
        </w:rPr>
        <w:t>带来广阔</w:t>
      </w:r>
      <w:r w:rsidRPr="00954A39">
        <w:rPr>
          <w:rFonts w:ascii="Times New Roman" w:hAnsi="Times New Roman"/>
        </w:rPr>
        <w:t>“</w:t>
      </w:r>
      <w:r w:rsidRPr="00954A39">
        <w:rPr>
          <w:rFonts w:ascii="Times New Roman" w:hAnsi="Times New Roman"/>
        </w:rPr>
        <w:t>钱</w:t>
      </w:r>
      <w:r w:rsidRPr="00954A39">
        <w:rPr>
          <w:rFonts w:ascii="Times New Roman" w:hAnsi="Times New Roman"/>
        </w:rPr>
        <w:t>”</w:t>
      </w:r>
      <w:r w:rsidRPr="00954A39">
        <w:rPr>
          <w:rFonts w:ascii="Times New Roman" w:hAnsi="Times New Roman"/>
        </w:rPr>
        <w:t>景。</w:t>
      </w:r>
    </w:p>
    <w:p w:rsidP="00D975CE" w:rsidR="00D975CE" w:rsidRPr="00954A39">
      <w:pPr>
        <w:spacing w:line="360" w:lineRule="auto"/>
        <w:ind w:left="420" w:leftChars="20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．人工智能技术的快速发展将给高校毕业生带来一定程度的就业压力。</w:t>
      </w:r>
    </w:p>
    <w:p w:rsidP="00D975CE" w:rsidR="00D975CE" w:rsidRPr="00954A39">
      <w:pPr>
        <w:spacing w:line="360" w:lineRule="auto"/>
        <w:ind w:left="420" w:leftChars="20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．从技术参数上看，</w:t>
      </w:r>
      <w:r w:rsidRPr="00954A39">
        <w:rPr>
          <w:rFonts w:ascii="Times New Roman" w:hAnsi="Times New Roman"/>
        </w:rPr>
        <w:t>ChatGPT</w:t>
      </w:r>
      <w:r w:rsidRPr="00954A39">
        <w:rPr>
          <w:rFonts w:ascii="Times New Roman" w:hAnsi="Times New Roman"/>
        </w:rPr>
        <w:t>使用的模型和算法是最高的，这是提升人机互动体验的关键。</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13.</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分）下列选项表述的活动中，不能被人工智能技术取代的一项是（</w:t>
      </w:r>
      <w:r w:rsidRPr="00954A39">
        <w:rPr>
          <w:rFonts w:ascii="Times New Roman" w:eastAsia="Times New Roman" w:hAnsi="Times New Roman"/>
          <w:kern w:val="0"/>
          <w:sz w:val="24"/>
          <w:szCs w:val="24"/>
        </w:rPr>
        <w:t>   </w:t>
      </w:r>
      <w:r w:rsidRPr="00954A39">
        <w:rPr>
          <w:rFonts w:ascii="Times New Roman" w:hAnsi="Times New Roman"/>
        </w:rPr>
        <w:t>）</w:t>
      </w:r>
    </w:p>
    <w:p w:rsidP="00D975CE" w:rsidR="00D975CE" w:rsidRPr="00954A39">
      <w:pPr>
        <w:spacing w:line="360" w:lineRule="auto"/>
        <w:ind w:hanging="420" w:hangingChars="200" w:left="840" w:leftChars="20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．《人民日报》新媒体上主播</w:t>
      </w:r>
      <w:r w:rsidRPr="00954A39">
        <w:rPr>
          <w:rFonts w:ascii="Times New Roman" w:hAnsi="Times New Roman"/>
        </w:rPr>
        <w:t>“</w:t>
      </w:r>
      <w:r w:rsidRPr="00954A39">
        <w:rPr>
          <w:rFonts w:ascii="Times New Roman" w:hAnsi="Times New Roman"/>
        </w:rPr>
        <w:t>两会</w:t>
      </w:r>
      <w:r w:rsidRPr="00954A39">
        <w:rPr>
          <w:rFonts w:ascii="Times New Roman" w:hAnsi="Times New Roman"/>
        </w:rPr>
        <w:t>”</w:t>
      </w:r>
      <w:r w:rsidRPr="00954A39">
        <w:rPr>
          <w:rFonts w:ascii="Times New Roman" w:hAnsi="Times New Roman"/>
        </w:rPr>
        <w:t>新闻</w:t>
      </w:r>
    </w:p>
    <w:p w:rsidP="00D975CE" w:rsidR="00D975CE" w:rsidRPr="00954A39">
      <w:pPr>
        <w:spacing w:line="360" w:lineRule="auto"/>
        <w:ind w:hanging="420" w:hangingChars="200" w:left="840" w:leftChars="20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w:t>
      </w:r>
      <w:r w:rsidRPr="00954A39">
        <w:rPr>
          <w:rFonts w:ascii="Times New Roman" w:hAnsi="Times New Roman"/>
        </w:rPr>
        <w:t>“</w:t>
      </w:r>
      <w:r w:rsidRPr="00954A39">
        <w:rPr>
          <w:rFonts w:ascii="Times New Roman" w:hAnsi="Times New Roman"/>
        </w:rPr>
        <w:t>五一</w:t>
      </w:r>
      <w:r w:rsidRPr="00954A39">
        <w:rPr>
          <w:rFonts w:ascii="Times New Roman" w:hAnsi="Times New Roman"/>
        </w:rPr>
        <w:t>”</w:t>
      </w:r>
      <w:r w:rsidRPr="00954A39">
        <w:rPr>
          <w:rFonts w:ascii="Times New Roman" w:hAnsi="Times New Roman"/>
        </w:rPr>
        <w:t>假期驾驶汽车外出</w:t>
      </w:r>
    </w:p>
    <w:p w:rsidP="00D975CE" w:rsidR="00D975CE" w:rsidRPr="00954A39">
      <w:pPr>
        <w:spacing w:line="360" w:lineRule="auto"/>
        <w:ind w:hanging="420" w:hangingChars="200" w:left="840" w:leftChars="20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．创作一首赞美春天的诗歌</w:t>
      </w:r>
    </w:p>
    <w:p w:rsidP="00D975CE" w:rsidR="00D975CE" w:rsidRPr="00954A39">
      <w:pPr>
        <w:spacing w:line="360" w:lineRule="auto"/>
        <w:ind w:hanging="420" w:hangingChars="200" w:left="840" w:leftChars="20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．报社记者采访后撰写深度报道</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14.</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分）结合材料二相关段落，仿照</w:t>
      </w:r>
      <w:r w:rsidRPr="00954A39">
        <w:rPr>
          <w:rFonts w:ascii="宋体" w:cs="宋体" w:hAnsi="宋体" w:hint="eastAsia"/>
        </w:rPr>
        <w:t>③</w:t>
      </w:r>
      <w:r w:rsidRPr="00954A39">
        <w:rPr>
          <w:rFonts w:ascii="Times New Roman" w:hAnsi="Times New Roman"/>
        </w:rPr>
        <w:t>在文中</w:t>
      </w:r>
      <w:r w:rsidRPr="00954A39">
        <w:rPr>
          <w:rFonts w:ascii="宋体" w:cs="宋体" w:hAnsi="宋体" w:hint="eastAsia"/>
        </w:rPr>
        <w:t>①②</w:t>
      </w:r>
      <w:r w:rsidRPr="00954A39">
        <w:rPr>
          <w:rFonts w:ascii="Times New Roman" w:hAnsi="Times New Roman"/>
        </w:rPr>
        <w:t>处填写恰当内容。</w:t>
      </w:r>
    </w:p>
    <w:p w:rsidP="00D975CE" w:rsidR="00D975CE">
      <w:pPr>
        <w:spacing w:line="360" w:lineRule="auto"/>
        <w:ind w:hanging="420" w:hangingChars="200" w:left="420"/>
        <w:jc w:val="left"/>
        <w:textAlignment w:val="center"/>
        <w:rPr>
          <w:rFonts w:ascii="Times New Roman" w:hAnsi="Times New Roman" w:hint="eastAsia"/>
        </w:rPr>
      </w:pPr>
      <w:r w:rsidRPr="00954A39">
        <w:rPr>
          <w:rFonts w:ascii="Times New Roman" w:hAnsi="Times New Roman" w:hint="eastAsia"/>
        </w:rPr>
        <w:t>15.</w:t>
      </w:r>
      <w:r w:rsidRPr="00954A39">
        <w:rPr>
          <w:rFonts w:ascii="Times New Roman" w:hAnsi="Times New Roman"/>
        </w:rPr>
        <w:t>（</w:t>
      </w:r>
      <w:r w:rsidRPr="00954A39">
        <w:rPr>
          <w:rFonts w:ascii="Times New Roman" w:hAnsi="Times New Roman"/>
        </w:rPr>
        <w:t>3</w:t>
      </w:r>
      <w:r w:rsidRPr="00954A39">
        <w:rPr>
          <w:rFonts w:ascii="Times New Roman" w:hAnsi="Times New Roman"/>
        </w:rPr>
        <w:t>分）某公司准备借助</w:t>
      </w:r>
      <w:r w:rsidRPr="00954A39">
        <w:rPr>
          <w:rFonts w:ascii="Times New Roman" w:hAnsi="Times New Roman"/>
        </w:rPr>
        <w:t>ChatGPT</w:t>
      </w:r>
      <w:r w:rsidRPr="00954A39">
        <w:rPr>
          <w:rFonts w:ascii="Times New Roman" w:hAnsi="Times New Roman"/>
        </w:rPr>
        <w:t>的这股东风带动公司的快速发展，请结合两则材料就如何利用好人工智能技术提出合理的建议。</w:t>
      </w:r>
    </w:p>
    <w:p w:rsidP="00D975CE" w:rsidR="00D975CE">
      <w:pPr>
        <w:spacing w:line="360" w:lineRule="auto"/>
        <w:ind w:hanging="420" w:hangingChars="200" w:left="420"/>
        <w:jc w:val="left"/>
        <w:textAlignment w:val="center"/>
        <w:rPr>
          <w:rFonts w:ascii="Times New Roman" w:hAnsi="Times New Roman" w:hint="eastAsia"/>
        </w:rPr>
      </w:pPr>
    </w:p>
    <w:p w:rsidP="00D975CE" w:rsidR="00D975CE" w:rsidRPr="00954A39">
      <w:pPr>
        <w:spacing w:line="360" w:lineRule="auto"/>
        <w:ind w:hanging="420" w:hangingChars="200" w:left="420"/>
        <w:jc w:val="left"/>
        <w:textAlignment w:val="center"/>
        <w:rPr>
          <w:rFonts w:ascii="Times New Roman" w:hAnsi="Times New Roman"/>
        </w:rPr>
      </w:pPr>
    </w:p>
    <w:p w:rsidP="00D975CE" w:rsidR="00D975CE" w:rsidRPr="00954A39">
      <w:pPr>
        <w:adjustRightInd w:val="0"/>
        <w:snapToGrid w:val="0"/>
        <w:spacing w:line="360" w:lineRule="auto"/>
        <w:jc w:val="left"/>
        <w:textAlignment w:val="center"/>
        <w:rPr>
          <w:rFonts w:ascii="宋体" w:cs="宋体" w:hAnsi="宋体"/>
          <w:b/>
          <w:szCs w:val="21"/>
        </w:rPr>
      </w:pPr>
      <w:r w:rsidRPr="00954A39">
        <w:rPr>
          <w:rFonts w:ascii="宋体" w:cs="宋体" w:hAnsi="宋体" w:hint="eastAsia"/>
          <w:b/>
          <w:szCs w:val="21"/>
        </w:rPr>
        <w:t>（</w:t>
      </w:r>
      <w:r w:rsidRPr="00954A39">
        <w:rPr>
          <w:rFonts w:ascii="Times New Roman" w:hAnsi="Times New Roman"/>
          <w:b/>
          <w:szCs w:val="21"/>
        </w:rPr>
        <w:t>二</w:t>
      </w:r>
      <w:r w:rsidRPr="00954A39">
        <w:rPr>
          <w:rFonts w:ascii="宋体" w:cs="宋体" w:hAnsi="宋体" w:hint="eastAsia"/>
          <w:b/>
          <w:szCs w:val="21"/>
        </w:rPr>
        <w:t>）（共</w:t>
      </w:r>
      <w:r w:rsidRPr="00954A39">
        <w:rPr>
          <w:rFonts w:ascii="Times New Roman" w:hAnsi="Times New Roman"/>
          <w:b/>
          <w:szCs w:val="21"/>
        </w:rPr>
        <w:t>1</w:t>
      </w:r>
      <w:r w:rsidRPr="00954A39">
        <w:rPr>
          <w:rFonts w:ascii="Times New Roman" w:hAnsi="Times New Roman" w:hint="eastAsia"/>
          <w:b/>
          <w:szCs w:val="21"/>
        </w:rPr>
        <w:t>5</w:t>
      </w:r>
      <w:r w:rsidRPr="00954A39">
        <w:rPr>
          <w:rFonts w:ascii="宋体" w:cs="宋体" w:hAnsi="宋体" w:hint="eastAsia"/>
          <w:b/>
          <w:szCs w:val="21"/>
        </w:rPr>
        <w:t>分）</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阅读下面的文章，完成下面小题。</w:t>
      </w:r>
    </w:p>
    <w:p w:rsidP="00D975CE" w:rsidR="00D975CE" w:rsidRPr="00954A39">
      <w:pPr>
        <w:spacing w:line="360" w:lineRule="auto"/>
        <w:jc w:val="center"/>
        <w:textAlignment w:val="center"/>
        <w:rPr>
          <w:rFonts w:ascii="黑体" w:cs="楷体" w:eastAsia="黑体" w:hAnsi="黑体"/>
        </w:rPr>
      </w:pPr>
      <w:r w:rsidRPr="00954A39">
        <w:rPr>
          <w:rFonts w:ascii="黑体" w:cs="楷体" w:eastAsia="黑体" w:hAnsi="黑体"/>
        </w:rPr>
        <w:t>茶</w:t>
      </w:r>
      <w:r>
        <w:rPr>
          <w:rFonts w:ascii="黑体" w:cs="楷体" w:eastAsia="黑体" w:hAnsi="黑体" w:hint="eastAsia"/>
        </w:rPr>
        <w:t xml:space="preserve">  </w:t>
      </w:r>
      <w:r w:rsidRPr="00954A39">
        <w:rPr>
          <w:rFonts w:ascii="黑体" w:cs="楷体" w:eastAsia="黑体" w:hAnsi="黑体"/>
        </w:rPr>
        <w:t>癖</w:t>
      </w:r>
    </w:p>
    <w:p w:rsidP="00D975CE" w:rsidR="00D975CE" w:rsidRPr="00CD1804">
      <w:pPr>
        <w:spacing w:line="360" w:lineRule="auto"/>
        <w:jc w:val="center"/>
        <w:textAlignment w:val="center"/>
        <w:rPr>
          <w:rFonts w:ascii="仿宋" w:cs="楷体" w:eastAsia="仿宋" w:hAnsi="仿宋"/>
        </w:rPr>
      </w:pPr>
      <w:r w:rsidRPr="00CD1804">
        <w:rPr>
          <w:rFonts w:ascii="仿宋" w:cs="楷体" w:eastAsia="仿宋" w:hAnsi="仿宋"/>
        </w:rPr>
        <w:t>李军民</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①老赵是介休人。介休人的一大嗜好就是喝茶，而且是从大清早一直要喝到晚上上床。无论男女老少，早晨起了床，匆匆洗漱完毕，在家里或在外面地摊上吃早餐。留在家里的人，在火炉子上坐一个茶壶，等水烧开，沏茶泡水做家务。到单位上班的人，打扫完办公室，拎上暖瓶，到茶炉房打两壶水，然后各自拿出茶杯，从茶叶桶里撮一把茶叶，冲上一杯热茶，就开始一天的工作了。这样的日子，周而复始，一成不变。介休的饭店比不上孝义和榆次，但是介休的茶店星罗棋布，南方人在介休开茶店扎了根、挣了钱的不在少数。</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②老赵父母是机关干部，自打老赵升入初中那年，端起父亲那个茶渍斑斑的搪瓷缸子，喝下第一口苦得咋舌的浓茶的那刻起，就再也抵挡不住茶的诱惑，与茶结下了不解之缘。开始，他嫌父母喝的茶太浓，倒一些在碗里，再兑上一些白开水，稀释了以后才喝，慢慢地浓茶他也适应了。别人喝了茶晚上睡不着，而他晚饭后不喝茶反而睡不着。</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③上班以后住集体宿舍，老赵宿舍在楼梯口第一间，哪个下班路过，都要进老赵房间绕一遭。一块上班的大多是外地人，年轻人没有喝茶的习惯，但是刚下班，又走了一路，而且，年轻工人不讲究，多数人都会端起老赵的杯子喝两口，解解乏，品品鲜。老赵说吧，怕工友嫌他小气；不说吧，这样做不符合卫生习惯。后来他就备了几个小茶碗，谁要喝，就从公用大茶杯里倒出来喝，显然这样卫生多了。有工友调侃他：</w:t>
      </w:r>
      <w:r w:rsidRPr="00954A39">
        <w:rPr>
          <w:rFonts w:ascii="Times New Roman" w:hAnsi="Times New Roman"/>
        </w:rPr>
        <w:t>“</w:t>
      </w:r>
      <w:r w:rsidRPr="00954A39">
        <w:rPr>
          <w:rFonts w:ascii="楷体" w:cs="楷体" w:eastAsia="楷体" w:hAnsi="楷体"/>
        </w:rPr>
        <w:t>我们又没病，传染不上你！</w:t>
      </w:r>
      <w:r w:rsidRPr="00954A39">
        <w:rPr>
          <w:rFonts w:ascii="Times New Roman" w:hAnsi="Times New Roman"/>
        </w:rPr>
        <w:t>”</w:t>
      </w:r>
      <w:r w:rsidRPr="00954A39">
        <w:rPr>
          <w:rFonts w:ascii="楷体" w:cs="楷体" w:eastAsia="楷体" w:hAnsi="楷体"/>
        </w:rPr>
        <w:t>老赵百口莫辩，只能讪讪地说：</w:t>
      </w:r>
      <w:r w:rsidRPr="00954A39">
        <w:rPr>
          <w:rFonts w:ascii="Times New Roman" w:hAnsi="Times New Roman"/>
        </w:rPr>
        <w:t>“</w:t>
      </w:r>
      <w:r w:rsidRPr="00954A39">
        <w:rPr>
          <w:rFonts w:ascii="楷体" w:cs="楷体" w:eastAsia="楷体" w:hAnsi="楷体"/>
        </w:rPr>
        <w:t>我是怕我有病传染给你们！</w:t>
      </w:r>
      <w:r w:rsidRPr="00954A39">
        <w:rPr>
          <w:rFonts w:ascii="Times New Roman" w:hAnsi="Times New Roman"/>
        </w:rPr>
        <w:t>”</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④介休人喝茶上瘾，而且不讲究，几块钱到几百块钱的，只要是茶就行。老赵刚上班的时候挣钱少，买的是一二十块钱的茶，后来挣钱多了，尤其当了单位的小头儿后挣钱多了，喝的茶就上了档次，从一百到三百再到五百。别人一天抽两包烟，一个月下来成千块钱冒了烟，而且可能还会熏黑肺，而喝茶不仅解渴而且还养生，所以老赵每次领了工资，首先到介休最好的茶店，花五百块钱给自己买上一斤</w:t>
      </w:r>
      <w:r w:rsidRPr="00954A39">
        <w:rPr>
          <w:rFonts w:ascii="Times New Roman" w:hAnsi="Times New Roman"/>
        </w:rPr>
        <w:t>“</w:t>
      </w:r>
      <w:r w:rsidRPr="00954A39">
        <w:rPr>
          <w:rFonts w:ascii="楷体" w:cs="楷体" w:eastAsia="楷体" w:hAnsi="楷体"/>
        </w:rPr>
        <w:t>女儿环</w:t>
      </w:r>
      <w:r w:rsidRPr="00954A39">
        <w:rPr>
          <w:rFonts w:ascii="Times New Roman" w:hAnsi="Times New Roman"/>
        </w:rPr>
        <w:t>”</w:t>
      </w:r>
      <w:r w:rsidRPr="00954A39">
        <w:rPr>
          <w:rFonts w:ascii="楷体" w:cs="楷体" w:eastAsia="楷体" w:hAnsi="楷体"/>
        </w:rPr>
        <w:t>花茶，不能亏待了自己。太好的茶他不是喝不起，而是不敢把自己的胃养刁了。他有过教训，喝过几回好茶，再喝其他档次低的茶就难以下咽，所以他只选自己待见的这一种，十几年没变过样。</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⑤开会的时候服务员给参会人员沏茶，别人一杯接一杯地喝免费的茶，老赵这个爱喝茶的反倒无动于衷。有人悄悄地问他为什么不喝，他说怕喝多了会上厕所。其实他是瞥见服务员用刚刚抓过墩布和擦桌布的手抓了茶叶放进茶杯给人们沏茶，心里边膈应才拒绝动那水杯。</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⑥老赵办公桌一侧一成不变地放着他的水杯和茶叶桶，有同事没茶叶的时候会过来问他讨要茶叶。老赵来者不拒，会亲自动手，小心翼翼地把茶叶从桶里倒到盖里，然后再倒入同事杯中，不厌其烦，从没怨言。</w:t>
      </w:r>
    </w:p>
    <w:p w:rsidP="00D975CE" w:rsidR="00D975CE" w:rsidRPr="00954A39">
      <w:pPr>
        <w:spacing w:line="360" w:lineRule="auto"/>
        <w:ind w:firstLine="420" w:firstLineChars="200"/>
        <w:jc w:val="left"/>
        <w:textAlignment w:val="center"/>
        <w:rPr>
          <w:rFonts w:ascii="Times New Roman" w:hAnsi="Times New Roman"/>
        </w:rPr>
      </w:pPr>
      <w:r w:rsidRPr="00954A39">
        <w:rPr>
          <w:rFonts w:ascii="楷体" w:cs="楷体" w:eastAsia="楷体" w:hAnsi="楷体"/>
        </w:rPr>
        <w:t>⑦一天，有外单位来办事的人问他要点儿茶叶。那个人手快，未等老赵动手，自己就拿起茶叶桶打开，伸手抓出一把放在杯中。老赵稍稍愣了一下，从对方手中抓过茶叶桶，把盖子紧紧拧住，大方地让人家把一桶茶叶拿走了。这下一个办公室的同事不满意了：</w:t>
      </w:r>
      <w:r w:rsidRPr="00954A39">
        <w:rPr>
          <w:rFonts w:ascii="Times New Roman" w:hAnsi="Times New Roman"/>
        </w:rPr>
        <w:t>“</w:t>
      </w:r>
      <w:r w:rsidRPr="00954A39">
        <w:rPr>
          <w:rFonts w:ascii="楷体" w:cs="楷体" w:eastAsia="楷体" w:hAnsi="楷体"/>
        </w:rPr>
        <w:t>咱俩在一个屋十几年了，你可从来没有说给过我，外</w:t>
      </w:r>
      <w:r w:rsidRPr="00954A39">
        <w:rPr>
          <w:rFonts w:ascii="楷体" w:cs="楷体" w:eastAsia="楷体" w:hAnsi="楷体"/>
        </w:rPr>
        <w:t>面不相干的人你倒大方，满满一桶茶叶就送了人家！</w:t>
      </w:r>
      <w:r w:rsidRPr="00954A39">
        <w:rPr>
          <w:rFonts w:ascii="Times New Roman" w:hAnsi="Times New Roman"/>
        </w:rPr>
        <w:t>”</w:t>
      </w:r>
      <w:r w:rsidRPr="00954A39">
        <w:rPr>
          <w:rFonts w:ascii="楷体" w:cs="楷体" w:eastAsia="楷体" w:hAnsi="楷体"/>
        </w:rPr>
        <w:t>老赵双目如炬，一字一顿地说：</w:t>
      </w:r>
      <w:r w:rsidRPr="00954A39">
        <w:rPr>
          <w:rFonts w:ascii="Times New Roman" w:hAnsi="Times New Roman"/>
        </w:rPr>
        <w:t>“</w:t>
      </w:r>
      <w:r w:rsidRPr="00954A39">
        <w:rPr>
          <w:rFonts w:ascii="楷体" w:cs="楷体" w:eastAsia="楷体" w:hAnsi="楷体"/>
        </w:rPr>
        <w:t>不！他的手触碰过桶里的茶叶，那茶叶已经没有灵魂了！</w:t>
      </w:r>
      <w:r w:rsidRPr="00954A39">
        <w:rPr>
          <w:rFonts w:ascii="Times New Roman" w:hAnsi="Times New Roman"/>
        </w:rPr>
        <w:t>”</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选自《小小说选刊》</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6</w:t>
      </w:r>
      <w:r w:rsidRPr="00954A39">
        <w:rPr>
          <w:rFonts w:ascii="Times New Roman" w:hAnsi="Times New Roman"/>
        </w:rPr>
        <w:t>．（</w:t>
      </w:r>
      <w:r w:rsidRPr="00954A39">
        <w:rPr>
          <w:rFonts w:ascii="Times New Roman" w:hAnsi="Times New Roman"/>
        </w:rPr>
        <w:t>3</w:t>
      </w:r>
      <w:r w:rsidRPr="00954A39">
        <w:rPr>
          <w:rFonts w:ascii="Times New Roman" w:hAnsi="Times New Roman"/>
        </w:rPr>
        <w:t>分）文章围绕老赵与</w:t>
      </w:r>
      <w:r w:rsidRPr="00954A39">
        <w:rPr>
          <w:rFonts w:ascii="Times New Roman" w:hAnsi="Times New Roman"/>
        </w:rPr>
        <w:t>“</w:t>
      </w:r>
      <w:r w:rsidRPr="00954A39">
        <w:rPr>
          <w:rFonts w:ascii="Times New Roman" w:hAnsi="Times New Roman"/>
        </w:rPr>
        <w:t>茶</w:t>
      </w:r>
      <w:r w:rsidRPr="00954A39">
        <w:rPr>
          <w:rFonts w:ascii="Times New Roman" w:hAnsi="Times New Roman"/>
        </w:rPr>
        <w:t>”</w:t>
      </w:r>
      <w:r w:rsidRPr="00954A39">
        <w:rPr>
          <w:rFonts w:ascii="Times New Roman" w:hAnsi="Times New Roman"/>
        </w:rPr>
        <w:t>的故事展开，请以老赵的口吻，将故事补充完整。</w:t>
      </w:r>
    </w:p>
    <w:p w:rsidP="00D975CE" w:rsidR="00D975CE" w:rsidRPr="00954A39">
      <w:pPr>
        <w:spacing w:line="360" w:lineRule="auto"/>
        <w:jc w:val="center"/>
        <w:textAlignment w:val="center"/>
        <w:rPr>
          <w:rFonts w:ascii="Times New Roman" w:hAnsi="Times New Roman"/>
        </w:rPr>
      </w:pPr>
      <w:r>
        <w:rPr>
          <w:rFonts w:ascii="Times New Roman" w:eastAsia="Times New Roman" w:hAnsi="Times New Roman"/>
          <w:noProof/>
          <w:kern w:val="0"/>
          <w:sz w:val="24"/>
          <w:szCs w:val="24"/>
        </w:rPr>
        <w:pict>
          <v:shape alt="@@@e650c829-2390-4339-86f8-e9a6182be83b" id="图片 26" o:spid="_x0000_i1029" style="width:416.25pt;height:78.75pt;mso-wrap-style:square;visibility:visible" type="#_x0000_t75">
            <v:imagedata o:title="@@@e650c829-2390-4339-86f8-e9a6182be83b" r:id="rId9"/>
          </v:shape>
        </w:pic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7</w:t>
      </w:r>
      <w:r w:rsidRPr="00954A39">
        <w:rPr>
          <w:rFonts w:ascii="Times New Roman" w:hAnsi="Times New Roman"/>
        </w:rPr>
        <w:t>．（</w:t>
      </w:r>
      <w:r w:rsidRPr="00954A39">
        <w:rPr>
          <w:rFonts w:ascii="Times New Roman" w:hAnsi="Times New Roman" w:hint="eastAsia"/>
        </w:rPr>
        <w:t>4</w:t>
      </w:r>
      <w:r w:rsidRPr="00954A39">
        <w:rPr>
          <w:rFonts w:ascii="Times New Roman" w:hAnsi="Times New Roman"/>
        </w:rPr>
        <w:t>分）按照要求完成下列两小题。</w:t>
      </w:r>
    </w:p>
    <w:p w:rsidP="00D975CE" w:rsidR="00D975CE" w:rsidRPr="00954A39">
      <w:pPr>
        <w:spacing w:line="360" w:lineRule="auto"/>
        <w:ind w:firstLine="425"/>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1</w:t>
      </w:r>
      <w:r w:rsidRPr="00954A39">
        <w:rPr>
          <w:rFonts w:ascii="Times New Roman" w:hAnsi="Times New Roman"/>
        </w:rPr>
        <w:t>）老赵来者不拒，会亲自动手，小心翼翼地把茶叶从桶里倒到盖里，然后再倒入同事杯中，不厌其烦，从没怨言。（赏析语言的表达效果）</w:t>
      </w:r>
    </w:p>
    <w:p w:rsidP="00D975CE" w:rsidR="00D975CE" w:rsidRPr="00954A39">
      <w:pPr>
        <w:spacing w:line="360" w:lineRule="auto"/>
        <w:ind w:firstLine="425"/>
        <w:jc w:val="left"/>
        <w:textAlignment w:val="center"/>
        <w:rPr>
          <w:rFonts w:ascii="Times New Roman" w:hAnsi="Times New Roman"/>
        </w:rPr>
      </w:pPr>
      <w:r w:rsidRPr="00954A39">
        <w:rPr>
          <w:rFonts w:ascii="Times New Roman" w:hAnsi="Times New Roman"/>
        </w:rPr>
        <w:t>（</w:t>
      </w:r>
      <w:r w:rsidRPr="00954A39">
        <w:rPr>
          <w:rFonts w:ascii="Times New Roman" w:hAnsi="Times New Roman"/>
        </w:rPr>
        <w:t>2</w:t>
      </w:r>
      <w:r w:rsidRPr="00954A39">
        <w:rPr>
          <w:rFonts w:ascii="Times New Roman" w:hAnsi="Times New Roman"/>
        </w:rPr>
        <w:t>）老赵双目如炬，一字一顿地说：</w:t>
      </w:r>
      <w:r w:rsidRPr="00954A39">
        <w:rPr>
          <w:rFonts w:ascii="Times New Roman" w:hAnsi="Times New Roman"/>
        </w:rPr>
        <w:t>“</w:t>
      </w:r>
      <w:r w:rsidRPr="00954A39">
        <w:rPr>
          <w:rFonts w:ascii="Times New Roman" w:hAnsi="Times New Roman"/>
        </w:rPr>
        <w:t>不！他的手触碰过桶里的茶叶，那茶叶已经没有灵魂了！</w:t>
      </w:r>
      <w:r w:rsidRPr="00954A39">
        <w:rPr>
          <w:rFonts w:ascii="Times New Roman" w:hAnsi="Times New Roman"/>
        </w:rPr>
        <w:t>”</w:t>
      </w:r>
      <w:r w:rsidRPr="00954A39">
        <w:rPr>
          <w:rFonts w:ascii="Times New Roman" w:hAnsi="Times New Roman"/>
        </w:rPr>
        <w:t>（请联系上下文，揣摩人物心理）</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8</w:t>
      </w:r>
      <w:r w:rsidRPr="00954A39">
        <w:rPr>
          <w:rFonts w:ascii="Times New Roman" w:hAnsi="Times New Roman"/>
        </w:rPr>
        <w:t>．</w:t>
      </w:r>
      <w:r w:rsidRPr="00954A39">
        <w:rPr>
          <w:rFonts w:ascii="宋体" w:cs="宋体" w:hAnsi="宋体" w:hint="eastAsia"/>
          <w:b/>
          <w:color w:val="C00000"/>
          <w:szCs w:val="21"/>
        </w:rPr>
        <w:t>（新考向）</w:t>
      </w:r>
      <w:r w:rsidRPr="00954A39">
        <w:rPr>
          <w:rFonts w:ascii="Times New Roman" w:hAnsi="Times New Roman"/>
        </w:rPr>
        <w:t>（</w:t>
      </w:r>
      <w:r w:rsidRPr="00954A39">
        <w:rPr>
          <w:rFonts w:ascii="Times New Roman" w:hAnsi="Times New Roman"/>
        </w:rPr>
        <w:t>3</w:t>
      </w:r>
      <w:r w:rsidRPr="00954A39">
        <w:rPr>
          <w:rFonts w:ascii="Times New Roman" w:hAnsi="Times New Roman"/>
        </w:rPr>
        <w:t>分）小语和小文讨论小说中环境描写的作用，请你补全对话。</w:t>
      </w:r>
    </w:p>
    <w:p w:rsidP="00D975CE" w:rsidR="00D975CE" w:rsidRPr="00954A39">
      <w:pPr>
        <w:spacing w:line="360" w:lineRule="auto"/>
        <w:jc w:val="center"/>
        <w:textAlignment w:val="center"/>
        <w:rPr>
          <w:rFonts w:ascii="Times New Roman" w:hAnsi="Times New Roman"/>
        </w:rPr>
      </w:pPr>
      <w:r>
        <w:rPr>
          <w:rFonts w:ascii="Times New Roman" w:eastAsia="Times New Roman" w:hAnsi="Times New Roman"/>
          <w:noProof/>
          <w:kern w:val="0"/>
          <w:sz w:val="24"/>
          <w:szCs w:val="24"/>
        </w:rPr>
        <w:pict>
          <v:shape alt="@@@032da6b7-3c01-4ae5-a053-afc78b0e24a8" id="图片 22" o:spid="_x0000_i1030" style="width:405pt;height:152.25pt;mso-wrap-style:square;visibility:visible" type="#_x0000_t75">
            <v:imagedata o:title="@@@032da6b7-3c01-4ae5-a053-afc78b0e24a8" r:id="rId10"/>
          </v:shape>
        </w:pic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1</w:t>
      </w:r>
      <w:r w:rsidRPr="00954A39">
        <w:rPr>
          <w:rFonts w:ascii="Times New Roman" w:hAnsi="Times New Roman" w:hint="eastAsia"/>
        </w:rPr>
        <w:t>9</w:t>
      </w:r>
      <w:r w:rsidRPr="00954A39">
        <w:rPr>
          <w:rFonts w:ascii="Times New Roman" w:hAnsi="Times New Roman"/>
        </w:rPr>
        <w:t>．（</w:t>
      </w:r>
      <w:r w:rsidRPr="00954A39">
        <w:rPr>
          <w:rFonts w:ascii="Times New Roman" w:hAnsi="Times New Roman" w:hint="eastAsia"/>
        </w:rPr>
        <w:t>5</w:t>
      </w:r>
      <w:r w:rsidRPr="00954A39">
        <w:rPr>
          <w:rFonts w:ascii="Times New Roman" w:hAnsi="Times New Roman"/>
        </w:rPr>
        <w:t>分）请结合文本，并联系链接材料，说说小说标题</w:t>
      </w:r>
      <w:r w:rsidRPr="00954A39">
        <w:rPr>
          <w:rFonts w:ascii="Times New Roman" w:hAnsi="Times New Roman"/>
        </w:rPr>
        <w:t>“</w:t>
      </w:r>
      <w:r w:rsidRPr="00954A39">
        <w:rPr>
          <w:rFonts w:ascii="Times New Roman" w:hAnsi="Times New Roman"/>
        </w:rPr>
        <w:t>茶癖</w:t>
      </w:r>
      <w:r w:rsidRPr="00954A39">
        <w:rPr>
          <w:rFonts w:ascii="Times New Roman" w:hAnsi="Times New Roman"/>
        </w:rPr>
        <w:t>”</w:t>
      </w:r>
      <w:r w:rsidRPr="00954A39">
        <w:rPr>
          <w:rFonts w:ascii="Times New Roman" w:hAnsi="Times New Roman"/>
        </w:rPr>
        <w:t>的深意。</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【链接材料】</w:t>
      </w:r>
    </w:p>
    <w:p w:rsidP="00D975CE" w:rsidR="00D975CE" w:rsidRPr="00954A39">
      <w:pPr>
        <w:spacing w:line="360" w:lineRule="auto"/>
        <w:ind w:firstLine="425"/>
        <w:jc w:val="left"/>
        <w:textAlignment w:val="center"/>
        <w:rPr>
          <w:rFonts w:ascii="Times New Roman" w:hAnsi="Times New Roman"/>
        </w:rPr>
      </w:pPr>
      <w:r w:rsidRPr="00954A39">
        <w:rPr>
          <w:rFonts w:ascii="楷体" w:cs="楷体" w:eastAsia="楷体" w:hAnsi="楷体"/>
        </w:rPr>
        <w:t>①癖：对事物的偏爱成为习惯。</w:t>
      </w:r>
    </w:p>
    <w:p w:rsidP="00D975CE" w:rsidR="00D975CE" w:rsidRPr="00954A39">
      <w:pPr>
        <w:spacing w:line="360" w:lineRule="auto"/>
        <w:ind w:firstLine="560"/>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《汉典》</w:t>
      </w:r>
    </w:p>
    <w:p w:rsidP="00D975CE" w:rsidR="00D975CE" w:rsidRPr="00954A39">
      <w:pPr>
        <w:spacing w:line="360" w:lineRule="auto"/>
        <w:ind w:firstLine="425"/>
        <w:jc w:val="left"/>
        <w:textAlignment w:val="center"/>
        <w:rPr>
          <w:rFonts w:ascii="Times New Roman" w:hAnsi="Times New Roman"/>
        </w:rPr>
      </w:pPr>
      <w:r w:rsidRPr="00954A39">
        <w:rPr>
          <w:rFonts w:ascii="楷体" w:cs="楷体" w:eastAsia="楷体" w:hAnsi="楷体"/>
        </w:rPr>
        <w:t>②人无癖不可与交，以其无深情也。</w:t>
      </w:r>
    </w:p>
    <w:p w:rsidP="00D975CE" w:rsidR="00D975CE" w:rsidRPr="00954A39">
      <w:pPr>
        <w:spacing w:line="360" w:lineRule="auto"/>
        <w:ind w:firstLine="560"/>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张岱《陶庵梦忆》</w:t>
      </w:r>
    </w:p>
    <w:p w:rsidP="00D975CE" w:rsidR="00D975CE" w:rsidRPr="00954A39">
      <w:pPr>
        <w:spacing w:line="360" w:lineRule="auto"/>
        <w:ind w:firstLine="425"/>
        <w:jc w:val="left"/>
        <w:textAlignment w:val="center"/>
        <w:rPr>
          <w:rFonts w:ascii="Times New Roman" w:hAnsi="Times New Roman"/>
        </w:rPr>
      </w:pPr>
      <w:r w:rsidRPr="00954A39">
        <w:rPr>
          <w:rFonts w:ascii="楷体" w:cs="楷体" w:eastAsia="楷体" w:hAnsi="楷体"/>
        </w:rPr>
        <w:t>③爱茶、嗜茶之人，人言茶痴。茶痴，往往在不经意间表现出一些</w:t>
      </w:r>
      <w:r w:rsidRPr="00954A39">
        <w:rPr>
          <w:rFonts w:ascii="Times New Roman" w:hAnsi="Times New Roman"/>
        </w:rPr>
        <w:t>“</w:t>
      </w:r>
      <w:r w:rsidRPr="00954A39">
        <w:rPr>
          <w:rFonts w:ascii="楷体" w:cs="楷体" w:eastAsia="楷体" w:hAnsi="楷体"/>
        </w:rPr>
        <w:t>任性</w:t>
      </w:r>
      <w:r w:rsidRPr="00954A39">
        <w:rPr>
          <w:rFonts w:ascii="Times New Roman" w:hAnsi="Times New Roman"/>
        </w:rPr>
        <w:t>”</w:t>
      </w:r>
      <w:r w:rsidRPr="00954A39">
        <w:rPr>
          <w:rFonts w:ascii="楷体" w:cs="楷体" w:eastAsia="楷体" w:hAnsi="楷体"/>
        </w:rPr>
        <w:t>的癖好，简称</w:t>
      </w:r>
      <w:r w:rsidRPr="00954A39">
        <w:rPr>
          <w:rFonts w:ascii="Times New Roman" w:hAnsi="Times New Roman"/>
        </w:rPr>
        <w:t>“</w:t>
      </w:r>
      <w:r w:rsidRPr="00954A39">
        <w:rPr>
          <w:rFonts w:ascii="楷体" w:cs="楷体" w:eastAsia="楷体" w:hAnsi="楷体"/>
        </w:rPr>
        <w:t>茶癖</w:t>
      </w:r>
      <w:r w:rsidRPr="00954A39">
        <w:rPr>
          <w:rFonts w:ascii="Times New Roman" w:hAnsi="Times New Roman"/>
        </w:rPr>
        <w:t>”</w:t>
      </w:r>
      <w:r w:rsidRPr="00954A39">
        <w:rPr>
          <w:rFonts w:ascii="楷体" w:cs="楷体" w:eastAsia="楷体" w:hAnsi="楷体"/>
        </w:rPr>
        <w:t>。癖是病字头，凡癖都是有病的，但茶癖非但不是病，而是一种悦己的</w:t>
      </w:r>
      <w:r w:rsidRPr="00954A39">
        <w:rPr>
          <w:rFonts w:ascii="Times New Roman" w:hAnsi="Times New Roman"/>
        </w:rPr>
        <w:t>“</w:t>
      </w:r>
      <w:r w:rsidRPr="00954A39">
        <w:rPr>
          <w:rFonts w:ascii="楷体" w:cs="楷体" w:eastAsia="楷体" w:hAnsi="楷体"/>
        </w:rPr>
        <w:t>任性</w:t>
      </w:r>
      <w:r w:rsidRPr="00954A39">
        <w:rPr>
          <w:rFonts w:ascii="Times New Roman" w:hAnsi="Times New Roman"/>
        </w:rPr>
        <w:t>”</w:t>
      </w:r>
      <w:r w:rsidRPr="00954A39">
        <w:rPr>
          <w:rFonts w:ascii="楷体" w:cs="楷体" w:eastAsia="楷体" w:hAnsi="楷体"/>
        </w:rPr>
        <w:t>。</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摘自网络文章《茶癖是悦己者的任性》</w:t>
      </w:r>
    </w:p>
    <w:p w:rsidP="00D975CE" w:rsidR="00D975CE">
      <w:pPr>
        <w:adjustRightInd w:val="0"/>
        <w:snapToGrid w:val="0"/>
        <w:spacing w:line="360" w:lineRule="auto"/>
        <w:jc w:val="left"/>
        <w:textAlignment w:val="center"/>
        <w:rPr>
          <w:rFonts w:ascii="宋体" w:cs="宋体" w:hAnsi="宋体" w:hint="eastAsia"/>
          <w:b/>
          <w:szCs w:val="21"/>
        </w:rPr>
      </w:pPr>
    </w:p>
    <w:p w:rsidP="00D975CE" w:rsidR="00D975CE">
      <w:pPr>
        <w:adjustRightInd w:val="0"/>
        <w:snapToGrid w:val="0"/>
        <w:spacing w:line="360" w:lineRule="auto"/>
        <w:jc w:val="left"/>
        <w:textAlignment w:val="center"/>
        <w:rPr>
          <w:rFonts w:ascii="宋体" w:cs="宋体" w:hAnsi="宋体" w:hint="eastAsia"/>
          <w:b/>
          <w:szCs w:val="21"/>
        </w:rPr>
      </w:pPr>
    </w:p>
    <w:p w:rsidP="00D975CE" w:rsidR="00D975CE">
      <w:pPr>
        <w:adjustRightInd w:val="0"/>
        <w:snapToGrid w:val="0"/>
        <w:spacing w:line="360" w:lineRule="auto"/>
        <w:jc w:val="left"/>
        <w:textAlignment w:val="center"/>
        <w:rPr>
          <w:rFonts w:ascii="宋体" w:cs="宋体" w:hAnsi="宋体" w:hint="eastAsia"/>
          <w:b/>
          <w:szCs w:val="21"/>
        </w:rPr>
      </w:pPr>
    </w:p>
    <w:p w:rsidP="00D975CE" w:rsidR="00D975CE" w:rsidRPr="00954A39">
      <w:pPr>
        <w:adjustRightInd w:val="0"/>
        <w:snapToGrid w:val="0"/>
        <w:spacing w:line="360" w:lineRule="auto"/>
        <w:jc w:val="left"/>
        <w:textAlignment w:val="center"/>
        <w:rPr>
          <w:rFonts w:ascii="宋体" w:cs="宋体" w:hAnsi="宋体"/>
          <w:b/>
          <w:szCs w:val="21"/>
        </w:rPr>
      </w:pPr>
      <w:r w:rsidRPr="00954A39">
        <w:rPr>
          <w:rFonts w:ascii="宋体" w:cs="宋体" w:hAnsi="宋体" w:hint="eastAsia"/>
          <w:b/>
          <w:szCs w:val="21"/>
        </w:rPr>
        <w:t>（</w:t>
      </w:r>
      <w:r w:rsidRPr="00954A39">
        <w:rPr>
          <w:rFonts w:ascii="Times New Roman" w:hAnsi="Times New Roman"/>
          <w:b/>
          <w:szCs w:val="21"/>
        </w:rPr>
        <w:t>三</w:t>
      </w:r>
      <w:r w:rsidRPr="00954A39">
        <w:rPr>
          <w:rFonts w:ascii="宋体" w:cs="宋体" w:hAnsi="宋体" w:hint="eastAsia"/>
          <w:b/>
          <w:szCs w:val="21"/>
        </w:rPr>
        <w:t>）（共10分）</w:t>
      </w:r>
    </w:p>
    <w:p w:rsidP="00D975CE" w:rsidR="00D975CE" w:rsidRPr="00954A39">
      <w:pPr>
        <w:spacing w:line="360" w:lineRule="auto"/>
        <w:jc w:val="left"/>
        <w:textAlignment w:val="center"/>
        <w:rPr>
          <w:rFonts w:ascii="Times New Roman" w:hAnsi="Times New Roman"/>
          <w:bCs/>
        </w:rPr>
      </w:pPr>
      <w:r w:rsidRPr="00954A39">
        <w:rPr>
          <w:rFonts w:ascii="Times New Roman" w:hAnsi="Times New Roman"/>
          <w:bCs/>
        </w:rPr>
        <w:t>阅读</w:t>
      </w:r>
      <w:r w:rsidRPr="00954A39">
        <w:rPr>
          <w:rFonts w:ascii="Times New Roman" w:hAnsi="Times New Roman" w:hint="eastAsia"/>
          <w:bCs/>
        </w:rPr>
        <w:t>下面</w:t>
      </w:r>
      <w:r w:rsidRPr="00954A39">
        <w:rPr>
          <w:rFonts w:ascii="Times New Roman" w:hAnsi="Times New Roman"/>
          <w:bCs/>
        </w:rPr>
        <w:t>文字，完成</w:t>
      </w:r>
      <w:r w:rsidRPr="00954A39">
        <w:rPr>
          <w:rFonts w:ascii="Times New Roman" w:hAnsi="Times New Roman" w:hint="eastAsia"/>
          <w:bCs/>
        </w:rPr>
        <w:t>后面</w:t>
      </w:r>
      <w:r w:rsidRPr="00954A39">
        <w:rPr>
          <w:rFonts w:ascii="Times New Roman" w:hAnsi="Times New Roman"/>
          <w:bCs/>
        </w:rPr>
        <w:t>小题。</w:t>
      </w:r>
    </w:p>
    <w:p w:rsidP="00D975CE" w:rsidR="00D975CE" w:rsidRPr="00954A39">
      <w:pPr>
        <w:spacing w:line="360" w:lineRule="auto"/>
        <w:jc w:val="center"/>
        <w:textAlignment w:val="center"/>
        <w:rPr>
          <w:rFonts w:ascii="黑体" w:cs="楷体" w:eastAsia="黑体" w:hAnsi="黑体"/>
        </w:rPr>
      </w:pPr>
      <w:r w:rsidRPr="00954A39">
        <w:rPr>
          <w:rFonts w:ascii="黑体" w:cs="楷体" w:eastAsia="黑体" w:hAnsi="黑体"/>
        </w:rPr>
        <w:t>“学习困难”，是病了吗</w:t>
      </w:r>
    </w:p>
    <w:p w:rsidP="00D975CE" w:rsidR="00D975CE" w:rsidRPr="00CD1804">
      <w:pPr>
        <w:spacing w:line="360" w:lineRule="auto"/>
        <w:jc w:val="center"/>
        <w:textAlignment w:val="center"/>
        <w:rPr>
          <w:rFonts w:ascii="仿宋" w:cs="楷体" w:eastAsia="仿宋" w:hAnsi="仿宋"/>
        </w:rPr>
      </w:pPr>
      <w:r w:rsidRPr="00CD1804">
        <w:rPr>
          <w:rFonts w:ascii="仿宋" w:cs="楷体" w:eastAsia="仿宋" w:hAnsi="仿宋"/>
        </w:rPr>
        <w:t>向</w:t>
      </w:r>
      <w:r>
        <w:rPr>
          <w:rFonts w:ascii="仿宋" w:cs="楷体" w:eastAsia="仿宋" w:hAnsi="仿宋" w:hint="eastAsia"/>
        </w:rPr>
        <w:t xml:space="preserve"> </w:t>
      </w:r>
      <w:r w:rsidRPr="00CD1804">
        <w:rPr>
          <w:rFonts w:ascii="仿宋" w:cs="楷体" w:eastAsia="仿宋" w:hAnsi="仿宋"/>
        </w:rPr>
        <w:t>阳</w:t>
      </w:r>
    </w:p>
    <w:p w:rsidP="00D975CE" w:rsidR="00D975CE" w:rsidRPr="00954A39">
      <w:pPr>
        <w:spacing w:line="300" w:lineRule="auto"/>
        <w:ind w:firstLine="561"/>
        <w:jc w:val="left"/>
        <w:textAlignment w:val="center"/>
        <w:rPr>
          <w:rFonts w:ascii="Times New Roman" w:hAnsi="Times New Roman"/>
        </w:rPr>
      </w:pPr>
      <w:r w:rsidRPr="00954A39">
        <w:rPr>
          <w:rFonts w:ascii="楷体" w:cs="楷体" w:eastAsia="楷体" w:hAnsi="楷体"/>
        </w:rPr>
        <w:t>①近日，上海儿童医学中心的</w:t>
      </w:r>
      <w:r w:rsidRPr="00954A39">
        <w:rPr>
          <w:rFonts w:ascii="Times New Roman" w:hAnsi="Times New Roman"/>
        </w:rPr>
        <w:t>“</w:t>
      </w:r>
      <w:r w:rsidRPr="00954A39">
        <w:rPr>
          <w:rFonts w:ascii="楷体" w:cs="楷体" w:eastAsia="楷体" w:hAnsi="楷体"/>
        </w:rPr>
        <w:t>空间与数学学习困难门诊</w:t>
      </w:r>
      <w:r w:rsidRPr="00954A39">
        <w:rPr>
          <w:rFonts w:ascii="Times New Roman" w:hAnsi="Times New Roman"/>
        </w:rPr>
        <w:t>”</w:t>
      </w:r>
      <w:r w:rsidRPr="00954A39">
        <w:rPr>
          <w:rFonts w:ascii="楷体" w:cs="楷体" w:eastAsia="楷体" w:hAnsi="楷体"/>
        </w:rPr>
        <w:t>火了。不少家长带着孩子跃跃欲试，也有网友调侃</w:t>
      </w:r>
      <w:r w:rsidRPr="00954A39">
        <w:rPr>
          <w:rFonts w:ascii="Times New Roman" w:hAnsi="Times New Roman"/>
        </w:rPr>
        <w:t>“</w:t>
      </w:r>
      <w:r w:rsidRPr="00954A39">
        <w:rPr>
          <w:rFonts w:ascii="楷体" w:cs="楷体" w:eastAsia="楷体" w:hAnsi="楷体"/>
        </w:rPr>
        <w:t>原来自己数理化不好是有病啊</w:t>
      </w:r>
      <w:r w:rsidRPr="00954A39">
        <w:rPr>
          <w:rFonts w:ascii="Times New Roman" w:hAnsi="Times New Roman"/>
        </w:rPr>
        <w:t>”</w:t>
      </w:r>
      <w:r w:rsidRPr="00954A39">
        <w:rPr>
          <w:rFonts w:ascii="楷体" w:cs="楷体" w:eastAsia="楷体" w:hAnsi="楷体"/>
        </w:rPr>
        <w:t>。实际上，近年来，在北京、上海、江苏、江西、湖北等地，不少儿童医院专门开设</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门诊，大多一号难求。</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患者真这么多？哪种情况算病？</w:t>
      </w:r>
    </w:p>
    <w:p w:rsidP="00D975CE" w:rsidR="00D975CE" w:rsidRPr="00954A39">
      <w:pPr>
        <w:spacing w:line="300" w:lineRule="auto"/>
        <w:ind w:firstLine="561"/>
        <w:jc w:val="left"/>
        <w:textAlignment w:val="center"/>
        <w:rPr>
          <w:rFonts w:ascii="Times New Roman" w:hAnsi="Times New Roman"/>
        </w:rPr>
      </w:pPr>
      <w:r w:rsidRPr="00954A39">
        <w:rPr>
          <w:rFonts w:ascii="楷体" w:cs="楷体" w:eastAsia="楷体" w:hAnsi="楷体"/>
        </w:rPr>
        <w:t>②成绩不理想就是</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症？学习不好有得治？望文生义，容易产生误读。首先应该明确，医生眼中的</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，和大众或很多家长理解的</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，并不是一回事。医学上的</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是</w:t>
      </w:r>
      <w:r w:rsidRPr="00954A39">
        <w:rPr>
          <w:rFonts w:ascii="Times New Roman" w:hAnsi="Times New Roman"/>
        </w:rPr>
        <w:t>“</w:t>
      </w:r>
      <w:r w:rsidRPr="00954A39">
        <w:rPr>
          <w:rFonts w:ascii="楷体" w:cs="楷体" w:eastAsia="楷体" w:hAnsi="楷体"/>
        </w:rPr>
        <w:t>不能学</w:t>
      </w:r>
      <w:r w:rsidRPr="00954A39">
        <w:rPr>
          <w:rFonts w:ascii="Times New Roman" w:hAnsi="Times New Roman"/>
        </w:rPr>
        <w:t>”</w:t>
      </w:r>
      <w:r w:rsidRPr="00954A39">
        <w:rPr>
          <w:rFonts w:ascii="楷体" w:cs="楷体" w:eastAsia="楷体" w:hAnsi="楷体"/>
        </w:rPr>
        <w:t>的概念，比如，由于多动症、孤独症、阅读书写障碍等神经系统发育问题，使人在听、说、读、写、推理、计算、想象等活动中表现出不完整的能力。例如，有的孩子就是想不出来一张长方形的A4纸沿对角线对折，应该是什么样子。对此，可以通过药物治疗、行为训练、运动辅助等，针对性加以干预。从这个角度看，</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门诊的设立，无疑有助于引导被困扰的学生和家长积极寻求科学帮助，消除病耻感，转变学习不好一定就是因为</w:t>
      </w:r>
      <w:r w:rsidRPr="00954A39">
        <w:rPr>
          <w:rFonts w:ascii="Times New Roman" w:hAnsi="Times New Roman"/>
        </w:rPr>
        <w:t>“</w:t>
      </w:r>
      <w:r w:rsidRPr="00954A39">
        <w:rPr>
          <w:rFonts w:ascii="楷体" w:cs="楷体" w:eastAsia="楷体" w:hAnsi="楷体"/>
        </w:rPr>
        <w:t>粗心大意</w:t>
      </w:r>
      <w:r w:rsidRPr="00954A39">
        <w:rPr>
          <w:rFonts w:ascii="Times New Roman" w:hAnsi="Times New Roman"/>
        </w:rPr>
        <w:t>”“</w:t>
      </w:r>
      <w:r w:rsidRPr="00954A39">
        <w:rPr>
          <w:rFonts w:ascii="楷体" w:cs="楷体" w:eastAsia="楷体" w:hAnsi="楷体"/>
        </w:rPr>
        <w:t>不努力</w:t>
      </w:r>
      <w:r w:rsidRPr="00954A39">
        <w:rPr>
          <w:rFonts w:ascii="Times New Roman" w:hAnsi="Times New Roman"/>
        </w:rPr>
        <w:t>”</w:t>
      </w:r>
      <w:r w:rsidRPr="00954A39">
        <w:rPr>
          <w:rFonts w:ascii="楷体" w:cs="楷体" w:eastAsia="楷体" w:hAnsi="楷体"/>
        </w:rPr>
        <w:t>等错误认知。</w:t>
      </w:r>
    </w:p>
    <w:p w:rsidP="00D975CE" w:rsidR="00D975CE" w:rsidRPr="00954A39">
      <w:pPr>
        <w:spacing w:line="300" w:lineRule="auto"/>
        <w:ind w:firstLine="561"/>
        <w:jc w:val="left"/>
        <w:textAlignment w:val="center"/>
        <w:rPr>
          <w:rFonts w:ascii="Times New Roman" w:hAnsi="Times New Roman"/>
        </w:rPr>
      </w:pPr>
      <w:r w:rsidRPr="00954A39">
        <w:rPr>
          <w:rFonts w:ascii="楷体" w:cs="楷体" w:eastAsia="楷体" w:hAnsi="楷体"/>
        </w:rPr>
        <w:t>③真正确诊</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的孩子所占比重并不高。</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门诊为什么这么火爆？很大程度在于它戳中了许多家庭的教育焦虑、成绩焦虑。有的孩子存在</w:t>
      </w:r>
      <w:r w:rsidRPr="00954A39">
        <w:rPr>
          <w:rFonts w:ascii="Times New Roman" w:hAnsi="Times New Roman"/>
        </w:rPr>
        <w:t>“</w:t>
      </w:r>
      <w:r w:rsidRPr="00954A39">
        <w:rPr>
          <w:rFonts w:ascii="楷体" w:cs="楷体" w:eastAsia="楷体" w:hAnsi="楷体"/>
        </w:rPr>
        <w:t>厌学</w:t>
      </w:r>
      <w:r w:rsidRPr="00954A39">
        <w:rPr>
          <w:rFonts w:ascii="Times New Roman" w:hAnsi="Times New Roman"/>
        </w:rPr>
        <w:t>”“</w:t>
      </w:r>
      <w:r w:rsidRPr="00954A39">
        <w:rPr>
          <w:rFonts w:ascii="楷体" w:cs="楷体" w:eastAsia="楷体" w:hAnsi="楷体"/>
        </w:rPr>
        <w:t>拒学</w:t>
      </w:r>
      <w:r w:rsidRPr="00954A39">
        <w:rPr>
          <w:rFonts w:ascii="Times New Roman" w:hAnsi="Times New Roman"/>
        </w:rPr>
        <w:t>”</w:t>
      </w:r>
      <w:r w:rsidRPr="00954A39">
        <w:rPr>
          <w:rFonts w:ascii="楷体" w:cs="楷体" w:eastAsia="楷体" w:hAnsi="楷体"/>
        </w:rPr>
        <w:t>情绪，自述</w:t>
      </w:r>
      <w:r w:rsidRPr="00954A39">
        <w:rPr>
          <w:rFonts w:ascii="Times New Roman" w:hAnsi="Times New Roman"/>
        </w:rPr>
        <w:t>“</w:t>
      </w:r>
      <w:r w:rsidRPr="00954A39">
        <w:rPr>
          <w:rFonts w:ascii="楷体" w:cs="楷体" w:eastAsia="楷体" w:hAnsi="楷体"/>
        </w:rPr>
        <w:t>一上学，视线里全变成了黑白色</w:t>
      </w:r>
      <w:r w:rsidRPr="00954A39">
        <w:rPr>
          <w:rFonts w:ascii="Times New Roman" w:hAnsi="Times New Roman"/>
        </w:rPr>
        <w:t>”</w:t>
      </w:r>
      <w:r w:rsidRPr="00954A39">
        <w:rPr>
          <w:rFonts w:ascii="楷体" w:cs="楷体" w:eastAsia="楷体" w:hAnsi="楷体"/>
        </w:rPr>
        <w:t>，是他在撒谎，还是一种不真实的感觉？有的孩子成绩长期不见起色，看了</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门诊，就能让</w:t>
      </w:r>
      <w:r w:rsidRPr="00954A39">
        <w:rPr>
          <w:rFonts w:ascii="Times New Roman" w:hAnsi="Times New Roman"/>
        </w:rPr>
        <w:t>“</w:t>
      </w:r>
      <w:r w:rsidRPr="00954A39">
        <w:rPr>
          <w:rFonts w:ascii="楷体" w:cs="楷体" w:eastAsia="楷体" w:hAnsi="楷体"/>
        </w:rPr>
        <w:t>学渣</w:t>
      </w:r>
      <w:r w:rsidRPr="00954A39">
        <w:rPr>
          <w:rFonts w:ascii="Times New Roman" w:hAnsi="Times New Roman"/>
        </w:rPr>
        <w:t>”</w:t>
      </w:r>
      <w:r w:rsidRPr="00954A39">
        <w:rPr>
          <w:rFonts w:ascii="楷体" w:cs="楷体" w:eastAsia="楷体" w:hAnsi="楷体"/>
        </w:rPr>
        <w:t>逆袭成</w:t>
      </w:r>
      <w:r w:rsidRPr="00954A39">
        <w:rPr>
          <w:rFonts w:ascii="Times New Roman" w:hAnsi="Times New Roman"/>
        </w:rPr>
        <w:t>“</w:t>
      </w:r>
      <w:r w:rsidRPr="00954A39">
        <w:rPr>
          <w:rFonts w:ascii="楷体" w:cs="楷体" w:eastAsia="楷体" w:hAnsi="楷体"/>
        </w:rPr>
        <w:t>学霸</w:t>
      </w:r>
      <w:r w:rsidRPr="00954A39">
        <w:rPr>
          <w:rFonts w:ascii="Times New Roman" w:hAnsi="Times New Roman"/>
        </w:rPr>
        <w:t>”</w:t>
      </w:r>
      <w:r w:rsidRPr="00954A39">
        <w:rPr>
          <w:rFonts w:ascii="楷体" w:cs="楷体" w:eastAsia="楷体" w:hAnsi="楷体"/>
        </w:rPr>
        <w:t>？一些家长内心疑惑重重，渴望一个答案，也需要一个方向。</w:t>
      </w:r>
    </w:p>
    <w:p w:rsidP="00D975CE" w:rsidR="00D975CE" w:rsidRPr="00954A39">
      <w:pPr>
        <w:spacing w:line="300" w:lineRule="auto"/>
        <w:ind w:firstLine="561"/>
        <w:jc w:val="left"/>
        <w:textAlignment w:val="center"/>
        <w:rPr>
          <w:rFonts w:ascii="Times New Roman" w:hAnsi="Times New Roman"/>
        </w:rPr>
      </w:pPr>
      <w:r w:rsidRPr="00954A39">
        <w:rPr>
          <w:rFonts w:ascii="楷体" w:cs="楷体" w:eastAsia="楷体" w:hAnsi="楷体"/>
        </w:rPr>
        <w:t>④实际上，除了</w:t>
      </w:r>
      <w:r w:rsidRPr="00954A39">
        <w:rPr>
          <w:rFonts w:ascii="Times New Roman" w:hAnsi="Times New Roman"/>
        </w:rPr>
        <w:t>“</w:t>
      </w:r>
      <w:r w:rsidRPr="00954A39">
        <w:rPr>
          <w:rFonts w:ascii="楷体" w:cs="楷体" w:eastAsia="楷体" w:hAnsi="楷体"/>
        </w:rPr>
        <w:t>不能学</w:t>
      </w:r>
      <w:r w:rsidRPr="00954A39">
        <w:rPr>
          <w:rFonts w:ascii="Times New Roman" w:hAnsi="Times New Roman"/>
        </w:rPr>
        <w:t>”</w:t>
      </w:r>
      <w:r w:rsidRPr="00954A39">
        <w:rPr>
          <w:rFonts w:ascii="楷体" w:cs="楷体" w:eastAsia="楷体" w:hAnsi="楷体"/>
        </w:rPr>
        <w:t>，还有</w:t>
      </w:r>
      <w:r w:rsidRPr="00954A39">
        <w:rPr>
          <w:rFonts w:ascii="Times New Roman" w:hAnsi="Times New Roman"/>
        </w:rPr>
        <w:t>“</w:t>
      </w:r>
      <w:r w:rsidRPr="00954A39">
        <w:rPr>
          <w:rFonts w:ascii="楷体" w:cs="楷体" w:eastAsia="楷体" w:hAnsi="楷体"/>
        </w:rPr>
        <w:t>不会学</w:t>
      </w:r>
      <w:r w:rsidRPr="00954A39">
        <w:rPr>
          <w:rFonts w:ascii="Times New Roman" w:hAnsi="Times New Roman"/>
        </w:rPr>
        <w:t>”“</w:t>
      </w:r>
      <w:r w:rsidRPr="00954A39">
        <w:rPr>
          <w:rFonts w:ascii="楷体" w:cs="楷体" w:eastAsia="楷体" w:hAnsi="楷体"/>
        </w:rPr>
        <w:t>不愿学</w:t>
      </w:r>
      <w:r w:rsidRPr="00954A39">
        <w:rPr>
          <w:rFonts w:ascii="Times New Roman" w:hAnsi="Times New Roman"/>
        </w:rPr>
        <w:t>”</w:t>
      </w:r>
      <w:r w:rsidRPr="00954A39">
        <w:rPr>
          <w:rFonts w:ascii="楷体" w:cs="楷体" w:eastAsia="楷体" w:hAnsi="楷体"/>
        </w:rPr>
        <w:t>。具体问题具体分析，才能一把钥匙开一把锁。比如，有的学生是不得其法，学习效果打了折扣；有的家庭关系紧张，使孩子情绪低落、内心承压，难以集中注意力；有的不适应学校作息规律，睡眠不足，导致学习成绩不佳</w:t>
      </w:r>
      <w:r w:rsidRPr="00954A39">
        <w:rPr>
          <w:rFonts w:ascii="Times New Roman" w:hAnsi="Times New Roman"/>
        </w:rPr>
        <w:t>……</w:t>
      </w:r>
      <w:r w:rsidRPr="00954A39">
        <w:rPr>
          <w:rFonts w:ascii="楷体" w:cs="楷体" w:eastAsia="楷体" w:hAnsi="楷体"/>
        </w:rPr>
        <w:t>除了神经发育问题，情绪和心理因素、家庭教育、学习环境等，都可能对孩子的学习状态造成影响。家长当局者迷、关心则乱，也大多缺乏这方面的知识储备和判断能力。</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门诊，回应了不少家庭的现实所需，更重要的意义在于，帮助家庭一起查找症结，分析哪些是需要医学应对的病症，哪些是需要家校、孩子调整的问题，从而对症施治。</w:t>
      </w:r>
    </w:p>
    <w:p w:rsidP="00D975CE" w:rsidR="00D975CE" w:rsidRPr="00954A39">
      <w:pPr>
        <w:spacing w:line="300" w:lineRule="auto"/>
        <w:ind w:firstLine="561"/>
        <w:jc w:val="left"/>
        <w:textAlignment w:val="center"/>
        <w:rPr>
          <w:rFonts w:ascii="Times New Roman" w:hAnsi="Times New Roman"/>
        </w:rPr>
      </w:pPr>
      <w:r w:rsidRPr="00954A39">
        <w:rPr>
          <w:rFonts w:ascii="楷体" w:cs="楷体" w:eastAsia="楷体" w:hAnsi="楷体"/>
        </w:rPr>
        <w:t>⑤症结在孩子身上，原因却可能在别处。纪录片《闪闪的儿科医生第二季》里就有一个片段：一名6岁的小男孩一做作业就头疼、双腿抖动，经诊疗，孩子的病大概率是装的，但满满当当的兴趣班带来的压力却是实实在在的。最终，医生的药方没给装病的娃，而是给了</w:t>
      </w:r>
      <w:r w:rsidRPr="00954A39">
        <w:rPr>
          <w:rFonts w:ascii="Times New Roman" w:hAnsi="Times New Roman"/>
        </w:rPr>
        <w:t>“</w:t>
      </w:r>
      <w:r w:rsidRPr="00954A39">
        <w:rPr>
          <w:rFonts w:ascii="楷体" w:cs="楷体" w:eastAsia="楷体" w:hAnsi="楷体"/>
        </w:rPr>
        <w:t>卷王</w:t>
      </w:r>
      <w:r w:rsidRPr="00954A39">
        <w:rPr>
          <w:rFonts w:ascii="Times New Roman" w:hAnsi="Times New Roman"/>
        </w:rPr>
        <w:t>”</w:t>
      </w:r>
      <w:r w:rsidRPr="00954A39">
        <w:rPr>
          <w:rFonts w:ascii="楷体" w:cs="楷体" w:eastAsia="楷体" w:hAnsi="楷体"/>
        </w:rPr>
        <w:t>的家长。孩子装病，也是一种病。在医学上，还有一种现象叫</w:t>
      </w:r>
      <w:r w:rsidRPr="00954A39">
        <w:rPr>
          <w:rFonts w:ascii="Times New Roman" w:hAnsi="Times New Roman"/>
        </w:rPr>
        <w:t>“</w:t>
      </w:r>
      <w:r w:rsidRPr="00954A39">
        <w:rPr>
          <w:rFonts w:ascii="楷体" w:cs="楷体" w:eastAsia="楷体" w:hAnsi="楷体"/>
        </w:rPr>
        <w:t>癔症</w:t>
      </w:r>
      <w:r w:rsidRPr="00954A39">
        <w:rPr>
          <w:rFonts w:ascii="Times New Roman" w:hAnsi="Times New Roman"/>
        </w:rPr>
        <w:t>”</w:t>
      </w:r>
      <w:r w:rsidRPr="00954A39">
        <w:rPr>
          <w:rFonts w:ascii="楷体" w:cs="楷体" w:eastAsia="楷体" w:hAnsi="楷体"/>
        </w:rPr>
        <w:t>，简单说是精神压力躯体化，如一位医生所提醒的，</w:t>
      </w:r>
      <w:r w:rsidRPr="00954A39">
        <w:rPr>
          <w:rFonts w:ascii="Times New Roman" w:hAnsi="Times New Roman"/>
        </w:rPr>
        <w:t>“</w:t>
      </w:r>
      <w:r w:rsidRPr="00954A39">
        <w:rPr>
          <w:rFonts w:ascii="楷体" w:cs="楷体" w:eastAsia="楷体" w:hAnsi="楷体"/>
        </w:rPr>
        <w:t>压力可能转化为病历</w:t>
      </w:r>
      <w:r w:rsidRPr="00954A39">
        <w:rPr>
          <w:rFonts w:ascii="Times New Roman" w:hAnsi="Times New Roman"/>
        </w:rPr>
        <w:t>”</w:t>
      </w:r>
      <w:r w:rsidRPr="00954A39">
        <w:rPr>
          <w:rFonts w:ascii="楷体" w:cs="楷体" w:eastAsia="楷体" w:hAnsi="楷体"/>
        </w:rPr>
        <w:t>，家长对孩子一味加码施压，也许会适得其反。</w:t>
      </w:r>
    </w:p>
    <w:p w:rsidP="00D975CE" w:rsidR="00D975CE" w:rsidRPr="00954A39">
      <w:pPr>
        <w:spacing w:line="300" w:lineRule="auto"/>
        <w:ind w:firstLine="561"/>
        <w:jc w:val="left"/>
        <w:textAlignment w:val="center"/>
        <w:rPr>
          <w:rFonts w:ascii="Times New Roman" w:hAnsi="Times New Roman"/>
        </w:rPr>
      </w:pPr>
      <w:r w:rsidRPr="00954A39">
        <w:rPr>
          <w:rFonts w:ascii="楷体" w:cs="楷体" w:eastAsia="楷体" w:hAnsi="楷体"/>
        </w:rPr>
        <w:t>⑥古语有言，</w:t>
      </w:r>
      <w:r w:rsidRPr="00954A39">
        <w:rPr>
          <w:rFonts w:ascii="Times New Roman" w:hAnsi="Times New Roman"/>
        </w:rPr>
        <w:t>“</w:t>
      </w:r>
      <w:r w:rsidRPr="00954A39">
        <w:rPr>
          <w:rFonts w:ascii="楷体" w:cs="楷体" w:eastAsia="楷体" w:hAnsi="楷体"/>
        </w:rPr>
        <w:t>学海无涯苦作舟</w:t>
      </w:r>
      <w:r w:rsidRPr="00954A39">
        <w:rPr>
          <w:rFonts w:ascii="Times New Roman" w:hAnsi="Times New Roman"/>
        </w:rPr>
        <w:t>”</w:t>
      </w:r>
      <w:r w:rsidRPr="00954A39">
        <w:rPr>
          <w:rFonts w:ascii="楷体" w:cs="楷体" w:eastAsia="楷体" w:hAnsi="楷体"/>
        </w:rPr>
        <w:t>，劝学之外，何尝不是在说学习本就不是容易的事。</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是一件值得重视但也需要科学认识的事，学习不代表一切，成绩不好也不能简单贴上</w:t>
      </w:r>
      <w:r w:rsidRPr="00954A39">
        <w:rPr>
          <w:rFonts w:ascii="Times New Roman" w:hAnsi="Times New Roman"/>
        </w:rPr>
        <w:t>“</w:t>
      </w:r>
      <w:r w:rsidRPr="00954A39">
        <w:rPr>
          <w:rFonts w:ascii="楷体" w:cs="楷体" w:eastAsia="楷体" w:hAnsi="楷体"/>
        </w:rPr>
        <w:t>学习困难</w:t>
      </w:r>
      <w:r w:rsidRPr="00954A39">
        <w:rPr>
          <w:rFonts w:ascii="Times New Roman" w:hAnsi="Times New Roman"/>
        </w:rPr>
        <w:t>”</w:t>
      </w:r>
      <w:r w:rsidRPr="00954A39">
        <w:rPr>
          <w:rFonts w:ascii="楷体" w:cs="楷体" w:eastAsia="楷体" w:hAnsi="楷体"/>
        </w:rPr>
        <w:t>的病症标签。每个人的兴趣禀赋不尽相同，要求每一步都不能落后，用成绩这一把尺子来量所有孩子，并不现实。在教育理念日渐科学的当下，这样的共识正在深化。遵循成长规律、教育规律，每一朵花都有自己的花期，每个人都有自己的轨迹。</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（选自</w:t>
      </w:r>
      <w:r w:rsidRPr="00954A39">
        <w:rPr>
          <w:rFonts w:ascii="Times New Roman" w:hAnsi="Times New Roman"/>
        </w:rPr>
        <w:t>2024</w:t>
      </w:r>
      <w:r w:rsidRPr="00954A39">
        <w:rPr>
          <w:rFonts w:ascii="Times New Roman" w:hAnsi="Times New Roman"/>
        </w:rPr>
        <w:t>年</w:t>
      </w:r>
      <w:r w:rsidRPr="00954A39">
        <w:rPr>
          <w:rFonts w:ascii="Times New Roman" w:hAnsi="Times New Roman"/>
        </w:rPr>
        <w:t>12</w:t>
      </w:r>
      <w:r w:rsidRPr="00954A39">
        <w:rPr>
          <w:rFonts w:ascii="Times New Roman" w:hAnsi="Times New Roman"/>
        </w:rPr>
        <w:t>月下《青年文摘》）</w:t>
      </w:r>
    </w:p>
    <w:p w:rsidP="00D975CE" w:rsidR="00D975CE" w:rsidRPr="00A423E9">
      <w:pPr>
        <w:spacing w:line="360" w:lineRule="auto"/>
        <w:jc w:val="left"/>
        <w:textAlignment w:val="center"/>
        <w:rPr>
          <w:rFonts w:ascii="Times New Roman" w:hAnsi="Times New Roman"/>
          <w:b/>
        </w:rPr>
      </w:pPr>
      <w:r w:rsidRPr="00A423E9">
        <w:rPr>
          <w:rFonts w:ascii="Times New Roman" w:hAnsi="Times New Roman"/>
          <w:b/>
        </w:rPr>
        <w:t>【成长</w:t>
      </w:r>
      <w:r w:rsidRPr="00A423E9">
        <w:rPr>
          <w:rFonts w:ascii="Times New Roman" w:hAnsi="Times New Roman"/>
          <w:b/>
        </w:rPr>
        <w:t>·</w:t>
      </w:r>
      <w:r w:rsidRPr="00A423E9">
        <w:rPr>
          <w:rFonts w:ascii="Times New Roman" w:hAnsi="Times New Roman"/>
          <w:b/>
        </w:rPr>
        <w:t>梳理】</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20</w:t>
      </w:r>
      <w:r w:rsidRPr="00954A39">
        <w:rPr>
          <w:rFonts w:ascii="Times New Roman" w:hAnsi="Times New Roman"/>
        </w:rPr>
        <w:t>．（</w:t>
      </w:r>
      <w:r w:rsidRPr="00954A39">
        <w:rPr>
          <w:rFonts w:ascii="Times New Roman" w:hAnsi="Times New Roman"/>
        </w:rPr>
        <w:t>3</w:t>
      </w:r>
      <w:r w:rsidRPr="00954A39">
        <w:rPr>
          <w:rFonts w:ascii="Times New Roman" w:hAnsi="Times New Roman"/>
        </w:rPr>
        <w:t>分）仿照《论教养》的梳理示例，梳理选文的论证思路。</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rPr>
        <w:t>示例：</w:t>
      </w:r>
    </w:p>
    <w:p w:rsidP="00D975CE" w:rsidR="00D975CE" w:rsidRPr="00954A39">
      <w:pPr>
        <w:spacing w:line="300" w:lineRule="auto"/>
        <w:ind w:firstLine="425"/>
        <w:jc w:val="left"/>
        <w:textAlignment w:val="center"/>
        <w:rPr>
          <w:rFonts w:ascii="Times New Roman" w:hAnsi="Times New Roman"/>
        </w:rPr>
      </w:pPr>
      <w:r w:rsidRPr="00954A39">
        <w:rPr>
          <w:rFonts w:ascii="楷体" w:cs="楷体" w:eastAsia="楷体" w:hAnsi="楷体"/>
        </w:rPr>
        <w:t>《论教养》一文首先开门见山，引出论题</w:t>
      </w:r>
      <w:r w:rsidRPr="00954A39">
        <w:rPr>
          <w:rFonts w:ascii="Times New Roman" w:hAnsi="Times New Roman"/>
        </w:rPr>
        <w:t>“</w:t>
      </w:r>
      <w:r w:rsidRPr="00954A39">
        <w:rPr>
          <w:rFonts w:ascii="楷体" w:cs="楷体" w:eastAsia="楷体" w:hAnsi="楷体"/>
        </w:rPr>
        <w:t>什么是真正的教养</w:t>
      </w:r>
      <w:r w:rsidRPr="00954A39">
        <w:rPr>
          <w:rFonts w:ascii="Times New Roman" w:hAnsi="Times New Roman"/>
        </w:rPr>
        <w:t>”</w:t>
      </w:r>
      <w:r w:rsidRPr="00954A39">
        <w:rPr>
          <w:rFonts w:ascii="楷体" w:cs="楷体" w:eastAsia="楷体" w:hAnsi="楷体"/>
        </w:rPr>
        <w:t>；然后连续列举六种</w:t>
      </w:r>
      <w:r w:rsidRPr="00954A39">
        <w:rPr>
          <w:rFonts w:ascii="Times New Roman" w:hAnsi="Times New Roman"/>
        </w:rPr>
        <w:t>“</w:t>
      </w:r>
      <w:r w:rsidRPr="00954A39">
        <w:rPr>
          <w:rFonts w:ascii="楷体" w:cs="楷体" w:eastAsia="楷体" w:hAnsi="楷体"/>
        </w:rPr>
        <w:t>无教养</w:t>
      </w:r>
      <w:r w:rsidRPr="00954A39">
        <w:rPr>
          <w:rFonts w:ascii="Times New Roman" w:hAnsi="Times New Roman"/>
        </w:rPr>
        <w:t>”</w:t>
      </w:r>
      <w:r w:rsidRPr="00954A39">
        <w:rPr>
          <w:rFonts w:ascii="楷体" w:cs="楷体" w:eastAsia="楷体" w:hAnsi="楷体"/>
        </w:rPr>
        <w:t>现象，进而</w:t>
      </w:r>
      <w:r w:rsidRPr="00954A39">
        <w:rPr>
          <w:rFonts w:ascii="楷体" w:cs="楷体" w:eastAsia="楷体" w:hAnsi="楷体"/>
        </w:rPr>
        <w:t>得出自己的观点：</w:t>
      </w:r>
      <w:r w:rsidRPr="00954A39">
        <w:rPr>
          <w:rFonts w:ascii="Times New Roman" w:hAnsi="Times New Roman"/>
        </w:rPr>
        <w:t>“</w:t>
      </w:r>
      <w:r w:rsidRPr="00954A39">
        <w:rPr>
          <w:rFonts w:ascii="楷体" w:cs="楷体" w:eastAsia="楷体" w:hAnsi="楷体"/>
        </w:rPr>
        <w:t>一个有教养的人，必定从心里愿意尊重别人，也善于尊重别人。</w:t>
      </w:r>
      <w:r w:rsidRPr="00954A39">
        <w:rPr>
          <w:rFonts w:ascii="Times New Roman" w:hAnsi="Times New Roman"/>
        </w:rPr>
        <w:t>”</w:t>
      </w:r>
      <w:r w:rsidRPr="00954A39">
        <w:rPr>
          <w:rFonts w:ascii="楷体" w:cs="楷体" w:eastAsia="楷体" w:hAnsi="楷体"/>
        </w:rPr>
        <w:t>再用两段文字正面阐释有教养的具体表现；接着论证</w:t>
      </w:r>
      <w:r w:rsidRPr="00954A39">
        <w:rPr>
          <w:rFonts w:ascii="Times New Roman" w:hAnsi="Times New Roman"/>
        </w:rPr>
        <w:t>“</w:t>
      </w:r>
      <w:r w:rsidRPr="00954A39">
        <w:rPr>
          <w:rFonts w:ascii="楷体" w:cs="楷体" w:eastAsia="楷体" w:hAnsi="楷体"/>
        </w:rPr>
        <w:t>什么是优雅风度</w:t>
      </w:r>
      <w:r w:rsidRPr="00954A39">
        <w:rPr>
          <w:rFonts w:ascii="Times New Roman" w:hAnsi="Times New Roman"/>
        </w:rPr>
        <w:t>”</w:t>
      </w:r>
      <w:r w:rsidRPr="00954A39">
        <w:rPr>
          <w:rFonts w:ascii="楷体" w:cs="楷体" w:eastAsia="楷体" w:hAnsi="楷体"/>
        </w:rPr>
        <w:t>；最后水到渠成，重申中心观点：必须以尊重的态度对待别人，再加上几份智慧，才能算是举止优雅，才算是真正的有教养。</w:t>
      </w:r>
    </w:p>
    <w:p w:rsidP="00D975CE" w:rsidR="00D975CE" w:rsidRPr="00A423E9">
      <w:pPr>
        <w:spacing w:line="360" w:lineRule="auto"/>
        <w:jc w:val="left"/>
        <w:textAlignment w:val="center"/>
        <w:rPr>
          <w:rFonts w:ascii="Times New Roman" w:hAnsi="Times New Roman"/>
          <w:b/>
        </w:rPr>
      </w:pPr>
      <w:r w:rsidRPr="00A423E9">
        <w:rPr>
          <w:rFonts w:ascii="Times New Roman" w:hAnsi="Times New Roman"/>
          <w:b/>
        </w:rPr>
        <w:t>【成长</w:t>
      </w:r>
      <w:r w:rsidRPr="00A423E9">
        <w:rPr>
          <w:rFonts w:ascii="Times New Roman" w:hAnsi="Times New Roman"/>
          <w:b/>
        </w:rPr>
        <w:t>·</w:t>
      </w:r>
      <w:r w:rsidRPr="00A423E9">
        <w:rPr>
          <w:rFonts w:ascii="Times New Roman" w:hAnsi="Times New Roman"/>
          <w:b/>
        </w:rPr>
        <w:t>寻找】</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hint="eastAsia"/>
        </w:rPr>
        <w:t>21</w:t>
      </w:r>
      <w:r w:rsidRPr="00954A39">
        <w:rPr>
          <w:rFonts w:ascii="Times New Roman" w:hAnsi="Times New Roman"/>
        </w:rPr>
        <w:t>．（</w:t>
      </w:r>
      <w:r w:rsidRPr="00954A39">
        <w:rPr>
          <w:rFonts w:ascii="Times New Roman" w:hAnsi="Times New Roman" w:hint="eastAsia"/>
        </w:rPr>
        <w:t>2</w:t>
      </w:r>
      <w:r w:rsidRPr="00954A39">
        <w:rPr>
          <w:rFonts w:ascii="Times New Roman" w:hAnsi="Times New Roman"/>
        </w:rPr>
        <w:t>分）以下关于</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的说法，正确的是（</w:t>
      </w:r>
      <w:r w:rsidRPr="00954A39">
        <w:rPr>
          <w:rFonts w:ascii="Times New Roman" w:eastAsia="Times New Roman" w:hAnsi="Times New Roman"/>
          <w:kern w:val="0"/>
          <w:sz w:val="24"/>
          <w:szCs w:val="24"/>
        </w:rPr>
        <w:t>    </w:t>
      </w:r>
      <w:r w:rsidRPr="00954A39">
        <w:rPr>
          <w:rFonts w:ascii="Times New Roman" w:hAnsi="Times New Roman"/>
        </w:rPr>
        <w:t>）</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A</w:t>
      </w:r>
      <w:r w:rsidRPr="00954A39">
        <w:rPr>
          <w:rFonts w:ascii="Times New Roman" w:hAnsi="Times New Roman"/>
        </w:rPr>
        <w:t>．只要成绩不理想就是</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，需要去门诊治疗。</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B</w:t>
      </w:r>
      <w:r w:rsidRPr="00954A39">
        <w:rPr>
          <w:rFonts w:ascii="Times New Roman" w:hAnsi="Times New Roman"/>
        </w:rPr>
        <w:t>．真正确诊</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的孩子比重很高，所以门诊一号难求。</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C</w:t>
      </w:r>
      <w:r w:rsidRPr="00954A39">
        <w:rPr>
          <w:rFonts w:ascii="Times New Roman" w:hAnsi="Times New Roman"/>
        </w:rPr>
        <w:t>．医学上的</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仅指由于神经系统发育问题导致的学习能力不完整。</w:t>
      </w:r>
    </w:p>
    <w:p w:rsidP="00D975CE" w:rsidR="00D975CE" w:rsidRPr="00954A39">
      <w:pPr>
        <w:spacing w:line="360" w:lineRule="auto"/>
        <w:ind w:left="380"/>
        <w:jc w:val="left"/>
        <w:textAlignment w:val="center"/>
        <w:rPr>
          <w:rFonts w:ascii="Times New Roman" w:hAnsi="Times New Roman"/>
        </w:rPr>
      </w:pPr>
      <w:r w:rsidRPr="00954A39">
        <w:rPr>
          <w:rFonts w:ascii="Times New Roman" w:hAnsi="Times New Roman"/>
        </w:rPr>
        <w:t>D</w:t>
      </w:r>
      <w:r w:rsidRPr="00954A39">
        <w:rPr>
          <w:rFonts w:ascii="Times New Roman" w:hAnsi="Times New Roman"/>
        </w:rPr>
        <w:t>．除了神经系统发育问题，情绪、家庭等因素也可能导致</w:t>
      </w:r>
      <w:r w:rsidRPr="00954A39">
        <w:rPr>
          <w:rFonts w:ascii="Times New Roman" w:hAnsi="Times New Roman"/>
        </w:rPr>
        <w:t>“</w:t>
      </w:r>
      <w:r w:rsidRPr="00954A39">
        <w:rPr>
          <w:rFonts w:ascii="Times New Roman" w:hAnsi="Times New Roman"/>
        </w:rPr>
        <w:t>学习困难</w:t>
      </w:r>
      <w:r w:rsidRPr="00954A39">
        <w:rPr>
          <w:rFonts w:ascii="Times New Roman" w:hAnsi="Times New Roman"/>
        </w:rPr>
        <w:t>”</w:t>
      </w:r>
      <w:r w:rsidRPr="00954A39">
        <w:rPr>
          <w:rFonts w:ascii="Times New Roman" w:hAnsi="Times New Roman"/>
        </w:rPr>
        <w:t>。</w:t>
      </w:r>
    </w:p>
    <w:p w:rsidP="00D975CE" w:rsidR="00D975CE" w:rsidRPr="00A423E9">
      <w:pPr>
        <w:spacing w:line="360" w:lineRule="auto"/>
        <w:jc w:val="left"/>
        <w:textAlignment w:val="center"/>
        <w:rPr>
          <w:rFonts w:ascii="Times New Roman" w:hAnsi="Times New Roman"/>
          <w:b/>
        </w:rPr>
      </w:pPr>
      <w:r w:rsidRPr="00A423E9">
        <w:rPr>
          <w:rFonts w:ascii="Times New Roman" w:hAnsi="Times New Roman"/>
          <w:b/>
        </w:rPr>
        <w:t>【成长</w:t>
      </w:r>
      <w:r w:rsidRPr="00A423E9">
        <w:rPr>
          <w:rFonts w:ascii="Times New Roman" w:hAnsi="Times New Roman"/>
          <w:b/>
        </w:rPr>
        <w:t>·</w:t>
      </w:r>
      <w:r w:rsidRPr="00A423E9">
        <w:rPr>
          <w:rFonts w:ascii="Times New Roman" w:hAnsi="Times New Roman"/>
          <w:b/>
        </w:rPr>
        <w:t>思辨】</w:t>
      </w:r>
    </w:p>
    <w:p w:rsidP="00D975CE" w:rsidR="00D975CE" w:rsidRPr="00954A39">
      <w:pPr>
        <w:spacing w:line="360" w:lineRule="auto"/>
        <w:ind w:hanging="420" w:hangingChars="200" w:left="420"/>
        <w:jc w:val="left"/>
        <w:textAlignment w:val="center"/>
        <w:rPr>
          <w:rFonts w:ascii="Times New Roman" w:hAnsi="Times New Roman"/>
        </w:rPr>
      </w:pPr>
      <w:r w:rsidRPr="00954A39">
        <w:rPr>
          <w:rFonts w:ascii="Times New Roman" w:hAnsi="Times New Roman" w:hint="eastAsia"/>
        </w:rPr>
        <w:t>22</w:t>
      </w:r>
      <w:r w:rsidRPr="00954A39">
        <w:rPr>
          <w:rFonts w:ascii="Times New Roman" w:hAnsi="Times New Roman"/>
        </w:rPr>
        <w:t>．（</w:t>
      </w:r>
      <w:r w:rsidRPr="00954A39">
        <w:rPr>
          <w:rFonts w:ascii="Times New Roman" w:hAnsi="Times New Roman" w:hint="eastAsia"/>
        </w:rPr>
        <w:t>5</w:t>
      </w:r>
      <w:r w:rsidRPr="00954A39">
        <w:rPr>
          <w:rFonts w:ascii="Times New Roman" w:hAnsi="Times New Roman"/>
        </w:rPr>
        <w:t>分）随着</w:t>
      </w:r>
      <w:r w:rsidRPr="00954A39">
        <w:rPr>
          <w:rFonts w:ascii="Times New Roman" w:hAnsi="Times New Roman"/>
        </w:rPr>
        <w:t>“</w:t>
      </w:r>
      <w:r w:rsidRPr="00954A39">
        <w:rPr>
          <w:rFonts w:ascii="Times New Roman" w:hAnsi="Times New Roman"/>
        </w:rPr>
        <w:t>学习困难门诊</w:t>
      </w:r>
      <w:r w:rsidRPr="00954A39">
        <w:rPr>
          <w:rFonts w:ascii="Times New Roman" w:hAnsi="Times New Roman"/>
        </w:rPr>
        <w:t>”</w:t>
      </w:r>
      <w:r w:rsidRPr="00954A39">
        <w:rPr>
          <w:rFonts w:ascii="Times New Roman" w:hAnsi="Times New Roman"/>
        </w:rPr>
        <w:t>火爆，很多家长带着孩子去门诊</w:t>
      </w:r>
      <w:r w:rsidRPr="00954A39">
        <w:rPr>
          <w:rFonts w:ascii="Times New Roman" w:hAnsi="Times New Roman"/>
        </w:rPr>
        <w:t>“</w:t>
      </w:r>
      <w:r w:rsidRPr="00954A39">
        <w:rPr>
          <w:rFonts w:ascii="Times New Roman" w:hAnsi="Times New Roman"/>
        </w:rPr>
        <w:t>看病</w:t>
      </w:r>
      <w:r w:rsidRPr="00954A39">
        <w:rPr>
          <w:rFonts w:ascii="Times New Roman" w:hAnsi="Times New Roman"/>
        </w:rPr>
        <w:t>”</w:t>
      </w:r>
      <w:r w:rsidRPr="00954A39">
        <w:rPr>
          <w:rFonts w:ascii="Times New Roman" w:hAnsi="Times New Roman"/>
        </w:rPr>
        <w:t>，请结合文章和材料，谈一谈你对</w:t>
      </w:r>
      <w:r w:rsidRPr="00954A39">
        <w:rPr>
          <w:rFonts w:ascii="Times New Roman" w:hAnsi="Times New Roman"/>
        </w:rPr>
        <w:t>“</w:t>
      </w:r>
      <w:r w:rsidRPr="00954A39">
        <w:rPr>
          <w:rFonts w:ascii="Times New Roman" w:hAnsi="Times New Roman"/>
        </w:rPr>
        <w:t>家长带孩子去看</w:t>
      </w:r>
      <w:r w:rsidRPr="00954A39">
        <w:rPr>
          <w:rFonts w:ascii="Times New Roman" w:hAnsi="Times New Roman"/>
        </w:rPr>
        <w:t>‘</w:t>
      </w:r>
      <w:r w:rsidRPr="00954A39">
        <w:rPr>
          <w:rFonts w:ascii="Times New Roman" w:hAnsi="Times New Roman"/>
        </w:rPr>
        <w:t>学习困难门诊</w:t>
      </w:r>
      <w:r w:rsidRPr="00954A39">
        <w:rPr>
          <w:rFonts w:ascii="Times New Roman" w:hAnsi="Times New Roman"/>
        </w:rPr>
        <w:t>’</w:t>
      </w:r>
      <w:r w:rsidRPr="00954A39">
        <w:rPr>
          <w:rFonts w:ascii="Times New Roman" w:hAnsi="Times New Roman"/>
        </w:rPr>
        <w:t>这一行为</w:t>
      </w:r>
      <w:r w:rsidRPr="00954A39">
        <w:rPr>
          <w:rFonts w:ascii="Times New Roman" w:hAnsi="Times New Roman"/>
        </w:rPr>
        <w:t>”</w:t>
      </w:r>
      <w:r w:rsidRPr="00954A39">
        <w:rPr>
          <w:rFonts w:ascii="Times New Roman" w:hAnsi="Times New Roman"/>
        </w:rPr>
        <w:t>的看法。</w:t>
      </w:r>
    </w:p>
    <w:p w:rsidP="00D975CE" w:rsidR="00D975CE" w:rsidRPr="00A423E9">
      <w:pPr>
        <w:spacing w:line="360" w:lineRule="auto"/>
        <w:jc w:val="left"/>
        <w:textAlignment w:val="center"/>
        <w:rPr>
          <w:rFonts w:ascii="黑体" w:eastAsia="黑体" w:hAnsi="黑体"/>
        </w:rPr>
      </w:pPr>
      <w:r w:rsidRPr="00A423E9">
        <w:rPr>
          <w:rFonts w:ascii="黑体" w:eastAsia="黑体" w:hAnsi="黑体"/>
        </w:rPr>
        <w:t>材料一：</w:t>
      </w:r>
    </w:p>
    <w:p w:rsidP="00D975CE" w:rsidR="00D975CE" w:rsidRPr="00954A39">
      <w:pPr>
        <w:spacing w:line="360" w:lineRule="auto"/>
        <w:ind w:firstLine="560"/>
        <w:jc w:val="center"/>
        <w:textAlignment w:val="center"/>
        <w:rPr>
          <w:rFonts w:ascii="Times New Roman" w:hAnsi="Times New Roman"/>
        </w:rPr>
      </w:pPr>
      <w:r>
        <w:rPr>
          <w:rFonts w:ascii="Times New Roman" w:eastAsia="Times New Roman" w:hAnsi="Times New Roman"/>
          <w:noProof/>
          <w:kern w:val="0"/>
          <w:sz w:val="24"/>
          <w:szCs w:val="24"/>
        </w:rPr>
        <w:pict>
          <v:shape alt="@@@a9d34473-e783-488b-8f26-7ad09e7b5df0" id="图片 18" o:spid="_x0000_i1031" style="width:307.5pt;height:180pt;mso-wrap-style:square;visibility:visible" type="#_x0000_t75">
            <v:imagedata o:title="@@@a9d34473-e783-488b-8f26-7ad09e7b5df0" r:id="rId11"/>
          </v:shape>
        </w:pict>
      </w:r>
    </w:p>
    <w:p w:rsidP="00D975CE" w:rsidR="00D975CE" w:rsidRPr="00A423E9">
      <w:pPr>
        <w:spacing w:line="360" w:lineRule="auto"/>
        <w:jc w:val="left"/>
        <w:textAlignment w:val="center"/>
        <w:rPr>
          <w:rFonts w:ascii="黑体" w:eastAsia="黑体" w:hAnsi="黑体"/>
        </w:rPr>
      </w:pPr>
      <w:r w:rsidRPr="00A423E9">
        <w:rPr>
          <w:rFonts w:ascii="黑体" w:eastAsia="黑体" w:hAnsi="黑体"/>
        </w:rPr>
        <w:t>材料二：</w:t>
      </w:r>
    </w:p>
    <w:p w:rsidP="00D975CE" w:rsidR="00D975CE" w:rsidRPr="00954A39">
      <w:pPr>
        <w:spacing w:line="300" w:lineRule="auto"/>
        <w:ind w:firstLine="425"/>
        <w:jc w:val="left"/>
        <w:textAlignment w:val="center"/>
        <w:rPr>
          <w:rFonts w:ascii="Times New Roman" w:hAnsi="Times New Roman"/>
        </w:rPr>
      </w:pPr>
      <w:r w:rsidRPr="00954A39">
        <w:rPr>
          <w:rFonts w:ascii="楷体" w:cs="楷体" w:eastAsia="楷体" w:hAnsi="楷体"/>
        </w:rPr>
        <w:t>在张丽丽看来，学习成绩不理想，不等同于学习困难，家长应该对孩子的学习成绩有一个合理的预期。她表示，以百分制来看，有些孩子可能达到了六七十分，已经达到及格成绩，但部分家长认为还能更高，这本身与学习技能等问题有关。同时，针对性训练也需要一个长期的、循序渐进的过程。面对可能无法达到的预期结果，家长、孩子、学校都应该理性看待，避免过度焦虑带给孩子挫败感。</w:t>
      </w:r>
    </w:p>
    <w:p w:rsidP="00D975CE" w:rsidR="00D975CE" w:rsidRPr="00954A39">
      <w:pPr>
        <w:spacing w:line="360" w:lineRule="auto"/>
        <w:jc w:val="right"/>
        <w:textAlignment w:val="center"/>
        <w:rPr>
          <w:rFonts w:ascii="Times New Roman" w:hAnsi="Times New Roman"/>
        </w:rPr>
      </w:pPr>
      <w:r w:rsidRPr="00954A39">
        <w:rPr>
          <w:rFonts w:ascii="Times New Roman" w:hAnsi="Times New Roman"/>
        </w:rPr>
        <w:t>——</w:t>
      </w:r>
      <w:r w:rsidRPr="00954A39">
        <w:rPr>
          <w:rFonts w:ascii="Times New Roman" w:hAnsi="Times New Roman"/>
        </w:rPr>
        <w:t>央广网</w:t>
      </w:r>
    </w:p>
    <w:p w:rsidP="00D975CE" w:rsidR="00D975CE" w:rsidRPr="00954A39">
      <w:pPr>
        <w:spacing w:line="360" w:lineRule="auto"/>
        <w:jc w:val="left"/>
        <w:textAlignment w:val="center"/>
        <w:rPr>
          <w:rFonts w:ascii="Times New Roman" w:hAnsi="Times New Roman"/>
        </w:rPr>
      </w:pPr>
      <w:r w:rsidRPr="00954A39">
        <w:rPr>
          <w:rFonts w:ascii="Times New Roman" w:hAnsi="Times New Roman"/>
          <w:b/>
          <w:bCs/>
          <w:sz w:val="28"/>
          <w:szCs w:val="28"/>
        </w:rPr>
        <w:t>五</w:t>
      </w:r>
      <w:r w:rsidRPr="00954A39">
        <w:rPr>
          <w:rFonts w:ascii="宋体" w:cs="宋体" w:hAnsi="宋体" w:hint="eastAsia"/>
          <w:b/>
          <w:bCs/>
          <w:sz w:val="28"/>
          <w:szCs w:val="28"/>
        </w:rPr>
        <w:t>、作文（共</w:t>
      </w:r>
      <w:r w:rsidRPr="00954A39">
        <w:rPr>
          <w:rFonts w:ascii="Times New Roman" w:hAnsi="Times New Roman"/>
          <w:b/>
          <w:bCs/>
          <w:sz w:val="28"/>
          <w:szCs w:val="28"/>
        </w:rPr>
        <w:t>40</w:t>
      </w:r>
      <w:r w:rsidRPr="00954A39">
        <w:rPr>
          <w:rFonts w:ascii="宋体" w:cs="宋体" w:hAnsi="宋体" w:hint="eastAsia"/>
          <w:b/>
          <w:bCs/>
          <w:sz w:val="28"/>
          <w:szCs w:val="28"/>
        </w:rPr>
        <w:t>分）</w:t>
      </w:r>
      <w:r w:rsidRPr="00954A39">
        <w:rPr>
          <w:rFonts w:ascii="Times New Roman" w:hAnsi="Times New Roman"/>
        </w:rPr>
        <w:t>2</w:t>
      </w:r>
      <w:r w:rsidRPr="00954A39">
        <w:rPr>
          <w:rFonts w:ascii="Times New Roman" w:hAnsi="Times New Roman" w:hint="eastAsia"/>
        </w:rPr>
        <w:t>3</w:t>
      </w:r>
      <w:r w:rsidRPr="00954A39">
        <w:rPr>
          <w:rFonts w:ascii="Times New Roman" w:hAnsi="Times New Roman"/>
        </w:rPr>
        <w:t>．阅读下面的材料，按要求作文。</w:t>
      </w:r>
    </w:p>
    <w:p w:rsidP="00D975CE" w:rsidR="00D975CE" w:rsidRPr="00954A39">
      <w:pPr>
        <w:spacing w:line="360" w:lineRule="auto"/>
        <w:ind w:firstLine="560"/>
        <w:jc w:val="left"/>
        <w:textAlignment w:val="center"/>
        <w:rPr>
          <w:rFonts w:ascii="Times New Roman" w:hAnsi="Times New Roman"/>
        </w:rPr>
      </w:pPr>
      <w:r w:rsidRPr="00954A39">
        <w:rPr>
          <w:rFonts w:ascii="楷体" w:cs="楷体" w:eastAsia="楷体" w:hAnsi="楷体"/>
        </w:rPr>
        <w:t>同学们，当你只顾低头忙碌于书山题海，你是否变得健忘，忽视了生活中的种种美好。蔚蓝的天空、无私的亲情、感恩的心、迷人的微笑</w:t>
      </w:r>
      <w:r w:rsidRPr="00954A39">
        <w:rPr>
          <w:rFonts w:ascii="Times New Roman" w:hAnsi="Times New Roman"/>
        </w:rPr>
        <w:t>……</w:t>
      </w:r>
      <w:r w:rsidRPr="00954A39">
        <w:rPr>
          <w:rFonts w:ascii="楷体" w:cs="楷体" w:eastAsia="楷体" w:hAnsi="楷体"/>
        </w:rPr>
        <w:t>这一切就近在眼前，却似乎被忙碌的你忘记了。但当夜深人静，你仰望星空，在记忆的海滩，捡拾闪亮的珍珠，你会发现，在你柔软心灵的深处，却藏着从未被遗忘的美好。</w:t>
      </w:r>
    </w:p>
    <w:p w:rsidP="00D975CE" w:rsidR="00914058" w:rsidRPr="00D975CE">
      <w:pPr>
        <w:spacing w:line="360" w:lineRule="auto"/>
        <w:ind w:firstLine="425"/>
        <w:jc w:val="left"/>
        <w:textAlignment w:val="center"/>
      </w:pPr>
      <w:r w:rsidRPr="00954A39">
        <w:rPr>
          <w:rFonts w:ascii="Times New Roman" w:hAnsi="Times New Roman"/>
        </w:rPr>
        <w:t>要求：（</w:t>
      </w:r>
      <w:r w:rsidRPr="00954A39">
        <w:rPr>
          <w:rFonts w:ascii="Times New Roman" w:hAnsi="Times New Roman"/>
        </w:rPr>
        <w:t>1</w:t>
      </w:r>
      <w:r w:rsidRPr="00954A39">
        <w:rPr>
          <w:rFonts w:ascii="Times New Roman" w:hAnsi="Times New Roman"/>
        </w:rPr>
        <w:t>）以</w:t>
      </w:r>
      <w:r w:rsidRPr="00954A39">
        <w:rPr>
          <w:rFonts w:ascii="Times New Roman" w:hAnsi="Times New Roman"/>
        </w:rPr>
        <w:t>“</w:t>
      </w:r>
      <w:r w:rsidRPr="00954A39">
        <w:rPr>
          <w:rFonts w:ascii="Times New Roman" w:hAnsi="Times New Roman"/>
        </w:rPr>
        <w:t>从未被遗忘的美好</w:t>
      </w:r>
      <w:r w:rsidRPr="00954A39">
        <w:rPr>
          <w:rFonts w:ascii="Times New Roman" w:hAnsi="Times New Roman"/>
        </w:rPr>
        <w:t>”</w:t>
      </w:r>
      <w:r w:rsidRPr="00954A39">
        <w:rPr>
          <w:rFonts w:ascii="Times New Roman" w:hAnsi="Times New Roman"/>
        </w:rPr>
        <w:t>为题。（</w:t>
      </w:r>
      <w:r w:rsidRPr="00954A39">
        <w:rPr>
          <w:rFonts w:ascii="Times New Roman" w:hAnsi="Times New Roman"/>
        </w:rPr>
        <w:t>2</w:t>
      </w:r>
      <w:r w:rsidRPr="00954A39">
        <w:rPr>
          <w:rFonts w:ascii="Times New Roman" w:hAnsi="Times New Roman"/>
        </w:rPr>
        <w:t>）文体特征明显，综合运用多种表达方式，不少于</w:t>
      </w:r>
      <w:r w:rsidRPr="00954A39">
        <w:rPr>
          <w:rFonts w:ascii="Times New Roman" w:hAnsi="Times New Roman"/>
        </w:rPr>
        <w:t>600</w:t>
      </w:r>
      <w:r w:rsidRPr="00954A39">
        <w:rPr>
          <w:rFonts w:ascii="Times New Roman" w:hAnsi="Times New Roman"/>
        </w:rPr>
        <w:t>字。（</w:t>
      </w:r>
      <w:r w:rsidRPr="00954A39">
        <w:rPr>
          <w:rFonts w:ascii="Times New Roman" w:hAnsi="Times New Roman"/>
        </w:rPr>
        <w:t>3</w:t>
      </w:r>
      <w:r w:rsidRPr="00954A39">
        <w:rPr>
          <w:rFonts w:ascii="Times New Roman" w:hAnsi="Times New Roman"/>
        </w:rPr>
        <w:t>）不得透露个人的真实信息。</w:t>
      </w:r>
      <w:bookmarkStart w:id="0" w:name="_GoBack"/>
      <w:bookmarkEnd w:id="0"/>
    </w:p>
    <w:sectPr>
      <w:headerReference r:id="rId12" w:type="default"/>
      <w:footerReference r:id="rId13" w:type="default"/>
      <w:pgSz w:h="16838" w:w="11906"/>
      <w:pgMar w:bottom="1417" w:footer="992" w:gutter="0" w:header="851" w:left="1077" w:right="1077" w:top="1417"/>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汉语拼音">
    <w:panose1 w:val="020B0604020202020204"/>
    <w:charset w:val="00"/>
    <w:family w:val="swiss"/>
    <w:pitch w:val="variable"/>
    <w:sig w:usb0="20002A87" w:usb1="80000000" w:usb2="00000008" w:usb3="00000000" w:csb0="000001FF" w:csb1="00000000"/>
  </w:font>
  <w:font w:name="Cambria Math">
    <w:panose1 w:val="02040503050406030204"/>
    <w:charset w:val="01"/>
    <w:family w:val="roman"/>
    <w:notTrueType/>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4058">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975CE">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975CE">
      <w:rPr>
        <w:b/>
        <w:bCs/>
        <w:noProof/>
      </w:rPr>
      <w:t>10</w:t>
    </w:r>
    <w:r>
      <w:rPr>
        <w:b/>
        <w:bCs/>
        <w:sz w:val="24"/>
        <w:szCs w:val="24"/>
      </w:rPr>
      <w:fldChar w:fldCharType="end"/>
    </w:r>
  </w:p>
  <w:p w:rsidR="00914058">
    <w:pPr>
      <w:tabs>
        <w:tab w:val="center" w:pos="4153"/>
        <w:tab w:val="right" w:pos="8306"/>
      </w:tabs>
      <w:snapToGrid w:val="0"/>
      <w:ind w:firstLine="4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rotation:315;z-index:-251658240" o:allowincell="f" stroked="f">
          <v:fill opacity="0.5"/>
          <v:textpath style="font-family:宋体;font-size:8pt" fitpath="t" string="zxxk.com"/>
          <w10:wrap anchorx="margin" anchory="margin"/>
        </v:shape>
      </w:pic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4"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5" type="#_x0000_t75" alt="学科网 zxxk.com" style="width:0.05pt;height:0.05pt;margin-top:-20.75pt;margin-left:64.05pt;position:absolute;z-index:251660288" filled="f" stroked="f">
          <v:imagedata r:id="rId1" r:href="rId2"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4058">
    <w:pPr>
      <w:pBdr>
        <w:bottom w:val="none" w:sz="0" w:space="1" w:color="auto"/>
      </w:pBdr>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v:imagedata r:id="rId1" o:title="%25257B75232B38-A165-1FB7-499C-2E1C792CACB5%25257D"/>
        </v:shape>
      </w:pict>
    </w:r>
    <w:r>
      <w:rPr>
        <w:rFonts w:ascii="宋体" w:hAnsi="宋体" w:cs="宋体"/>
        <w:kern w:val="0"/>
        <w:sz w:val="24"/>
        <w:szCs w:val="24"/>
      </w:rPr>
      <w:pict>
        <v:shape id="_x0000_i2050" type="#_x0000_t75" style="width:487.5pt;height:13.5pt">
          <v:imagedata r:id="rId2" o:title=""/>
        </v:shape>
      </w:pict>
    </w:r>
  </w:p>
  <w:p w:rsidR="004151FC">
    <w:pPr>
      <w:pBdr>
        <w:bottom w:val="none" w:sz="0" w:space="1" w:color="auto"/>
      </w:pBdr>
      <w:tabs>
        <w:tab w:val="clear" w:pos="4153"/>
        <w:tab w:val="clear" w:pos="8306"/>
      </w:tabs>
      <w:snapToGrid w:val="0"/>
      <w:rPr>
        <w:rFonts w:ascii="Times New Roman" w:hAnsi="Times New Roman"/>
        <w:kern w:val="0"/>
        <w:sz w:val="2"/>
        <w:szCs w:val="2"/>
      </w:rPr>
    </w:pPr>
    <w:r>
      <w:pict>
        <v:shape id="图片 4" o:spid="_x0000_s2051"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FFFFF7C"/>
    <w:lvl w:ilvl="0">
      <w:start w:val="1"/>
      <w:numFmt w:val="decimal"/>
      <w:pStyle w:val="ListNumber5"/>
      <w:lvlText w:val="%1."/>
      <w:lvlJc w:val="left"/>
      <w:pPr>
        <w:tabs>
          <w:tab w:val="left" w:pos="2040"/>
        </w:tabs>
        <w:ind w:left="204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162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1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78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ttachedTemplate r:id="rId1"/>
  <w:doNotTrackMoves/>
  <w:defaultTabStop w:val="425"/>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27DB1"/>
    <w:rsid w:val="0003168D"/>
    <w:rsid w:val="0003196D"/>
    <w:rsid w:val="000360CB"/>
    <w:rsid w:val="00036569"/>
    <w:rsid w:val="00043819"/>
    <w:rsid w:val="000448AB"/>
    <w:rsid w:val="0004700E"/>
    <w:rsid w:val="0006050C"/>
    <w:rsid w:val="000605B7"/>
    <w:rsid w:val="00063420"/>
    <w:rsid w:val="00064C50"/>
    <w:rsid w:val="00064E51"/>
    <w:rsid w:val="0006512F"/>
    <w:rsid w:val="000667B6"/>
    <w:rsid w:val="00070020"/>
    <w:rsid w:val="00070C4D"/>
    <w:rsid w:val="00075121"/>
    <w:rsid w:val="000752A9"/>
    <w:rsid w:val="00076959"/>
    <w:rsid w:val="00081CCF"/>
    <w:rsid w:val="0008490A"/>
    <w:rsid w:val="0008534C"/>
    <w:rsid w:val="00092579"/>
    <w:rsid w:val="00093948"/>
    <w:rsid w:val="00093CC1"/>
    <w:rsid w:val="00093FE4"/>
    <w:rsid w:val="00094A3A"/>
    <w:rsid w:val="000979A3"/>
    <w:rsid w:val="000A1469"/>
    <w:rsid w:val="000A1806"/>
    <w:rsid w:val="000A1A82"/>
    <w:rsid w:val="000A27DB"/>
    <w:rsid w:val="000A382B"/>
    <w:rsid w:val="000A3FA1"/>
    <w:rsid w:val="000A42B1"/>
    <w:rsid w:val="000A4980"/>
    <w:rsid w:val="000A5180"/>
    <w:rsid w:val="000A6F7F"/>
    <w:rsid w:val="000A7108"/>
    <w:rsid w:val="000A727F"/>
    <w:rsid w:val="000B0030"/>
    <w:rsid w:val="000B1C86"/>
    <w:rsid w:val="000B2BC4"/>
    <w:rsid w:val="000B4118"/>
    <w:rsid w:val="000B5382"/>
    <w:rsid w:val="000B7396"/>
    <w:rsid w:val="000C3330"/>
    <w:rsid w:val="000C45F8"/>
    <w:rsid w:val="000C5BC2"/>
    <w:rsid w:val="000D1323"/>
    <w:rsid w:val="000D183E"/>
    <w:rsid w:val="000D64BB"/>
    <w:rsid w:val="000D65F4"/>
    <w:rsid w:val="000D6DE1"/>
    <w:rsid w:val="000D75C2"/>
    <w:rsid w:val="000E49AD"/>
    <w:rsid w:val="000E49CA"/>
    <w:rsid w:val="000F0C16"/>
    <w:rsid w:val="000F20C8"/>
    <w:rsid w:val="000F28A4"/>
    <w:rsid w:val="000F3D62"/>
    <w:rsid w:val="000F705D"/>
    <w:rsid w:val="0010161D"/>
    <w:rsid w:val="00103107"/>
    <w:rsid w:val="00103354"/>
    <w:rsid w:val="00103C94"/>
    <w:rsid w:val="00107D8E"/>
    <w:rsid w:val="001104E3"/>
    <w:rsid w:val="0011389F"/>
    <w:rsid w:val="00114213"/>
    <w:rsid w:val="00114674"/>
    <w:rsid w:val="00115A10"/>
    <w:rsid w:val="00116533"/>
    <w:rsid w:val="0011694B"/>
    <w:rsid w:val="00117671"/>
    <w:rsid w:val="00120315"/>
    <w:rsid w:val="00122160"/>
    <w:rsid w:val="00125BD4"/>
    <w:rsid w:val="0012663B"/>
    <w:rsid w:val="00131425"/>
    <w:rsid w:val="00133998"/>
    <w:rsid w:val="00133CEB"/>
    <w:rsid w:val="0013474D"/>
    <w:rsid w:val="00135368"/>
    <w:rsid w:val="00137C40"/>
    <w:rsid w:val="00140C50"/>
    <w:rsid w:val="001433D5"/>
    <w:rsid w:val="00144430"/>
    <w:rsid w:val="00145980"/>
    <w:rsid w:val="0014712A"/>
    <w:rsid w:val="0014734A"/>
    <w:rsid w:val="00151D99"/>
    <w:rsid w:val="001524C2"/>
    <w:rsid w:val="00152ABD"/>
    <w:rsid w:val="00155376"/>
    <w:rsid w:val="00155C68"/>
    <w:rsid w:val="001560C0"/>
    <w:rsid w:val="00161AA6"/>
    <w:rsid w:val="00162DD1"/>
    <w:rsid w:val="00165796"/>
    <w:rsid w:val="001664F9"/>
    <w:rsid w:val="00166E97"/>
    <w:rsid w:val="00167004"/>
    <w:rsid w:val="001676AD"/>
    <w:rsid w:val="00167C1F"/>
    <w:rsid w:val="00170EA9"/>
    <w:rsid w:val="00171772"/>
    <w:rsid w:val="0017355A"/>
    <w:rsid w:val="00175631"/>
    <w:rsid w:val="0017654B"/>
    <w:rsid w:val="00176DA5"/>
    <w:rsid w:val="001774E7"/>
    <w:rsid w:val="00180EC8"/>
    <w:rsid w:val="001878E2"/>
    <w:rsid w:val="001904CC"/>
    <w:rsid w:val="00190DA0"/>
    <w:rsid w:val="00193817"/>
    <w:rsid w:val="00195A10"/>
    <w:rsid w:val="00195FF5"/>
    <w:rsid w:val="00197B3F"/>
    <w:rsid w:val="00197F6F"/>
    <w:rsid w:val="001A0056"/>
    <w:rsid w:val="001A4E02"/>
    <w:rsid w:val="001A4E86"/>
    <w:rsid w:val="001A78CD"/>
    <w:rsid w:val="001B0AE3"/>
    <w:rsid w:val="001B4725"/>
    <w:rsid w:val="001C010C"/>
    <w:rsid w:val="001C0AD2"/>
    <w:rsid w:val="001C3078"/>
    <w:rsid w:val="001C5E2C"/>
    <w:rsid w:val="001C7A87"/>
    <w:rsid w:val="001D0A97"/>
    <w:rsid w:val="001D2EC2"/>
    <w:rsid w:val="001D6208"/>
    <w:rsid w:val="001D6A39"/>
    <w:rsid w:val="001D7BE4"/>
    <w:rsid w:val="001E0140"/>
    <w:rsid w:val="001E0CC4"/>
    <w:rsid w:val="001E4129"/>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B7A"/>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2485"/>
    <w:rsid w:val="00264654"/>
    <w:rsid w:val="00264726"/>
    <w:rsid w:val="0026501E"/>
    <w:rsid w:val="0026553E"/>
    <w:rsid w:val="00265F8F"/>
    <w:rsid w:val="00267E3C"/>
    <w:rsid w:val="00270D6F"/>
    <w:rsid w:val="00271974"/>
    <w:rsid w:val="00274721"/>
    <w:rsid w:val="00275591"/>
    <w:rsid w:val="00276CD0"/>
    <w:rsid w:val="00280710"/>
    <w:rsid w:val="00282B21"/>
    <w:rsid w:val="00282C33"/>
    <w:rsid w:val="00284391"/>
    <w:rsid w:val="002846F3"/>
    <w:rsid w:val="00285047"/>
    <w:rsid w:val="002861E7"/>
    <w:rsid w:val="0028760E"/>
    <w:rsid w:val="00290844"/>
    <w:rsid w:val="00291059"/>
    <w:rsid w:val="00293990"/>
    <w:rsid w:val="002956B8"/>
    <w:rsid w:val="00296F67"/>
    <w:rsid w:val="002971C0"/>
    <w:rsid w:val="00297AC0"/>
    <w:rsid w:val="002A06B8"/>
    <w:rsid w:val="002A0C8F"/>
    <w:rsid w:val="002A1178"/>
    <w:rsid w:val="002A1B94"/>
    <w:rsid w:val="002A301B"/>
    <w:rsid w:val="002A3808"/>
    <w:rsid w:val="002A4A71"/>
    <w:rsid w:val="002A626C"/>
    <w:rsid w:val="002A7C45"/>
    <w:rsid w:val="002B0F29"/>
    <w:rsid w:val="002B2672"/>
    <w:rsid w:val="002B29DD"/>
    <w:rsid w:val="002B2E26"/>
    <w:rsid w:val="002B4549"/>
    <w:rsid w:val="002B6977"/>
    <w:rsid w:val="002B7E1D"/>
    <w:rsid w:val="002C3F03"/>
    <w:rsid w:val="002C7834"/>
    <w:rsid w:val="002D1609"/>
    <w:rsid w:val="002D27A1"/>
    <w:rsid w:val="002D3E3D"/>
    <w:rsid w:val="002D44FF"/>
    <w:rsid w:val="002D5479"/>
    <w:rsid w:val="002D6A3E"/>
    <w:rsid w:val="002E0147"/>
    <w:rsid w:val="002E034B"/>
    <w:rsid w:val="002E33C1"/>
    <w:rsid w:val="002E7688"/>
    <w:rsid w:val="002F1247"/>
    <w:rsid w:val="002F1F85"/>
    <w:rsid w:val="002F2FD6"/>
    <w:rsid w:val="002F3EDE"/>
    <w:rsid w:val="002F4219"/>
    <w:rsid w:val="00302D3F"/>
    <w:rsid w:val="00302E31"/>
    <w:rsid w:val="0030367E"/>
    <w:rsid w:val="00304D4D"/>
    <w:rsid w:val="00305784"/>
    <w:rsid w:val="00305B2B"/>
    <w:rsid w:val="00307481"/>
    <w:rsid w:val="00311CE4"/>
    <w:rsid w:val="0031312E"/>
    <w:rsid w:val="003158D6"/>
    <w:rsid w:val="00315F1D"/>
    <w:rsid w:val="0032329E"/>
    <w:rsid w:val="00323795"/>
    <w:rsid w:val="003240F3"/>
    <w:rsid w:val="0032507E"/>
    <w:rsid w:val="003263DB"/>
    <w:rsid w:val="003278FF"/>
    <w:rsid w:val="003312FE"/>
    <w:rsid w:val="00332B97"/>
    <w:rsid w:val="0033391F"/>
    <w:rsid w:val="003345F8"/>
    <w:rsid w:val="0033607F"/>
    <w:rsid w:val="00336906"/>
    <w:rsid w:val="003378AF"/>
    <w:rsid w:val="00342CFA"/>
    <w:rsid w:val="00344F9F"/>
    <w:rsid w:val="00346E29"/>
    <w:rsid w:val="0035252C"/>
    <w:rsid w:val="00353348"/>
    <w:rsid w:val="00353E1A"/>
    <w:rsid w:val="00356C22"/>
    <w:rsid w:val="0035760A"/>
    <w:rsid w:val="00357F6A"/>
    <w:rsid w:val="00362F12"/>
    <w:rsid w:val="00367C2E"/>
    <w:rsid w:val="0037215B"/>
    <w:rsid w:val="003808C7"/>
    <w:rsid w:val="00380E90"/>
    <w:rsid w:val="00382027"/>
    <w:rsid w:val="0038502C"/>
    <w:rsid w:val="003927DB"/>
    <w:rsid w:val="00394C6E"/>
    <w:rsid w:val="00395903"/>
    <w:rsid w:val="00395ED9"/>
    <w:rsid w:val="00396311"/>
    <w:rsid w:val="00396E7B"/>
    <w:rsid w:val="00397085"/>
    <w:rsid w:val="00397453"/>
    <w:rsid w:val="003A108E"/>
    <w:rsid w:val="003A1A4C"/>
    <w:rsid w:val="003A3455"/>
    <w:rsid w:val="003A714F"/>
    <w:rsid w:val="003B00E4"/>
    <w:rsid w:val="003B3F0B"/>
    <w:rsid w:val="003B54EF"/>
    <w:rsid w:val="003B601A"/>
    <w:rsid w:val="003B6884"/>
    <w:rsid w:val="003C13A8"/>
    <w:rsid w:val="003C37C7"/>
    <w:rsid w:val="003C3963"/>
    <w:rsid w:val="003C4AEA"/>
    <w:rsid w:val="003C62D9"/>
    <w:rsid w:val="003C79A5"/>
    <w:rsid w:val="003D1760"/>
    <w:rsid w:val="003D616C"/>
    <w:rsid w:val="003D6E05"/>
    <w:rsid w:val="003D79A5"/>
    <w:rsid w:val="003E0319"/>
    <w:rsid w:val="003E1617"/>
    <w:rsid w:val="003E24F9"/>
    <w:rsid w:val="003E48E0"/>
    <w:rsid w:val="003E78EE"/>
    <w:rsid w:val="003E7DB3"/>
    <w:rsid w:val="003F03CE"/>
    <w:rsid w:val="003F15E1"/>
    <w:rsid w:val="003F2206"/>
    <w:rsid w:val="003F4646"/>
    <w:rsid w:val="003F4DE8"/>
    <w:rsid w:val="003F5CDA"/>
    <w:rsid w:val="003F7461"/>
    <w:rsid w:val="004008F9"/>
    <w:rsid w:val="00402A34"/>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87EA5"/>
    <w:rsid w:val="004908C4"/>
    <w:rsid w:val="004964C8"/>
    <w:rsid w:val="0049685C"/>
    <w:rsid w:val="004A1803"/>
    <w:rsid w:val="004A1D1D"/>
    <w:rsid w:val="004A3DC0"/>
    <w:rsid w:val="004A6355"/>
    <w:rsid w:val="004B1815"/>
    <w:rsid w:val="004B2E83"/>
    <w:rsid w:val="004B4377"/>
    <w:rsid w:val="004B5A19"/>
    <w:rsid w:val="004B6BBE"/>
    <w:rsid w:val="004B7E87"/>
    <w:rsid w:val="004C1E7D"/>
    <w:rsid w:val="004C2153"/>
    <w:rsid w:val="004C22D8"/>
    <w:rsid w:val="004C34C2"/>
    <w:rsid w:val="004C5183"/>
    <w:rsid w:val="004C56BE"/>
    <w:rsid w:val="004C7445"/>
    <w:rsid w:val="004C782E"/>
    <w:rsid w:val="004D061F"/>
    <w:rsid w:val="004D1001"/>
    <w:rsid w:val="004D1BAE"/>
    <w:rsid w:val="004D65D2"/>
    <w:rsid w:val="004D6A04"/>
    <w:rsid w:val="004E0A67"/>
    <w:rsid w:val="004E20C0"/>
    <w:rsid w:val="004E37BF"/>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04F1A"/>
    <w:rsid w:val="00504FC7"/>
    <w:rsid w:val="0051619A"/>
    <w:rsid w:val="00517ABE"/>
    <w:rsid w:val="0052009D"/>
    <w:rsid w:val="00521D33"/>
    <w:rsid w:val="00524E2E"/>
    <w:rsid w:val="005352FB"/>
    <w:rsid w:val="00535577"/>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9EF"/>
    <w:rsid w:val="00581C73"/>
    <w:rsid w:val="00581C7E"/>
    <w:rsid w:val="005826E0"/>
    <w:rsid w:val="0058479B"/>
    <w:rsid w:val="005854C9"/>
    <w:rsid w:val="0058564D"/>
    <w:rsid w:val="00586AF3"/>
    <w:rsid w:val="00586C8F"/>
    <w:rsid w:val="00591222"/>
    <w:rsid w:val="0059485C"/>
    <w:rsid w:val="00596112"/>
    <w:rsid w:val="005A0142"/>
    <w:rsid w:val="005A0F77"/>
    <w:rsid w:val="005A18AC"/>
    <w:rsid w:val="005A3688"/>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2636"/>
    <w:rsid w:val="005E31B9"/>
    <w:rsid w:val="005E3557"/>
    <w:rsid w:val="005E3DB6"/>
    <w:rsid w:val="005E45BE"/>
    <w:rsid w:val="005E4C72"/>
    <w:rsid w:val="005E578D"/>
    <w:rsid w:val="005E7764"/>
    <w:rsid w:val="005F04E3"/>
    <w:rsid w:val="005F0A57"/>
    <w:rsid w:val="005F299E"/>
    <w:rsid w:val="005F53D1"/>
    <w:rsid w:val="0060515D"/>
    <w:rsid w:val="00605B9C"/>
    <w:rsid w:val="006078AA"/>
    <w:rsid w:val="00607F9B"/>
    <w:rsid w:val="0061374F"/>
    <w:rsid w:val="00614968"/>
    <w:rsid w:val="00614C7A"/>
    <w:rsid w:val="006153F4"/>
    <w:rsid w:val="00615D51"/>
    <w:rsid w:val="00616BE0"/>
    <w:rsid w:val="00617EE3"/>
    <w:rsid w:val="00625185"/>
    <w:rsid w:val="00625428"/>
    <w:rsid w:val="006339F0"/>
    <w:rsid w:val="006345BA"/>
    <w:rsid w:val="00636D83"/>
    <w:rsid w:val="00637CA4"/>
    <w:rsid w:val="00641316"/>
    <w:rsid w:val="00641620"/>
    <w:rsid w:val="0064232B"/>
    <w:rsid w:val="006447F3"/>
    <w:rsid w:val="0064513E"/>
    <w:rsid w:val="006451F6"/>
    <w:rsid w:val="006457B2"/>
    <w:rsid w:val="00647854"/>
    <w:rsid w:val="0065301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1266B"/>
    <w:rsid w:val="00714A3A"/>
    <w:rsid w:val="0071551B"/>
    <w:rsid w:val="00717146"/>
    <w:rsid w:val="00717F1E"/>
    <w:rsid w:val="00720EC6"/>
    <w:rsid w:val="00723B6C"/>
    <w:rsid w:val="00727AFA"/>
    <w:rsid w:val="00727C56"/>
    <w:rsid w:val="00730D4D"/>
    <w:rsid w:val="00731C92"/>
    <w:rsid w:val="0073467E"/>
    <w:rsid w:val="007376D6"/>
    <w:rsid w:val="0074281C"/>
    <w:rsid w:val="00744378"/>
    <w:rsid w:val="0074460B"/>
    <w:rsid w:val="00744FF8"/>
    <w:rsid w:val="00746673"/>
    <w:rsid w:val="00753256"/>
    <w:rsid w:val="0075347E"/>
    <w:rsid w:val="007537C1"/>
    <w:rsid w:val="0075385C"/>
    <w:rsid w:val="00753977"/>
    <w:rsid w:val="00753C0E"/>
    <w:rsid w:val="00754D83"/>
    <w:rsid w:val="00754FDC"/>
    <w:rsid w:val="0075572A"/>
    <w:rsid w:val="00760D81"/>
    <w:rsid w:val="007625A5"/>
    <w:rsid w:val="00763219"/>
    <w:rsid w:val="00763700"/>
    <w:rsid w:val="00763E59"/>
    <w:rsid w:val="00766EBF"/>
    <w:rsid w:val="007678A7"/>
    <w:rsid w:val="00772E08"/>
    <w:rsid w:val="00774F7D"/>
    <w:rsid w:val="00775B0B"/>
    <w:rsid w:val="007857B9"/>
    <w:rsid w:val="00785B8D"/>
    <w:rsid w:val="0078629A"/>
    <w:rsid w:val="0079112D"/>
    <w:rsid w:val="0079136B"/>
    <w:rsid w:val="007918B0"/>
    <w:rsid w:val="00792C6F"/>
    <w:rsid w:val="0079394A"/>
    <w:rsid w:val="00794899"/>
    <w:rsid w:val="00796394"/>
    <w:rsid w:val="00796C04"/>
    <w:rsid w:val="00797855"/>
    <w:rsid w:val="007A064D"/>
    <w:rsid w:val="007A135D"/>
    <w:rsid w:val="007A1886"/>
    <w:rsid w:val="007A3E18"/>
    <w:rsid w:val="007A5B9F"/>
    <w:rsid w:val="007A7E45"/>
    <w:rsid w:val="007B0429"/>
    <w:rsid w:val="007B0FCB"/>
    <w:rsid w:val="007B1044"/>
    <w:rsid w:val="007B1736"/>
    <w:rsid w:val="007B1AEB"/>
    <w:rsid w:val="007B2178"/>
    <w:rsid w:val="007B2904"/>
    <w:rsid w:val="007B2E6F"/>
    <w:rsid w:val="007B4BBF"/>
    <w:rsid w:val="007B6EBA"/>
    <w:rsid w:val="007B7FDC"/>
    <w:rsid w:val="007C0AAB"/>
    <w:rsid w:val="007C1643"/>
    <w:rsid w:val="007C1DF0"/>
    <w:rsid w:val="007C2014"/>
    <w:rsid w:val="007C2BB0"/>
    <w:rsid w:val="007C595C"/>
    <w:rsid w:val="007C71D1"/>
    <w:rsid w:val="007D0ADA"/>
    <w:rsid w:val="007D2482"/>
    <w:rsid w:val="007D2492"/>
    <w:rsid w:val="007D275F"/>
    <w:rsid w:val="007D42C0"/>
    <w:rsid w:val="007D5B67"/>
    <w:rsid w:val="007D712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4D2"/>
    <w:rsid w:val="00820836"/>
    <w:rsid w:val="0082099D"/>
    <w:rsid w:val="008233E4"/>
    <w:rsid w:val="00823907"/>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67E19"/>
    <w:rsid w:val="008702C2"/>
    <w:rsid w:val="00872D75"/>
    <w:rsid w:val="00877575"/>
    <w:rsid w:val="00882694"/>
    <w:rsid w:val="00885654"/>
    <w:rsid w:val="00887F1C"/>
    <w:rsid w:val="00890CA2"/>
    <w:rsid w:val="00890D64"/>
    <w:rsid w:val="00896CC2"/>
    <w:rsid w:val="008A1827"/>
    <w:rsid w:val="008A42F3"/>
    <w:rsid w:val="008A5DA1"/>
    <w:rsid w:val="008A6AE8"/>
    <w:rsid w:val="008B0E9E"/>
    <w:rsid w:val="008B0F55"/>
    <w:rsid w:val="008B26E3"/>
    <w:rsid w:val="008B6B26"/>
    <w:rsid w:val="008C090D"/>
    <w:rsid w:val="008C19FE"/>
    <w:rsid w:val="008C2E0C"/>
    <w:rsid w:val="008C3631"/>
    <w:rsid w:val="008C4AB1"/>
    <w:rsid w:val="008C4D16"/>
    <w:rsid w:val="008C4DED"/>
    <w:rsid w:val="008C6471"/>
    <w:rsid w:val="008C6925"/>
    <w:rsid w:val="008C7D1F"/>
    <w:rsid w:val="008D2B2C"/>
    <w:rsid w:val="008D3D56"/>
    <w:rsid w:val="008D455D"/>
    <w:rsid w:val="008D5846"/>
    <w:rsid w:val="008E043E"/>
    <w:rsid w:val="008E085C"/>
    <w:rsid w:val="008E1F79"/>
    <w:rsid w:val="008E3423"/>
    <w:rsid w:val="008E3D17"/>
    <w:rsid w:val="008E4D42"/>
    <w:rsid w:val="008E5322"/>
    <w:rsid w:val="008F0559"/>
    <w:rsid w:val="008F16A5"/>
    <w:rsid w:val="008F1DAD"/>
    <w:rsid w:val="008F46C8"/>
    <w:rsid w:val="008F6041"/>
    <w:rsid w:val="008F6A9A"/>
    <w:rsid w:val="008F6F2D"/>
    <w:rsid w:val="0090271F"/>
    <w:rsid w:val="009047F0"/>
    <w:rsid w:val="009052E2"/>
    <w:rsid w:val="009060E7"/>
    <w:rsid w:val="00906CF0"/>
    <w:rsid w:val="00913338"/>
    <w:rsid w:val="0091405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4A39"/>
    <w:rsid w:val="00956A9B"/>
    <w:rsid w:val="009578AF"/>
    <w:rsid w:val="00957AF3"/>
    <w:rsid w:val="00963239"/>
    <w:rsid w:val="00965CA7"/>
    <w:rsid w:val="00972CBF"/>
    <w:rsid w:val="00972FBB"/>
    <w:rsid w:val="00974F34"/>
    <w:rsid w:val="00975915"/>
    <w:rsid w:val="009769D6"/>
    <w:rsid w:val="009801A9"/>
    <w:rsid w:val="009824CC"/>
    <w:rsid w:val="00984EFF"/>
    <w:rsid w:val="00985DCF"/>
    <w:rsid w:val="00986AE7"/>
    <w:rsid w:val="00987FE1"/>
    <w:rsid w:val="00990024"/>
    <w:rsid w:val="00991456"/>
    <w:rsid w:val="00991B05"/>
    <w:rsid w:val="0099270C"/>
    <w:rsid w:val="00995A6A"/>
    <w:rsid w:val="0099639D"/>
    <w:rsid w:val="009963B1"/>
    <w:rsid w:val="009A046F"/>
    <w:rsid w:val="009A074E"/>
    <w:rsid w:val="009A09BE"/>
    <w:rsid w:val="009A14EA"/>
    <w:rsid w:val="009A3C4B"/>
    <w:rsid w:val="009A66C7"/>
    <w:rsid w:val="009A6D7D"/>
    <w:rsid w:val="009A6E4D"/>
    <w:rsid w:val="009A751B"/>
    <w:rsid w:val="009B346A"/>
    <w:rsid w:val="009B396A"/>
    <w:rsid w:val="009B3999"/>
    <w:rsid w:val="009B4B5E"/>
    <w:rsid w:val="009B58C9"/>
    <w:rsid w:val="009B72A2"/>
    <w:rsid w:val="009C0C88"/>
    <w:rsid w:val="009C1FC5"/>
    <w:rsid w:val="009C2035"/>
    <w:rsid w:val="009C36F7"/>
    <w:rsid w:val="009C3A97"/>
    <w:rsid w:val="009C3B11"/>
    <w:rsid w:val="009C4999"/>
    <w:rsid w:val="009C4A2A"/>
    <w:rsid w:val="009C6145"/>
    <w:rsid w:val="009D1ABC"/>
    <w:rsid w:val="009D437B"/>
    <w:rsid w:val="009D44B9"/>
    <w:rsid w:val="009D53B4"/>
    <w:rsid w:val="009D6E7E"/>
    <w:rsid w:val="009D78D5"/>
    <w:rsid w:val="009E0224"/>
    <w:rsid w:val="009E2B4A"/>
    <w:rsid w:val="009E5AAD"/>
    <w:rsid w:val="009F0BDD"/>
    <w:rsid w:val="009F69F7"/>
    <w:rsid w:val="009F6B04"/>
    <w:rsid w:val="009F7C24"/>
    <w:rsid w:val="00A00EAF"/>
    <w:rsid w:val="00A013CF"/>
    <w:rsid w:val="00A01510"/>
    <w:rsid w:val="00A01C99"/>
    <w:rsid w:val="00A01EA7"/>
    <w:rsid w:val="00A04059"/>
    <w:rsid w:val="00A07FB3"/>
    <w:rsid w:val="00A10727"/>
    <w:rsid w:val="00A11101"/>
    <w:rsid w:val="00A12A69"/>
    <w:rsid w:val="00A14AAB"/>
    <w:rsid w:val="00A14EE5"/>
    <w:rsid w:val="00A16299"/>
    <w:rsid w:val="00A174D1"/>
    <w:rsid w:val="00A208C7"/>
    <w:rsid w:val="00A21DF2"/>
    <w:rsid w:val="00A2244E"/>
    <w:rsid w:val="00A24F92"/>
    <w:rsid w:val="00A25148"/>
    <w:rsid w:val="00A30F78"/>
    <w:rsid w:val="00A3122C"/>
    <w:rsid w:val="00A317A8"/>
    <w:rsid w:val="00A363D6"/>
    <w:rsid w:val="00A36BAF"/>
    <w:rsid w:val="00A404A3"/>
    <w:rsid w:val="00A40677"/>
    <w:rsid w:val="00A40E43"/>
    <w:rsid w:val="00A423E9"/>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E97"/>
    <w:rsid w:val="00AE3FE9"/>
    <w:rsid w:val="00AE424A"/>
    <w:rsid w:val="00AE4715"/>
    <w:rsid w:val="00AE4F98"/>
    <w:rsid w:val="00AE5722"/>
    <w:rsid w:val="00AE5960"/>
    <w:rsid w:val="00AE7E94"/>
    <w:rsid w:val="00AF231F"/>
    <w:rsid w:val="00AF38BD"/>
    <w:rsid w:val="00AF3AF2"/>
    <w:rsid w:val="00AF47C4"/>
    <w:rsid w:val="00AF632B"/>
    <w:rsid w:val="00AF69D1"/>
    <w:rsid w:val="00B003BA"/>
    <w:rsid w:val="00B02C6F"/>
    <w:rsid w:val="00B04408"/>
    <w:rsid w:val="00B046A4"/>
    <w:rsid w:val="00B04AD2"/>
    <w:rsid w:val="00B05945"/>
    <w:rsid w:val="00B05D2E"/>
    <w:rsid w:val="00B0650C"/>
    <w:rsid w:val="00B0790B"/>
    <w:rsid w:val="00B10A5A"/>
    <w:rsid w:val="00B11BD8"/>
    <w:rsid w:val="00B14AD6"/>
    <w:rsid w:val="00B14B09"/>
    <w:rsid w:val="00B1589E"/>
    <w:rsid w:val="00B15987"/>
    <w:rsid w:val="00B17927"/>
    <w:rsid w:val="00B200C9"/>
    <w:rsid w:val="00B21202"/>
    <w:rsid w:val="00B2228E"/>
    <w:rsid w:val="00B233E8"/>
    <w:rsid w:val="00B24199"/>
    <w:rsid w:val="00B26C24"/>
    <w:rsid w:val="00B27106"/>
    <w:rsid w:val="00B305A1"/>
    <w:rsid w:val="00B31021"/>
    <w:rsid w:val="00B31948"/>
    <w:rsid w:val="00B31E38"/>
    <w:rsid w:val="00B336DF"/>
    <w:rsid w:val="00B37109"/>
    <w:rsid w:val="00B41622"/>
    <w:rsid w:val="00B4185B"/>
    <w:rsid w:val="00B419D5"/>
    <w:rsid w:val="00B41DD3"/>
    <w:rsid w:val="00B421ED"/>
    <w:rsid w:val="00B429F2"/>
    <w:rsid w:val="00B453E8"/>
    <w:rsid w:val="00B455AE"/>
    <w:rsid w:val="00B459A8"/>
    <w:rsid w:val="00B4660A"/>
    <w:rsid w:val="00B47A84"/>
    <w:rsid w:val="00B5561A"/>
    <w:rsid w:val="00B56D9E"/>
    <w:rsid w:val="00B5735F"/>
    <w:rsid w:val="00B57AD8"/>
    <w:rsid w:val="00B61432"/>
    <w:rsid w:val="00B63150"/>
    <w:rsid w:val="00B63739"/>
    <w:rsid w:val="00B644B5"/>
    <w:rsid w:val="00B65F1E"/>
    <w:rsid w:val="00B66C9F"/>
    <w:rsid w:val="00B671FF"/>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3E59"/>
    <w:rsid w:val="00B94556"/>
    <w:rsid w:val="00B9495C"/>
    <w:rsid w:val="00B97662"/>
    <w:rsid w:val="00BA1BEB"/>
    <w:rsid w:val="00BA1E92"/>
    <w:rsid w:val="00BA1EDF"/>
    <w:rsid w:val="00BA29BA"/>
    <w:rsid w:val="00BA474D"/>
    <w:rsid w:val="00BB1D0A"/>
    <w:rsid w:val="00BB4F38"/>
    <w:rsid w:val="00BC1029"/>
    <w:rsid w:val="00BC29C9"/>
    <w:rsid w:val="00BC300F"/>
    <w:rsid w:val="00BC5F6C"/>
    <w:rsid w:val="00BC7DC2"/>
    <w:rsid w:val="00BD0CD9"/>
    <w:rsid w:val="00BD3675"/>
    <w:rsid w:val="00BD4971"/>
    <w:rsid w:val="00BD5193"/>
    <w:rsid w:val="00BD51AC"/>
    <w:rsid w:val="00BD6785"/>
    <w:rsid w:val="00BE216C"/>
    <w:rsid w:val="00BE2507"/>
    <w:rsid w:val="00BE2E60"/>
    <w:rsid w:val="00BE3187"/>
    <w:rsid w:val="00BE3ED8"/>
    <w:rsid w:val="00BE7110"/>
    <w:rsid w:val="00BF0200"/>
    <w:rsid w:val="00BF1DFB"/>
    <w:rsid w:val="00BF225E"/>
    <w:rsid w:val="00BF46EC"/>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1144"/>
    <w:rsid w:val="00C430CB"/>
    <w:rsid w:val="00C431C4"/>
    <w:rsid w:val="00C47D44"/>
    <w:rsid w:val="00C47D87"/>
    <w:rsid w:val="00C52960"/>
    <w:rsid w:val="00C53B57"/>
    <w:rsid w:val="00C53D78"/>
    <w:rsid w:val="00C56E59"/>
    <w:rsid w:val="00C57D2A"/>
    <w:rsid w:val="00C61197"/>
    <w:rsid w:val="00C64493"/>
    <w:rsid w:val="00C66ED4"/>
    <w:rsid w:val="00C67FFC"/>
    <w:rsid w:val="00C70664"/>
    <w:rsid w:val="00C70C43"/>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1E5D"/>
    <w:rsid w:val="00C93FD2"/>
    <w:rsid w:val="00C943A1"/>
    <w:rsid w:val="00C95208"/>
    <w:rsid w:val="00C95212"/>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804"/>
    <w:rsid w:val="00CD1DD1"/>
    <w:rsid w:val="00CD2A23"/>
    <w:rsid w:val="00CD2A4A"/>
    <w:rsid w:val="00CD634A"/>
    <w:rsid w:val="00CD79B6"/>
    <w:rsid w:val="00CE3E8B"/>
    <w:rsid w:val="00CE7B00"/>
    <w:rsid w:val="00CF075A"/>
    <w:rsid w:val="00CF4679"/>
    <w:rsid w:val="00CF5209"/>
    <w:rsid w:val="00CF61B1"/>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9F8"/>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497"/>
    <w:rsid w:val="00D70DA1"/>
    <w:rsid w:val="00D7142C"/>
    <w:rsid w:val="00D71C48"/>
    <w:rsid w:val="00D72662"/>
    <w:rsid w:val="00D74826"/>
    <w:rsid w:val="00D77605"/>
    <w:rsid w:val="00D77C1E"/>
    <w:rsid w:val="00D80B7F"/>
    <w:rsid w:val="00D80BF9"/>
    <w:rsid w:val="00D814FF"/>
    <w:rsid w:val="00D82819"/>
    <w:rsid w:val="00D86D9B"/>
    <w:rsid w:val="00D87568"/>
    <w:rsid w:val="00D87965"/>
    <w:rsid w:val="00D910A4"/>
    <w:rsid w:val="00D950F7"/>
    <w:rsid w:val="00D960D8"/>
    <w:rsid w:val="00D97235"/>
    <w:rsid w:val="00D9754B"/>
    <w:rsid w:val="00D975CE"/>
    <w:rsid w:val="00DA05EC"/>
    <w:rsid w:val="00DA13C9"/>
    <w:rsid w:val="00DA27FC"/>
    <w:rsid w:val="00DA46E0"/>
    <w:rsid w:val="00DA70E0"/>
    <w:rsid w:val="00DB2391"/>
    <w:rsid w:val="00DB5D26"/>
    <w:rsid w:val="00DB6882"/>
    <w:rsid w:val="00DB6CB9"/>
    <w:rsid w:val="00DB7BC0"/>
    <w:rsid w:val="00DC024F"/>
    <w:rsid w:val="00DC152E"/>
    <w:rsid w:val="00DC29C2"/>
    <w:rsid w:val="00DC5B75"/>
    <w:rsid w:val="00DC6040"/>
    <w:rsid w:val="00DC7056"/>
    <w:rsid w:val="00DD10C0"/>
    <w:rsid w:val="00DD4C06"/>
    <w:rsid w:val="00DD527A"/>
    <w:rsid w:val="00DD556D"/>
    <w:rsid w:val="00DD55C3"/>
    <w:rsid w:val="00DD78FB"/>
    <w:rsid w:val="00DD7A27"/>
    <w:rsid w:val="00DE2BCC"/>
    <w:rsid w:val="00DE4838"/>
    <w:rsid w:val="00DE64AA"/>
    <w:rsid w:val="00DF01B4"/>
    <w:rsid w:val="00DF12D9"/>
    <w:rsid w:val="00DF2CB3"/>
    <w:rsid w:val="00DF34EF"/>
    <w:rsid w:val="00DF48EA"/>
    <w:rsid w:val="00DF564A"/>
    <w:rsid w:val="00DF583D"/>
    <w:rsid w:val="00E007EF"/>
    <w:rsid w:val="00E03FE8"/>
    <w:rsid w:val="00E049AC"/>
    <w:rsid w:val="00E0537A"/>
    <w:rsid w:val="00E0648C"/>
    <w:rsid w:val="00E07946"/>
    <w:rsid w:val="00E10779"/>
    <w:rsid w:val="00E140DD"/>
    <w:rsid w:val="00E1451A"/>
    <w:rsid w:val="00E15776"/>
    <w:rsid w:val="00E15D92"/>
    <w:rsid w:val="00E1617E"/>
    <w:rsid w:val="00E17B37"/>
    <w:rsid w:val="00E244C7"/>
    <w:rsid w:val="00E25ACA"/>
    <w:rsid w:val="00E260D4"/>
    <w:rsid w:val="00E2714C"/>
    <w:rsid w:val="00E27A94"/>
    <w:rsid w:val="00E31944"/>
    <w:rsid w:val="00E3211E"/>
    <w:rsid w:val="00E329E8"/>
    <w:rsid w:val="00E33DB7"/>
    <w:rsid w:val="00E34F17"/>
    <w:rsid w:val="00E37046"/>
    <w:rsid w:val="00E42FE5"/>
    <w:rsid w:val="00E458DC"/>
    <w:rsid w:val="00E47F90"/>
    <w:rsid w:val="00E521AB"/>
    <w:rsid w:val="00E5230D"/>
    <w:rsid w:val="00E53BE8"/>
    <w:rsid w:val="00E55A46"/>
    <w:rsid w:val="00E57495"/>
    <w:rsid w:val="00E60383"/>
    <w:rsid w:val="00E61BC2"/>
    <w:rsid w:val="00E6399E"/>
    <w:rsid w:val="00E64717"/>
    <w:rsid w:val="00E65B4E"/>
    <w:rsid w:val="00E67547"/>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6E88"/>
    <w:rsid w:val="00E97021"/>
    <w:rsid w:val="00EA0189"/>
    <w:rsid w:val="00EA3936"/>
    <w:rsid w:val="00EA3F6D"/>
    <w:rsid w:val="00EA486B"/>
    <w:rsid w:val="00EA5299"/>
    <w:rsid w:val="00EA60D1"/>
    <w:rsid w:val="00EA6E9A"/>
    <w:rsid w:val="00EA7171"/>
    <w:rsid w:val="00EA7F47"/>
    <w:rsid w:val="00EB404A"/>
    <w:rsid w:val="00EB5029"/>
    <w:rsid w:val="00EB71BA"/>
    <w:rsid w:val="00EC2414"/>
    <w:rsid w:val="00EC337E"/>
    <w:rsid w:val="00EC4712"/>
    <w:rsid w:val="00EC4DE5"/>
    <w:rsid w:val="00EC4E4D"/>
    <w:rsid w:val="00EC4E9F"/>
    <w:rsid w:val="00EC56D8"/>
    <w:rsid w:val="00EC5877"/>
    <w:rsid w:val="00EC5D94"/>
    <w:rsid w:val="00EC6331"/>
    <w:rsid w:val="00EC650B"/>
    <w:rsid w:val="00ED0E17"/>
    <w:rsid w:val="00ED47D7"/>
    <w:rsid w:val="00ED6BA2"/>
    <w:rsid w:val="00ED7C2E"/>
    <w:rsid w:val="00ED7ECF"/>
    <w:rsid w:val="00EE0A43"/>
    <w:rsid w:val="00EE1287"/>
    <w:rsid w:val="00EE444D"/>
    <w:rsid w:val="00EE7754"/>
    <w:rsid w:val="00EF2FEB"/>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2550B"/>
    <w:rsid w:val="00F30A78"/>
    <w:rsid w:val="00F30E31"/>
    <w:rsid w:val="00F31292"/>
    <w:rsid w:val="00F31378"/>
    <w:rsid w:val="00F36080"/>
    <w:rsid w:val="00F365EF"/>
    <w:rsid w:val="00F40868"/>
    <w:rsid w:val="00F4153D"/>
    <w:rsid w:val="00F41B8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233C"/>
    <w:rsid w:val="00F72C07"/>
    <w:rsid w:val="00F75F4C"/>
    <w:rsid w:val="00F764D6"/>
    <w:rsid w:val="00F82AF9"/>
    <w:rsid w:val="00F84FD0"/>
    <w:rsid w:val="00F85256"/>
    <w:rsid w:val="00F90722"/>
    <w:rsid w:val="00F9091E"/>
    <w:rsid w:val="00F93E88"/>
    <w:rsid w:val="00F94FFA"/>
    <w:rsid w:val="00F957CB"/>
    <w:rsid w:val="00F95F6B"/>
    <w:rsid w:val="00FA11AB"/>
    <w:rsid w:val="00FA3C94"/>
    <w:rsid w:val="00FA5AB8"/>
    <w:rsid w:val="00FA6019"/>
    <w:rsid w:val="00FA68A7"/>
    <w:rsid w:val="00FA69B5"/>
    <w:rsid w:val="00FA6F6A"/>
    <w:rsid w:val="00FB7064"/>
    <w:rsid w:val="00FC21AD"/>
    <w:rsid w:val="00FC240A"/>
    <w:rsid w:val="00FC280B"/>
    <w:rsid w:val="00FC42A9"/>
    <w:rsid w:val="00FC45AB"/>
    <w:rsid w:val="00FC4D7E"/>
    <w:rsid w:val="00FC4D80"/>
    <w:rsid w:val="00FC78AC"/>
    <w:rsid w:val="00FD0095"/>
    <w:rsid w:val="00FD0C35"/>
    <w:rsid w:val="00FD15E1"/>
    <w:rsid w:val="00FD435E"/>
    <w:rsid w:val="00FD604D"/>
    <w:rsid w:val="00FE03E9"/>
    <w:rsid w:val="00FE1156"/>
    <w:rsid w:val="00FE129B"/>
    <w:rsid w:val="00FE2ECC"/>
    <w:rsid w:val="00FE4FD3"/>
    <w:rsid w:val="00FE7271"/>
    <w:rsid w:val="00FF0747"/>
    <w:rsid w:val="00FF51CE"/>
    <w:rsid w:val="00FF6D1C"/>
    <w:rsid w:val="00FF73FF"/>
    <w:rsid w:val="01C34324"/>
    <w:rsid w:val="02B05110"/>
    <w:rsid w:val="02C1356F"/>
    <w:rsid w:val="03114170"/>
    <w:rsid w:val="0950066D"/>
    <w:rsid w:val="0E7F0EB5"/>
    <w:rsid w:val="0F04504E"/>
    <w:rsid w:val="0F6C03BE"/>
    <w:rsid w:val="11583F2C"/>
    <w:rsid w:val="11AD03FE"/>
    <w:rsid w:val="141C4EF9"/>
    <w:rsid w:val="14982D1A"/>
    <w:rsid w:val="18E13BCB"/>
    <w:rsid w:val="18F60B17"/>
    <w:rsid w:val="1D3E6BCF"/>
    <w:rsid w:val="1E8A071D"/>
    <w:rsid w:val="20DF11DC"/>
    <w:rsid w:val="25416B4F"/>
    <w:rsid w:val="27312EF4"/>
    <w:rsid w:val="27E72B17"/>
    <w:rsid w:val="2985212C"/>
    <w:rsid w:val="2A1F09F7"/>
    <w:rsid w:val="2EB904EE"/>
    <w:rsid w:val="2FEE50F3"/>
    <w:rsid w:val="307D6477"/>
    <w:rsid w:val="30EE1123"/>
    <w:rsid w:val="3172403B"/>
    <w:rsid w:val="31831B7F"/>
    <w:rsid w:val="37F46953"/>
    <w:rsid w:val="3B0B71F1"/>
    <w:rsid w:val="3B251BE5"/>
    <w:rsid w:val="3C597D99"/>
    <w:rsid w:val="3CAD1E92"/>
    <w:rsid w:val="435B2648"/>
    <w:rsid w:val="436B0BA6"/>
    <w:rsid w:val="4651355D"/>
    <w:rsid w:val="4C0D46FC"/>
    <w:rsid w:val="4F157D2B"/>
    <w:rsid w:val="4F8847C5"/>
    <w:rsid w:val="54C3776F"/>
    <w:rsid w:val="5A2774F3"/>
    <w:rsid w:val="6952229C"/>
    <w:rsid w:val="69F47E95"/>
    <w:rsid w:val="6AE03628"/>
    <w:rsid w:val="6E6925C7"/>
    <w:rsid w:val="6ECC76A7"/>
    <w:rsid w:val="6FFA480E"/>
    <w:rsid w:val="73BC23E0"/>
    <w:rsid w:val="7D331C8E"/>
  </w:rsids>
  <w:docVars>
    <w:docVar w:name="commondata" w:val="eyJoZGlkIjoiNWMzMTFhYmU0YWVkZjU2NGIyYjc1MWQyYzMwODJjYj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0" w:qFormat="1"/>
    <w:lsdException w:name="header" w:qFormat="1"/>
    <w:lsdException w:name="footer" w:qFormat="1"/>
    <w:lsdException w:name="index heading" w:qFormat="1"/>
    <w:lsdException w:name="caption" w:uiPriority="35" w:unhideWhenUsed="0" w:qFormat="1"/>
    <w:lsdException w:name="table of figures" w:qFormat="1"/>
    <w:lsdException w:name="envelope address" w:qFormat="1"/>
    <w:lsdException w:name="envelope return" w:qFormat="1"/>
    <w:lsdException w:name="footnote reference" w:semiHidden="1"/>
    <w:lsdException w:name="annotation reference" w:qFormat="1"/>
    <w:lsdException w:name="line number" w:semiHidden="1"/>
    <w:lsdException w:name="page number" w:semiHidden="1"/>
    <w:lsdException w:name="endnote reference" w:semiHidden="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unhideWhenUsed="0" w:qFormat="1"/>
    <w:lsdException w:name="Closing" w:qFormat="1"/>
    <w:lsdException w:name="Signature" w:qFormat="1"/>
    <w:lsdException w:name="Default Paragraph Font" w:semiHidden="1" w:uiPriority="1" w:qFormat="1"/>
    <w:lsdException w:name="Body Text" w:uiPriority="0" w:unhideWhenUs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nhideWhenUsed="0" w:qFormat="1"/>
    <w:lsdException w:name="Hyperlink" w:qFormat="1"/>
    <w:lsdException w:name="FollowedHyperlink" w:semiHidden="1"/>
    <w:lsdException w:name="Strong" w:uiPriority="22" w:unhideWhenUsed="0" w:qFormat="1"/>
    <w:lsdException w:name="Emphasis" w:uiPriority="0" w:unhideWhenUsed="0" w:qFormat="1"/>
    <w:lsdException w:name="Document Map" w:qFormat="1"/>
    <w:lsdException w:name="Plain Text" w:uiPriority="0" w:unhideWhenUsed="0" w:qFormat="1"/>
    <w:lsdException w:name="E-mail Signature" w:qFormat="1"/>
    <w:lsdException w:name="HTML Top of Form" w:semiHidden="1"/>
    <w:lsdException w:name="HTML Bottom of Form" w:semiHidden="1"/>
    <w:lsdException w:name="Normal (Web)" w:uiPriority="0" w:qFormat="1"/>
    <w:lsdException w:name="HTML Acronym" w:semiHidden="1"/>
    <w:lsdException w:name="HTML Address" w:qFormat="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0" w:unhideWhenUsed="0"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0"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widowControl w:val="0"/>
      <w:jc w:val="both"/>
    </w:pPr>
    <w:rPr>
      <w:kern w:val="2"/>
      <w:sz w:val="21"/>
      <w:szCs w:val="22"/>
    </w:rPr>
  </w:style>
  <w:style w:type="paragraph" w:styleId="Heading1">
    <w:name w:val="heading 1"/>
    <w:basedOn w:val="Normal"/>
    <w:link w:val="1Char"/>
    <w:autoRedefine/>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link w:val="2Char"/>
    <w:autoRedefine/>
    <w:uiPriority w:val="9"/>
    <w:qFormat/>
    <w:pPr>
      <w:widowControl/>
      <w:spacing w:before="100" w:beforeAutospacing="1" w:after="100" w:afterAutospacing="1"/>
      <w:jc w:val="left"/>
      <w:outlineLvl w:val="1"/>
    </w:pPr>
    <w:rPr>
      <w:rFonts w:ascii="宋体" w:hAnsi="宋体"/>
      <w:b/>
      <w:bCs/>
      <w:kern w:val="0"/>
      <w:sz w:val="36"/>
      <w:szCs w:val="36"/>
    </w:rPr>
  </w:style>
  <w:style w:type="paragraph" w:styleId="Heading3">
    <w:name w:val="heading 3"/>
    <w:basedOn w:val="Normal"/>
    <w:next w:val="Normal"/>
    <w:link w:val="3Char"/>
    <w:autoRedefine/>
    <w:uiPriority w:val="9"/>
    <w:qFormat/>
    <w:pPr>
      <w:keepNext/>
      <w:keepLines/>
      <w:spacing w:before="260" w:after="260" w:line="416" w:lineRule="auto"/>
      <w:outlineLvl w:val="2"/>
    </w:pPr>
    <w:rPr>
      <w:b/>
      <w:bCs/>
      <w:sz w:val="32"/>
      <w:szCs w:val="32"/>
    </w:rPr>
  </w:style>
  <w:style w:type="paragraph" w:styleId="Heading4">
    <w:name w:val="heading 4"/>
    <w:basedOn w:val="Normal"/>
    <w:next w:val="Normal"/>
    <w:link w:val="4Char"/>
    <w:autoRedefine/>
    <w:uiPriority w:val="9"/>
    <w:qFormat/>
    <w:pPr>
      <w:keepNext/>
      <w:keepLines/>
      <w:spacing w:before="280" w:after="290" w:line="376" w:lineRule="auto"/>
      <w:outlineLvl w:val="3"/>
    </w:pPr>
    <w:rPr>
      <w:rFonts w:ascii="Cambria" w:hAnsi="Cambria"/>
      <w:b/>
      <w:bCs/>
      <w:sz w:val="28"/>
      <w:szCs w:val="28"/>
    </w:rPr>
  </w:style>
  <w:style w:type="paragraph" w:styleId="Heading5">
    <w:name w:val="heading 5"/>
    <w:basedOn w:val="Normal"/>
    <w:next w:val="Normal"/>
    <w:link w:val="5Char"/>
    <w:autoRedefine/>
    <w:uiPriority w:val="9"/>
    <w:qFormat/>
    <w:pPr>
      <w:keepNext/>
      <w:keepLines/>
      <w:spacing w:before="280" w:after="290" w:line="376" w:lineRule="auto"/>
      <w:outlineLvl w:val="4"/>
    </w:pPr>
    <w:rPr>
      <w:b/>
      <w:bCs/>
      <w:sz w:val="28"/>
      <w:szCs w:val="28"/>
    </w:rPr>
  </w:style>
  <w:style w:type="paragraph" w:styleId="Heading6">
    <w:name w:val="heading 6"/>
    <w:basedOn w:val="Normal"/>
    <w:next w:val="Normal"/>
    <w:link w:val="6Char"/>
    <w:autoRedefine/>
    <w:uiPriority w:val="9"/>
    <w:qFormat/>
    <w:pPr>
      <w:keepNext/>
      <w:keepLines/>
      <w:spacing w:before="240" w:after="64" w:line="320" w:lineRule="auto"/>
      <w:outlineLvl w:val="5"/>
    </w:pPr>
    <w:rPr>
      <w:rFonts w:ascii="Cambria" w:hAnsi="Cambria"/>
      <w:b/>
      <w:bCs/>
      <w:sz w:val="24"/>
      <w:szCs w:val="24"/>
    </w:rPr>
  </w:style>
  <w:style w:type="paragraph" w:styleId="Heading7">
    <w:name w:val="heading 7"/>
    <w:basedOn w:val="Normal"/>
    <w:next w:val="Normal"/>
    <w:link w:val="7Char"/>
    <w:autoRedefine/>
    <w:uiPriority w:val="9"/>
    <w:qFormat/>
    <w:pPr>
      <w:keepNext/>
      <w:keepLines/>
      <w:spacing w:before="240" w:after="64" w:line="320" w:lineRule="auto"/>
      <w:outlineLvl w:val="6"/>
    </w:pPr>
    <w:rPr>
      <w:b/>
      <w:bCs/>
      <w:sz w:val="24"/>
      <w:szCs w:val="24"/>
    </w:rPr>
  </w:style>
  <w:style w:type="paragraph" w:styleId="Heading8">
    <w:name w:val="heading 8"/>
    <w:basedOn w:val="Normal"/>
    <w:next w:val="Normal"/>
    <w:link w:val="8Char"/>
    <w:autoRedefine/>
    <w:uiPriority w:val="9"/>
    <w:qFormat/>
    <w:pPr>
      <w:keepNext/>
      <w:keepLines/>
      <w:spacing w:before="240" w:after="64" w:line="320" w:lineRule="auto"/>
      <w:outlineLvl w:val="7"/>
    </w:pPr>
    <w:rPr>
      <w:rFonts w:ascii="Cambria" w:hAnsi="Cambria"/>
      <w:sz w:val="24"/>
      <w:szCs w:val="24"/>
    </w:rPr>
  </w:style>
  <w:style w:type="paragraph" w:styleId="Heading9">
    <w:name w:val="heading 9"/>
    <w:basedOn w:val="Normal"/>
    <w:next w:val="Normal"/>
    <w:link w:val="9Char"/>
    <w:autoRedefine/>
    <w:uiPriority w:val="9"/>
    <w:qFormat/>
    <w:pPr>
      <w:keepNext/>
      <w:keepLines/>
      <w:spacing w:before="240" w:after="64" w:line="320" w:lineRule="auto"/>
      <w:outlineLvl w:val="8"/>
    </w:pPr>
    <w:rPr>
      <w:rFonts w:ascii="Cambria" w:hAnsi="Cambria"/>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
    <w:name w:val="macro"/>
    <w:link w:val="Char8"/>
    <w:autoRedefine/>
    <w:uiPriority w:val="99"/>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List3">
    <w:name w:val="List 3"/>
    <w:basedOn w:val="Normal"/>
    <w:autoRedefine/>
    <w:uiPriority w:val="99"/>
    <w:unhideWhenUsed/>
    <w:qFormat/>
    <w:pPr>
      <w:ind w:left="100" w:hanging="200" w:leftChars="400" w:hangingChars="200"/>
      <w:contextualSpacing/>
    </w:pPr>
  </w:style>
  <w:style w:type="paragraph" w:styleId="TOC7">
    <w:name w:val="toc 7"/>
    <w:basedOn w:val="Normal"/>
    <w:next w:val="Normal"/>
    <w:autoRedefine/>
    <w:uiPriority w:val="39"/>
    <w:unhideWhenUsed/>
    <w:qFormat/>
    <w:pPr>
      <w:ind w:left="2520" w:leftChars="1200"/>
    </w:pPr>
  </w:style>
  <w:style w:type="paragraph" w:styleId="ListNumber2">
    <w:name w:val="List Number 2"/>
    <w:basedOn w:val="Normal"/>
    <w:autoRedefine/>
    <w:uiPriority w:val="99"/>
    <w:unhideWhenUsed/>
    <w:qFormat/>
    <w:pPr>
      <w:numPr>
        <w:numId w:val="1"/>
      </w:numPr>
      <w:contextualSpacing/>
    </w:pPr>
  </w:style>
  <w:style w:type="paragraph" w:styleId="TableofAuthorities">
    <w:name w:val="table of authorities"/>
    <w:basedOn w:val="Normal"/>
    <w:next w:val="Normal"/>
    <w:autoRedefine/>
    <w:uiPriority w:val="99"/>
    <w:unhideWhenUsed/>
    <w:qFormat/>
    <w:pPr>
      <w:ind w:left="420" w:leftChars="200"/>
    </w:pPr>
  </w:style>
  <w:style w:type="paragraph" w:styleId="NoteHeading">
    <w:name w:val="Note Heading"/>
    <w:basedOn w:val="Normal"/>
    <w:next w:val="Normal"/>
    <w:link w:val="Char9"/>
    <w:autoRedefine/>
    <w:uiPriority w:val="99"/>
    <w:unhideWhenUsed/>
    <w:qFormat/>
    <w:pPr>
      <w:jc w:val="center"/>
    </w:pPr>
  </w:style>
  <w:style w:type="paragraph" w:styleId="ListBullet4">
    <w:name w:val="List Bullet 4"/>
    <w:basedOn w:val="Normal"/>
    <w:autoRedefine/>
    <w:uiPriority w:val="99"/>
    <w:unhideWhenUsed/>
    <w:qFormat/>
    <w:pPr>
      <w:numPr>
        <w:numId w:val="2"/>
      </w:numPr>
      <w:contextualSpacing/>
    </w:pPr>
  </w:style>
  <w:style w:type="paragraph" w:styleId="Index8">
    <w:name w:val="index 8"/>
    <w:basedOn w:val="Normal"/>
    <w:next w:val="Normal"/>
    <w:autoRedefine/>
    <w:uiPriority w:val="99"/>
    <w:unhideWhenUsed/>
    <w:qFormat/>
    <w:pPr>
      <w:ind w:left="1400" w:leftChars="1400"/>
    </w:pPr>
  </w:style>
  <w:style w:type="paragraph" w:styleId="E-mailSignature">
    <w:name w:val="E-mail Signature"/>
    <w:basedOn w:val="Normal"/>
    <w:link w:val="Char12"/>
    <w:autoRedefine/>
    <w:uiPriority w:val="99"/>
    <w:unhideWhenUsed/>
    <w:qFormat/>
  </w:style>
  <w:style w:type="paragraph" w:styleId="ListNumber">
    <w:name w:val="List Number"/>
    <w:basedOn w:val="Normal"/>
    <w:autoRedefine/>
    <w:uiPriority w:val="99"/>
    <w:unhideWhenUsed/>
    <w:qFormat/>
    <w:pPr>
      <w:numPr>
        <w:numId w:val="3"/>
      </w:numPr>
      <w:contextualSpacing/>
    </w:pPr>
  </w:style>
  <w:style w:type="paragraph" w:styleId="NormalIndent">
    <w:name w:val="Normal Indent"/>
    <w:basedOn w:val="Normal"/>
    <w:autoRedefine/>
    <w:uiPriority w:val="99"/>
    <w:unhideWhenUsed/>
    <w:qFormat/>
    <w:pPr>
      <w:ind w:firstLine="420" w:firstLineChars="200"/>
    </w:pPr>
  </w:style>
  <w:style w:type="paragraph" w:styleId="Caption">
    <w:name w:val="caption"/>
    <w:basedOn w:val="Normal"/>
    <w:next w:val="Normal"/>
    <w:autoRedefine/>
    <w:uiPriority w:val="35"/>
    <w:qFormat/>
    <w:rPr>
      <w:rFonts w:ascii="Cambria" w:eastAsia="黑体" w:hAnsi="Cambria"/>
      <w:sz w:val="20"/>
      <w:szCs w:val="20"/>
    </w:rPr>
  </w:style>
  <w:style w:type="paragraph" w:styleId="Index5">
    <w:name w:val="index 5"/>
    <w:basedOn w:val="Normal"/>
    <w:next w:val="Normal"/>
    <w:autoRedefine/>
    <w:uiPriority w:val="99"/>
    <w:unhideWhenUsed/>
    <w:qFormat/>
    <w:pPr>
      <w:ind w:left="800" w:leftChars="800"/>
    </w:pPr>
  </w:style>
  <w:style w:type="paragraph" w:styleId="ListBullet">
    <w:name w:val="List Bullet"/>
    <w:basedOn w:val="Normal"/>
    <w:autoRedefine/>
    <w:uiPriority w:val="99"/>
    <w:unhideWhenUsed/>
    <w:qFormat/>
    <w:pPr>
      <w:numPr>
        <w:numId w:val="4"/>
      </w:numPr>
      <w:contextualSpacing/>
    </w:pPr>
  </w:style>
  <w:style w:type="paragraph" w:styleId="EnvelopeAddress">
    <w:name w:val="envelope address"/>
    <w:basedOn w:val="Normal"/>
    <w:autoRedefine/>
    <w:uiPriority w:val="99"/>
    <w:unhideWhenUsed/>
    <w:qFormat/>
    <w:pPr>
      <w:framePr w:w="7920" w:h="1980" w:hRule="exact" w:hSpace="180" w:wrap="auto" w:hAnchor="page" w:xAlign="center" w:yAlign="bottom"/>
      <w:snapToGrid w:val="0"/>
      <w:ind w:left="100" w:leftChars="1400"/>
    </w:pPr>
    <w:rPr>
      <w:rFonts w:ascii="Cambria" w:hAnsi="Cambria"/>
      <w:sz w:val="24"/>
      <w:szCs w:val="24"/>
    </w:rPr>
  </w:style>
  <w:style w:type="paragraph" w:styleId="DocumentMap">
    <w:name w:val="Document Map"/>
    <w:basedOn w:val="Normal"/>
    <w:link w:val="Char13"/>
    <w:autoRedefine/>
    <w:uiPriority w:val="99"/>
    <w:unhideWhenUsed/>
    <w:qFormat/>
    <w:rPr>
      <w:rFonts w:ascii="宋体"/>
      <w:sz w:val="18"/>
      <w:szCs w:val="18"/>
    </w:rPr>
  </w:style>
  <w:style w:type="paragraph" w:styleId="TOAHeading">
    <w:name w:val="toa heading"/>
    <w:basedOn w:val="Normal"/>
    <w:next w:val="Normal"/>
    <w:autoRedefine/>
    <w:uiPriority w:val="99"/>
    <w:unhideWhenUsed/>
    <w:qFormat/>
    <w:pPr>
      <w:spacing w:before="120"/>
    </w:pPr>
    <w:rPr>
      <w:rFonts w:ascii="Cambria" w:hAnsi="Cambria"/>
      <w:sz w:val="24"/>
      <w:szCs w:val="24"/>
    </w:rPr>
  </w:style>
  <w:style w:type="paragraph" w:styleId="CommentText">
    <w:name w:val="annotation text"/>
    <w:basedOn w:val="Normal"/>
    <w:link w:val="Char"/>
    <w:autoRedefine/>
    <w:unhideWhenUsed/>
    <w:qFormat/>
    <w:pPr>
      <w:jc w:val="left"/>
    </w:pPr>
  </w:style>
  <w:style w:type="paragraph" w:styleId="Index6">
    <w:name w:val="index 6"/>
    <w:basedOn w:val="Normal"/>
    <w:next w:val="Normal"/>
    <w:autoRedefine/>
    <w:uiPriority w:val="99"/>
    <w:unhideWhenUsed/>
    <w:qFormat/>
    <w:pPr>
      <w:ind w:left="1000" w:leftChars="1000"/>
    </w:pPr>
  </w:style>
  <w:style w:type="paragraph" w:styleId="Salutation">
    <w:name w:val="Salutation"/>
    <w:basedOn w:val="Normal"/>
    <w:next w:val="Normal"/>
    <w:link w:val="Char14"/>
    <w:autoRedefine/>
    <w:uiPriority w:val="99"/>
    <w:unhideWhenUsed/>
    <w:qFormat/>
  </w:style>
  <w:style w:type="paragraph" w:styleId="BodyText3">
    <w:name w:val="Body Text 3"/>
    <w:basedOn w:val="Normal"/>
    <w:link w:val="3Char0"/>
    <w:autoRedefine/>
    <w:uiPriority w:val="99"/>
    <w:unhideWhenUsed/>
    <w:qFormat/>
    <w:pPr>
      <w:spacing w:after="120"/>
    </w:pPr>
    <w:rPr>
      <w:sz w:val="16"/>
      <w:szCs w:val="16"/>
    </w:rPr>
  </w:style>
  <w:style w:type="paragraph" w:styleId="Closing">
    <w:name w:val="Closing"/>
    <w:basedOn w:val="Normal"/>
    <w:link w:val="Char15"/>
    <w:autoRedefine/>
    <w:uiPriority w:val="99"/>
    <w:unhideWhenUsed/>
    <w:qFormat/>
    <w:pPr>
      <w:ind w:left="100" w:leftChars="2100"/>
    </w:pPr>
  </w:style>
  <w:style w:type="paragraph" w:styleId="ListBullet3">
    <w:name w:val="List Bullet 3"/>
    <w:basedOn w:val="Normal"/>
    <w:autoRedefine/>
    <w:uiPriority w:val="99"/>
    <w:unhideWhenUsed/>
    <w:qFormat/>
    <w:pPr>
      <w:numPr>
        <w:numId w:val="5"/>
      </w:numPr>
      <w:contextualSpacing/>
    </w:pPr>
  </w:style>
  <w:style w:type="paragraph" w:styleId="BodyText">
    <w:name w:val="Body Text"/>
    <w:basedOn w:val="Normal"/>
    <w:link w:val="Char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BodyTextIndent">
    <w:name w:val="Body Text Indent"/>
    <w:basedOn w:val="Normal"/>
    <w:link w:val="Char16"/>
    <w:autoRedefine/>
    <w:uiPriority w:val="99"/>
    <w:unhideWhenUsed/>
    <w:qFormat/>
    <w:pPr>
      <w:spacing w:after="120"/>
      <w:ind w:left="420" w:leftChars="200"/>
    </w:pPr>
  </w:style>
  <w:style w:type="paragraph" w:styleId="ListNumber3">
    <w:name w:val="List Number 3"/>
    <w:basedOn w:val="Normal"/>
    <w:autoRedefine/>
    <w:uiPriority w:val="99"/>
    <w:unhideWhenUsed/>
    <w:qFormat/>
    <w:pPr>
      <w:numPr>
        <w:numId w:val="6"/>
      </w:numPr>
      <w:contextualSpacing/>
    </w:pPr>
  </w:style>
  <w:style w:type="paragraph" w:styleId="List2">
    <w:name w:val="List 2"/>
    <w:basedOn w:val="Normal"/>
    <w:autoRedefine/>
    <w:uiPriority w:val="99"/>
    <w:unhideWhenUsed/>
    <w:qFormat/>
    <w:pPr>
      <w:ind w:left="100" w:hanging="200" w:leftChars="200" w:hangingChars="200"/>
      <w:contextualSpacing/>
    </w:pPr>
  </w:style>
  <w:style w:type="paragraph" w:styleId="ListContinue">
    <w:name w:val="List Continue"/>
    <w:basedOn w:val="Normal"/>
    <w:autoRedefine/>
    <w:uiPriority w:val="99"/>
    <w:unhideWhenUsed/>
    <w:qFormat/>
    <w:pPr>
      <w:spacing w:after="120"/>
      <w:ind w:left="420" w:leftChars="200"/>
      <w:contextualSpacing/>
    </w:pPr>
  </w:style>
  <w:style w:type="paragraph" w:styleId="BlockText">
    <w:name w:val="Block Text"/>
    <w:basedOn w:val="Normal"/>
    <w:uiPriority w:val="99"/>
    <w:qFormat/>
    <w:pPr>
      <w:spacing w:after="120"/>
      <w:ind w:left="1440" w:right="700" w:leftChars="700" w:rightChars="700"/>
    </w:pPr>
  </w:style>
  <w:style w:type="paragraph" w:styleId="ListBullet2">
    <w:name w:val="List Bullet 2"/>
    <w:basedOn w:val="Normal"/>
    <w:autoRedefine/>
    <w:uiPriority w:val="99"/>
    <w:unhideWhenUsed/>
    <w:qFormat/>
    <w:pPr>
      <w:numPr>
        <w:numId w:val="7"/>
      </w:numPr>
      <w:contextualSpacing/>
    </w:pPr>
  </w:style>
  <w:style w:type="paragraph" w:styleId="HTMLAddress">
    <w:name w:val="HTML Address"/>
    <w:basedOn w:val="Normal"/>
    <w:link w:val="HTMLChar"/>
    <w:autoRedefine/>
    <w:uiPriority w:val="99"/>
    <w:unhideWhenUsed/>
    <w:qFormat/>
    <w:rPr>
      <w:i/>
      <w:iCs/>
    </w:rPr>
  </w:style>
  <w:style w:type="paragraph" w:styleId="Index4">
    <w:name w:val="index 4"/>
    <w:basedOn w:val="Normal"/>
    <w:next w:val="Normal"/>
    <w:autoRedefine/>
    <w:uiPriority w:val="99"/>
    <w:unhideWhenUsed/>
    <w:qFormat/>
    <w:pPr>
      <w:ind w:left="600" w:leftChars="600"/>
    </w:pPr>
  </w:style>
  <w:style w:type="paragraph" w:styleId="TOC5">
    <w:name w:val="toc 5"/>
    <w:basedOn w:val="Normal"/>
    <w:next w:val="Normal"/>
    <w:autoRedefine/>
    <w:uiPriority w:val="39"/>
    <w:unhideWhenUsed/>
    <w:qFormat/>
    <w:pPr>
      <w:ind w:left="1680" w:leftChars="800"/>
    </w:pPr>
  </w:style>
  <w:style w:type="paragraph" w:styleId="TOC3">
    <w:name w:val="toc 3"/>
    <w:basedOn w:val="Normal"/>
    <w:next w:val="Normal"/>
    <w:autoRedefine/>
    <w:uiPriority w:val="39"/>
    <w:unhideWhenUsed/>
    <w:qFormat/>
    <w:pPr>
      <w:ind w:left="840" w:leftChars="400"/>
    </w:pPr>
  </w:style>
  <w:style w:type="paragraph" w:styleId="PlainText">
    <w:name w:val="Plain Text"/>
    <w:basedOn w:val="Normal"/>
    <w:link w:val="Char1"/>
    <w:autoRedefine/>
    <w:qFormat/>
    <w:rPr>
      <w:rFonts w:ascii="宋体" w:hAnsi="Courier New"/>
      <w:kern w:val="0"/>
      <w:sz w:val="20"/>
      <w:szCs w:val="21"/>
    </w:rPr>
  </w:style>
  <w:style w:type="paragraph" w:styleId="ListBullet5">
    <w:name w:val="List Bullet 5"/>
    <w:basedOn w:val="Normal"/>
    <w:autoRedefine/>
    <w:uiPriority w:val="99"/>
    <w:unhideWhenUsed/>
    <w:qFormat/>
    <w:pPr>
      <w:numPr>
        <w:numId w:val="8"/>
      </w:numPr>
      <w:contextualSpacing/>
    </w:pPr>
  </w:style>
  <w:style w:type="paragraph" w:styleId="ListNumber4">
    <w:name w:val="List Number 4"/>
    <w:basedOn w:val="Normal"/>
    <w:autoRedefine/>
    <w:uiPriority w:val="99"/>
    <w:unhideWhenUsed/>
    <w:qFormat/>
    <w:pPr>
      <w:numPr>
        <w:numId w:val="9"/>
      </w:numPr>
      <w:contextualSpacing/>
    </w:pPr>
  </w:style>
  <w:style w:type="paragraph" w:styleId="TOC8">
    <w:name w:val="toc 8"/>
    <w:basedOn w:val="Normal"/>
    <w:next w:val="Normal"/>
    <w:autoRedefine/>
    <w:uiPriority w:val="39"/>
    <w:unhideWhenUsed/>
    <w:qFormat/>
    <w:pPr>
      <w:ind w:left="2940" w:leftChars="1400"/>
    </w:pPr>
  </w:style>
  <w:style w:type="paragraph" w:styleId="Index3">
    <w:name w:val="index 3"/>
    <w:basedOn w:val="Normal"/>
    <w:next w:val="Normal"/>
    <w:autoRedefine/>
    <w:uiPriority w:val="99"/>
    <w:unhideWhenUsed/>
    <w:qFormat/>
    <w:pPr>
      <w:ind w:left="400" w:leftChars="400"/>
    </w:pPr>
  </w:style>
  <w:style w:type="paragraph" w:styleId="Date">
    <w:name w:val="Date"/>
    <w:basedOn w:val="Normal"/>
    <w:next w:val="Normal"/>
    <w:link w:val="Char17"/>
    <w:autoRedefine/>
    <w:uiPriority w:val="99"/>
    <w:unhideWhenUsed/>
    <w:qFormat/>
    <w:pPr>
      <w:ind w:left="100" w:leftChars="2500"/>
    </w:pPr>
  </w:style>
  <w:style w:type="paragraph" w:styleId="BodyTextIndent2">
    <w:name w:val="Body Text Indent 2"/>
    <w:basedOn w:val="Normal"/>
    <w:link w:val="2Char0"/>
    <w:autoRedefine/>
    <w:uiPriority w:val="99"/>
    <w:unhideWhenUsed/>
    <w:qFormat/>
    <w:pPr>
      <w:spacing w:after="120" w:line="480" w:lineRule="auto"/>
      <w:ind w:left="420" w:leftChars="200"/>
    </w:pPr>
  </w:style>
  <w:style w:type="paragraph" w:styleId="EndnoteText">
    <w:name w:val="endnote text"/>
    <w:basedOn w:val="Normal"/>
    <w:link w:val="Char18"/>
    <w:autoRedefine/>
    <w:uiPriority w:val="99"/>
    <w:unhideWhenUsed/>
    <w:qFormat/>
    <w:pPr>
      <w:snapToGrid w:val="0"/>
      <w:jc w:val="left"/>
    </w:pPr>
  </w:style>
  <w:style w:type="paragraph" w:styleId="ListContinue5">
    <w:name w:val="List Continue 5"/>
    <w:basedOn w:val="Normal"/>
    <w:autoRedefine/>
    <w:uiPriority w:val="99"/>
    <w:unhideWhenUsed/>
    <w:qFormat/>
    <w:pPr>
      <w:spacing w:after="120"/>
      <w:ind w:left="2100" w:leftChars="1000"/>
      <w:contextualSpacing/>
    </w:pPr>
  </w:style>
  <w:style w:type="paragraph" w:styleId="BalloonText">
    <w:name w:val="Balloon Text"/>
    <w:basedOn w:val="Normal"/>
    <w:link w:val="Char2"/>
    <w:autoRedefine/>
    <w:uiPriority w:val="99"/>
    <w:unhideWhenUsed/>
    <w:qFormat/>
    <w:rPr>
      <w:kern w:val="0"/>
      <w:sz w:val="18"/>
      <w:szCs w:val="18"/>
    </w:rPr>
  </w:style>
  <w:style w:type="paragraph" w:styleId="Footer">
    <w:name w:val="footer"/>
    <w:basedOn w:val="Normal"/>
    <w:link w:val="Char3"/>
    <w:autoRedefine/>
    <w:uiPriority w:val="99"/>
    <w:unhideWhenUsed/>
    <w:qFormat/>
    <w:pPr>
      <w:tabs>
        <w:tab w:val="center" w:pos="4153"/>
        <w:tab w:val="right" w:pos="8306"/>
      </w:tabs>
      <w:snapToGrid w:val="0"/>
      <w:jc w:val="left"/>
    </w:pPr>
    <w:rPr>
      <w:kern w:val="0"/>
      <w:sz w:val="18"/>
      <w:szCs w:val="18"/>
    </w:rPr>
  </w:style>
  <w:style w:type="paragraph" w:styleId="EnvelopeReturn">
    <w:name w:val="envelope return"/>
    <w:basedOn w:val="Normal"/>
    <w:autoRedefine/>
    <w:uiPriority w:val="99"/>
    <w:unhideWhenUsed/>
    <w:qFormat/>
    <w:pPr>
      <w:snapToGrid w:val="0"/>
    </w:pPr>
    <w:rPr>
      <w:rFonts w:ascii="Cambria" w:hAnsi="Cambria"/>
    </w:rPr>
  </w:style>
  <w:style w:type="paragraph" w:styleId="Header">
    <w:name w:val="header"/>
    <w:basedOn w:val="Normal"/>
    <w:link w:val="Char4"/>
    <w:autoRedefin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Signature">
    <w:name w:val="Signature"/>
    <w:basedOn w:val="Normal"/>
    <w:link w:val="Char19"/>
    <w:autoRedefine/>
    <w:uiPriority w:val="99"/>
    <w:unhideWhenUsed/>
    <w:qFormat/>
    <w:pPr>
      <w:ind w:left="100" w:leftChars="2100"/>
    </w:pPr>
  </w:style>
  <w:style w:type="paragraph" w:styleId="TOC1">
    <w:name w:val="toc 1"/>
    <w:basedOn w:val="Normal"/>
    <w:next w:val="Normal"/>
    <w:autoRedefine/>
    <w:uiPriority w:val="39"/>
    <w:unhideWhenUsed/>
    <w:qFormat/>
  </w:style>
  <w:style w:type="paragraph" w:styleId="ListContinue4">
    <w:name w:val="List Continue 4"/>
    <w:basedOn w:val="Normal"/>
    <w:autoRedefine/>
    <w:uiPriority w:val="99"/>
    <w:unhideWhenUsed/>
    <w:qFormat/>
    <w:pPr>
      <w:spacing w:after="120"/>
      <w:ind w:left="1680" w:leftChars="800"/>
      <w:contextualSpacing/>
    </w:pPr>
  </w:style>
  <w:style w:type="paragraph" w:styleId="TOC4">
    <w:name w:val="toc 4"/>
    <w:basedOn w:val="Normal"/>
    <w:next w:val="Normal"/>
    <w:autoRedefine/>
    <w:uiPriority w:val="39"/>
    <w:unhideWhenUsed/>
    <w:qFormat/>
    <w:pPr>
      <w:ind w:left="1260" w:leftChars="600"/>
    </w:pPr>
  </w:style>
  <w:style w:type="paragraph" w:styleId="IndexHeading">
    <w:name w:val="index heading"/>
    <w:basedOn w:val="Normal"/>
    <w:next w:val="Index1"/>
    <w:autoRedefine/>
    <w:uiPriority w:val="99"/>
    <w:unhideWhenUsed/>
    <w:qFormat/>
    <w:rPr>
      <w:rFonts w:ascii="Cambria" w:hAnsi="Cambria"/>
      <w:b/>
      <w:bCs/>
    </w:rPr>
  </w:style>
  <w:style w:type="paragraph" w:styleId="Index1">
    <w:name w:val="index 1"/>
    <w:basedOn w:val="Normal"/>
    <w:next w:val="Normal"/>
    <w:autoRedefine/>
    <w:uiPriority w:val="99"/>
    <w:unhideWhenUsed/>
    <w:qFormat/>
  </w:style>
  <w:style w:type="paragraph" w:styleId="Subtitle">
    <w:name w:val="Subtitle"/>
    <w:basedOn w:val="Normal"/>
    <w:next w:val="Normal"/>
    <w:link w:val="Char21"/>
    <w:autoRedefine/>
    <w:uiPriority w:val="11"/>
    <w:qFormat/>
    <w:pPr>
      <w:spacing w:before="240" w:after="60" w:line="312" w:lineRule="auto"/>
      <w:jc w:val="center"/>
      <w:outlineLvl w:val="1"/>
    </w:pPr>
    <w:rPr>
      <w:rFonts w:ascii="Cambria" w:hAnsi="Cambria"/>
      <w:b/>
      <w:bCs/>
      <w:kern w:val="28"/>
      <w:sz w:val="32"/>
      <w:szCs w:val="32"/>
    </w:rPr>
  </w:style>
  <w:style w:type="paragraph" w:styleId="ListNumber5">
    <w:name w:val="List Number 5"/>
    <w:basedOn w:val="Normal"/>
    <w:autoRedefine/>
    <w:uiPriority w:val="99"/>
    <w:unhideWhenUsed/>
    <w:qFormat/>
    <w:pPr>
      <w:numPr>
        <w:numId w:val="10"/>
      </w:numPr>
      <w:contextualSpacing/>
    </w:pPr>
  </w:style>
  <w:style w:type="paragraph" w:styleId="List">
    <w:name w:val="List"/>
    <w:basedOn w:val="Normal"/>
    <w:autoRedefine/>
    <w:uiPriority w:val="99"/>
    <w:unhideWhenUsed/>
    <w:qFormat/>
    <w:pPr>
      <w:ind w:left="200" w:hanging="200" w:hangingChars="200"/>
      <w:contextualSpacing/>
    </w:pPr>
  </w:style>
  <w:style w:type="paragraph" w:styleId="FootnoteText">
    <w:name w:val="footnote text"/>
    <w:basedOn w:val="Normal"/>
    <w:link w:val="Char22"/>
    <w:autoRedefine/>
    <w:uiPriority w:val="99"/>
    <w:unhideWhenUsed/>
    <w:qFormat/>
    <w:pPr>
      <w:snapToGrid w:val="0"/>
      <w:jc w:val="left"/>
    </w:pPr>
    <w:rPr>
      <w:sz w:val="18"/>
      <w:szCs w:val="18"/>
    </w:rPr>
  </w:style>
  <w:style w:type="paragraph" w:styleId="TOC6">
    <w:name w:val="toc 6"/>
    <w:basedOn w:val="Normal"/>
    <w:next w:val="Normal"/>
    <w:autoRedefine/>
    <w:uiPriority w:val="39"/>
    <w:unhideWhenUsed/>
    <w:qFormat/>
    <w:pPr>
      <w:ind w:left="2100" w:leftChars="1000"/>
    </w:pPr>
  </w:style>
  <w:style w:type="paragraph" w:styleId="List5">
    <w:name w:val="List 5"/>
    <w:basedOn w:val="Normal"/>
    <w:autoRedefine/>
    <w:uiPriority w:val="99"/>
    <w:unhideWhenUsed/>
    <w:qFormat/>
    <w:pPr>
      <w:ind w:left="100" w:hanging="200" w:leftChars="800" w:hangingChars="200"/>
      <w:contextualSpacing/>
    </w:pPr>
  </w:style>
  <w:style w:type="paragraph" w:styleId="BodyTextIndent3">
    <w:name w:val="Body Text Indent 3"/>
    <w:basedOn w:val="Normal"/>
    <w:link w:val="3Char1"/>
    <w:autoRedefine/>
    <w:uiPriority w:val="99"/>
    <w:unhideWhenUsed/>
    <w:qFormat/>
    <w:pPr>
      <w:spacing w:after="120"/>
      <w:ind w:left="420" w:leftChars="200"/>
    </w:pPr>
    <w:rPr>
      <w:sz w:val="16"/>
      <w:szCs w:val="16"/>
    </w:rPr>
  </w:style>
  <w:style w:type="paragraph" w:styleId="Index7">
    <w:name w:val="index 7"/>
    <w:basedOn w:val="Normal"/>
    <w:next w:val="Normal"/>
    <w:autoRedefine/>
    <w:uiPriority w:val="99"/>
    <w:unhideWhenUsed/>
    <w:qFormat/>
    <w:pPr>
      <w:ind w:left="1200" w:leftChars="1200"/>
    </w:pPr>
  </w:style>
  <w:style w:type="paragraph" w:styleId="Index9">
    <w:name w:val="index 9"/>
    <w:basedOn w:val="Normal"/>
    <w:next w:val="Normal"/>
    <w:autoRedefine/>
    <w:uiPriority w:val="99"/>
    <w:unhideWhenUsed/>
    <w:qFormat/>
    <w:pPr>
      <w:ind w:left="1600" w:leftChars="1600"/>
    </w:pPr>
  </w:style>
  <w:style w:type="paragraph" w:styleId="TableofFigures">
    <w:name w:val="table of figures"/>
    <w:basedOn w:val="Normal"/>
    <w:next w:val="Normal"/>
    <w:autoRedefine/>
    <w:uiPriority w:val="99"/>
    <w:unhideWhenUsed/>
    <w:qFormat/>
    <w:pPr>
      <w:ind w:left="200" w:hanging="200" w:leftChars="200" w:hangingChars="200"/>
    </w:pPr>
  </w:style>
  <w:style w:type="paragraph" w:styleId="TOC2">
    <w:name w:val="toc 2"/>
    <w:basedOn w:val="Normal"/>
    <w:next w:val="Normal"/>
    <w:autoRedefine/>
    <w:uiPriority w:val="39"/>
    <w:unhideWhenUsed/>
    <w:qFormat/>
    <w:pPr>
      <w:ind w:left="420" w:leftChars="200"/>
    </w:pPr>
  </w:style>
  <w:style w:type="paragraph" w:styleId="TOC9">
    <w:name w:val="toc 9"/>
    <w:basedOn w:val="Normal"/>
    <w:next w:val="Normal"/>
    <w:autoRedefine/>
    <w:uiPriority w:val="39"/>
    <w:unhideWhenUsed/>
    <w:qFormat/>
    <w:pPr>
      <w:ind w:left="3360" w:leftChars="1600"/>
    </w:pPr>
  </w:style>
  <w:style w:type="paragraph" w:styleId="BodyText2">
    <w:name w:val="Body Text 2"/>
    <w:basedOn w:val="Normal"/>
    <w:link w:val="2Char1"/>
    <w:autoRedefine/>
    <w:uiPriority w:val="99"/>
    <w:unhideWhenUsed/>
    <w:qFormat/>
    <w:pPr>
      <w:spacing w:after="120" w:line="480" w:lineRule="auto"/>
    </w:pPr>
  </w:style>
  <w:style w:type="paragraph" w:styleId="List4">
    <w:name w:val="List 4"/>
    <w:basedOn w:val="Normal"/>
    <w:autoRedefine/>
    <w:uiPriority w:val="99"/>
    <w:unhideWhenUsed/>
    <w:qFormat/>
    <w:pPr>
      <w:ind w:left="100" w:hanging="200" w:leftChars="600" w:hangingChars="200"/>
      <w:contextualSpacing/>
    </w:pPr>
  </w:style>
  <w:style w:type="paragraph" w:styleId="ListContinue2">
    <w:name w:val="List Continue 2"/>
    <w:basedOn w:val="Normal"/>
    <w:autoRedefine/>
    <w:uiPriority w:val="99"/>
    <w:unhideWhenUsed/>
    <w:qFormat/>
    <w:pPr>
      <w:spacing w:after="120"/>
      <w:ind w:left="840" w:leftChars="400"/>
      <w:contextualSpacing/>
    </w:pPr>
  </w:style>
  <w:style w:type="paragraph" w:styleId="MessageHeader">
    <w:name w:val="Message Header"/>
    <w:basedOn w:val="Normal"/>
    <w:link w:val="Char23"/>
    <w:autoRedefine/>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leftChars="500" w:hangingChars="500"/>
    </w:pPr>
    <w:rPr>
      <w:rFonts w:ascii="Cambria" w:hAnsi="Cambria"/>
      <w:sz w:val="24"/>
      <w:szCs w:val="24"/>
    </w:rPr>
  </w:style>
  <w:style w:type="paragraph" w:styleId="HTMLPreformatted">
    <w:name w:val="HTML Preformatted"/>
    <w:basedOn w:val="Normal"/>
    <w:link w:val="HTMLChar0"/>
    <w:autoRedefine/>
    <w:uiPriority w:val="99"/>
    <w:unhideWhenUsed/>
    <w:qFormat/>
    <w:rPr>
      <w:rFonts w:ascii="Courier New" w:hAnsi="Courier New" w:cs="Courier New"/>
      <w:sz w:val="20"/>
      <w:szCs w:val="20"/>
    </w:rPr>
  </w:style>
  <w:style w:type="paragraph" w:styleId="NormalWeb">
    <w:name w:val="Normal (Web)"/>
    <w:basedOn w:val="Normal"/>
    <w:link w:val="Char5"/>
    <w:autoRedefine/>
    <w:unhideWhenUsed/>
    <w:qFormat/>
    <w:pPr>
      <w:widowControl/>
      <w:spacing w:before="100" w:beforeAutospacing="1" w:after="100" w:afterAutospacing="1"/>
      <w:jc w:val="left"/>
    </w:pPr>
    <w:rPr>
      <w:rFonts w:ascii="宋体" w:hAnsi="宋体"/>
      <w:kern w:val="0"/>
      <w:sz w:val="24"/>
      <w:szCs w:val="24"/>
    </w:rPr>
  </w:style>
  <w:style w:type="paragraph" w:styleId="ListContinue3">
    <w:name w:val="List Continue 3"/>
    <w:basedOn w:val="Normal"/>
    <w:autoRedefine/>
    <w:uiPriority w:val="99"/>
    <w:unhideWhenUsed/>
    <w:qFormat/>
    <w:pPr>
      <w:spacing w:after="120"/>
      <w:ind w:left="1260" w:leftChars="600"/>
      <w:contextualSpacing/>
    </w:pPr>
  </w:style>
  <w:style w:type="paragraph" w:styleId="Index2">
    <w:name w:val="index 2"/>
    <w:basedOn w:val="Normal"/>
    <w:next w:val="Normal"/>
    <w:autoRedefine/>
    <w:uiPriority w:val="99"/>
    <w:unhideWhenUsed/>
    <w:qFormat/>
    <w:pPr>
      <w:ind w:left="200" w:leftChars="200"/>
    </w:pPr>
  </w:style>
  <w:style w:type="paragraph" w:styleId="Title">
    <w:name w:val="Title"/>
    <w:basedOn w:val="Normal"/>
    <w:next w:val="Normal"/>
    <w:link w:val="Char24"/>
    <w:autoRedefine/>
    <w:uiPriority w:val="10"/>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har6"/>
    <w:autoRedefine/>
    <w:uiPriority w:val="99"/>
    <w:unhideWhenUsed/>
    <w:qFormat/>
    <w:rPr>
      <w:b/>
      <w:bCs/>
      <w:kern w:val="0"/>
      <w:sz w:val="20"/>
      <w:szCs w:val="20"/>
    </w:rPr>
  </w:style>
  <w:style w:type="paragraph" w:styleId="BodyTextFirstIndent">
    <w:name w:val="Body Text First Indent"/>
    <w:basedOn w:val="BodyText"/>
    <w:link w:val="Char25"/>
    <w:autoRedefine/>
    <w:uiPriority w:val="99"/>
    <w:unhideWhenUsed/>
    <w:qFormat/>
    <w:pPr>
      <w:widowControl w:val="0"/>
      <w:shd w:val="clear" w:color="auto" w:fill="auto"/>
      <w:spacing w:after="120" w:line="240" w:lineRule="auto"/>
      <w:ind w:firstLine="420" w:firstLineChars="100"/>
      <w:jc w:val="both"/>
    </w:pPr>
    <w:rPr>
      <w:rFonts w:ascii="Calibri" w:hAnsi="Calibri"/>
      <w:kern w:val="2"/>
      <w:sz w:val="21"/>
      <w:szCs w:val="22"/>
      <w:shd w:val="clear" w:color="auto" w:fill="auto"/>
    </w:rPr>
  </w:style>
  <w:style w:type="paragraph" w:styleId="BodyTextFirstIndent2">
    <w:name w:val="Body Text First Indent 2"/>
    <w:basedOn w:val="BodyTextIndent"/>
    <w:link w:val="2Char2"/>
    <w:autoRedefine/>
    <w:uiPriority w:val="99"/>
    <w:unhideWhenUsed/>
    <w:qFormat/>
    <w:pPr>
      <w:ind w:firstLine="420" w:firstLineChars="200"/>
    </w:pPr>
  </w:style>
  <w:style w:type="table" w:styleId="TableGrid">
    <w:name w:val="Table Grid"/>
    <w:basedOn w:val="TableNormal"/>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utoRedefine/>
    <w:qFormat/>
    <w:rPr>
      <w:color w:val="CC0000"/>
    </w:rPr>
  </w:style>
  <w:style w:type="character" w:styleId="Hyperlink">
    <w:name w:val="Hyperlink"/>
    <w:autoRedefine/>
    <w:uiPriority w:val="99"/>
    <w:unhideWhenUsed/>
    <w:qFormat/>
    <w:rPr>
      <w:color w:val="0000FF"/>
      <w:u w:val="single"/>
    </w:rPr>
  </w:style>
  <w:style w:type="character" w:styleId="CommentReference">
    <w:name w:val="annotation reference"/>
    <w:autoRedefine/>
    <w:uiPriority w:val="99"/>
    <w:unhideWhenUsed/>
    <w:qFormat/>
    <w:rPr>
      <w:sz w:val="21"/>
      <w:szCs w:val="21"/>
    </w:rPr>
  </w:style>
  <w:style w:type="character" w:customStyle="1" w:styleId="1Char">
    <w:name w:val="标题 1 Char"/>
    <w:link w:val="Heading1"/>
    <w:autoRedefine/>
    <w:uiPriority w:val="9"/>
    <w:qFormat/>
    <w:rPr>
      <w:rFonts w:ascii="宋体" w:hAnsi="宋体" w:cs="宋体"/>
      <w:b/>
      <w:bCs/>
      <w:kern w:val="36"/>
      <w:sz w:val="48"/>
      <w:szCs w:val="48"/>
    </w:rPr>
  </w:style>
  <w:style w:type="character" w:customStyle="1" w:styleId="2Char">
    <w:name w:val="标题 2 Char"/>
    <w:link w:val="Heading2"/>
    <w:autoRedefine/>
    <w:uiPriority w:val="9"/>
    <w:qFormat/>
    <w:rPr>
      <w:rFonts w:ascii="宋体" w:hAnsi="宋体" w:cs="宋体"/>
      <w:b/>
      <w:bCs/>
      <w:sz w:val="36"/>
      <w:szCs w:val="36"/>
    </w:rPr>
  </w:style>
  <w:style w:type="character" w:customStyle="1" w:styleId="Char">
    <w:name w:val="批注文字 Char"/>
    <w:basedOn w:val="DefaultParagraphFont"/>
    <w:link w:val="CommentText"/>
    <w:autoRedefine/>
    <w:uiPriority w:val="99"/>
    <w:qFormat/>
  </w:style>
  <w:style w:type="character" w:customStyle="1" w:styleId="Char0">
    <w:name w:val="正文文本 Char"/>
    <w:link w:val="BodyText"/>
    <w:autoRedefine/>
    <w:qFormat/>
    <w:rPr>
      <w:rFonts w:ascii="宋体" w:hAnsi="宋体"/>
      <w:sz w:val="19"/>
      <w:szCs w:val="19"/>
      <w:shd w:val="clear" w:color="auto" w:fill="FFFFFF"/>
    </w:rPr>
  </w:style>
  <w:style w:type="character" w:customStyle="1" w:styleId="Char1">
    <w:name w:val="纯文本 Char"/>
    <w:link w:val="PlainText"/>
    <w:autoRedefine/>
    <w:qFormat/>
    <w:rPr>
      <w:rFonts w:ascii="宋体" w:eastAsia="宋体" w:hAnsi="Courier New" w:cs="Courier New"/>
      <w:szCs w:val="21"/>
    </w:rPr>
  </w:style>
  <w:style w:type="character" w:customStyle="1" w:styleId="Char2">
    <w:name w:val="批注框文本 Char"/>
    <w:link w:val="BalloonText"/>
    <w:autoRedefine/>
    <w:uiPriority w:val="99"/>
    <w:semiHidden/>
    <w:qFormat/>
    <w:rPr>
      <w:sz w:val="18"/>
      <w:szCs w:val="18"/>
    </w:rPr>
  </w:style>
  <w:style w:type="character" w:customStyle="1" w:styleId="Char3">
    <w:name w:val="页脚 Char"/>
    <w:link w:val="Footer"/>
    <w:autoRedefine/>
    <w:uiPriority w:val="99"/>
    <w:qFormat/>
    <w:rPr>
      <w:sz w:val="18"/>
      <w:szCs w:val="18"/>
    </w:rPr>
  </w:style>
  <w:style w:type="character" w:customStyle="1" w:styleId="Char4">
    <w:name w:val="页眉 Char"/>
    <w:link w:val="Header"/>
    <w:autoRedefine/>
    <w:uiPriority w:val="99"/>
    <w:qFormat/>
    <w:rPr>
      <w:sz w:val="18"/>
      <w:szCs w:val="18"/>
    </w:rPr>
  </w:style>
  <w:style w:type="character" w:customStyle="1" w:styleId="Char5">
    <w:name w:val="普通(网站) Char"/>
    <w:link w:val="NormalWeb"/>
    <w:autoRedefine/>
    <w:qFormat/>
    <w:rPr>
      <w:rFonts w:ascii="宋体" w:hAnsi="宋体" w:cs="宋体"/>
      <w:sz w:val="24"/>
      <w:szCs w:val="24"/>
    </w:rPr>
  </w:style>
  <w:style w:type="character" w:customStyle="1" w:styleId="Char6">
    <w:name w:val="批注主题 Char"/>
    <w:link w:val="CommentSubject"/>
    <w:autoRedefine/>
    <w:uiPriority w:val="99"/>
    <w:semiHidden/>
    <w:qFormat/>
    <w:rPr>
      <w:b/>
      <w:bCs/>
    </w:rPr>
  </w:style>
  <w:style w:type="paragraph" w:customStyle="1" w:styleId="0">
    <w:name w:val="正文_0"/>
    <w:link w:val="0Char"/>
    <w:autoRedefine/>
    <w:qFormat/>
    <w:pPr>
      <w:widowControl w:val="0"/>
      <w:jc w:val="both"/>
    </w:pPr>
    <w:rPr>
      <w:szCs w:val="24"/>
    </w:rPr>
  </w:style>
  <w:style w:type="character" w:customStyle="1" w:styleId="0Char">
    <w:name w:val="正文_0 Char"/>
    <w:link w:val="0"/>
    <w:autoRedefine/>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autoRedefine/>
    <w:qFormat/>
    <w:pPr>
      <w:widowControl/>
      <w:spacing w:line="300" w:lineRule="auto"/>
      <w:ind w:firstLine="200" w:firstLineChars="200"/>
    </w:pPr>
    <w:rPr>
      <w:rFonts w:ascii="Verdana" w:hAnsi="Verdana"/>
      <w:kern w:val="0"/>
      <w:szCs w:val="20"/>
      <w:lang w:eastAsia="en-US"/>
    </w:rPr>
  </w:style>
  <w:style w:type="character" w:customStyle="1" w:styleId="apple-converted-space">
    <w:name w:val="apple-converted-space"/>
    <w:basedOn w:val="DefaultParagraphFont"/>
    <w:autoRedefine/>
    <w:qFormat/>
  </w:style>
  <w:style w:type="paragraph" w:customStyle="1" w:styleId="00">
    <w:name w:val="普通(网站)_0"/>
    <w:basedOn w:val="0"/>
    <w:link w:val="Web1Char1"/>
    <w:autoRedefine/>
    <w:qFormat/>
    <w:pPr>
      <w:widowControl/>
      <w:spacing w:before="100" w:beforeAutospacing="1" w:after="100" w:afterAutospacing="1"/>
      <w:jc w:val="left"/>
    </w:pPr>
    <w:rPr>
      <w:rFonts w:ascii="宋体" w:hAnsi="宋体"/>
      <w:sz w:val="24"/>
    </w:rPr>
  </w:style>
  <w:style w:type="character" w:customStyle="1" w:styleId="Web1Char1">
    <w:name w:val="普通 (Web)1 Char1"/>
    <w:link w:val="00"/>
    <w:autoRedefine/>
    <w:qFormat/>
    <w:rPr>
      <w:rFonts w:ascii="宋体" w:eastAsia="宋体" w:hAnsi="宋体" w:cs="宋体"/>
      <w:kern w:val="0"/>
      <w:sz w:val="24"/>
      <w:szCs w:val="24"/>
    </w:rPr>
  </w:style>
  <w:style w:type="paragraph" w:styleId="ListParagraph">
    <w:name w:val="List Paragraph"/>
    <w:basedOn w:val="Normal"/>
    <w:link w:val="Char7"/>
    <w:autoRedefine/>
    <w:qFormat/>
    <w:pPr>
      <w:ind w:firstLine="420" w:firstLineChars="200"/>
    </w:pPr>
    <w:rPr>
      <w:kern w:val="0"/>
      <w:sz w:val="20"/>
      <w:szCs w:val="20"/>
    </w:rPr>
  </w:style>
  <w:style w:type="character" w:customStyle="1" w:styleId="Char7">
    <w:name w:val="列出段落 Char"/>
    <w:link w:val="ListParagraph"/>
    <w:autoRedefine/>
    <w:qFormat/>
    <w:rPr>
      <w:rFonts w:ascii="Calibri" w:eastAsia="宋体" w:hAnsi="Calibri" w:cs="Times New Roman"/>
    </w:rPr>
  </w:style>
  <w:style w:type="character" w:customStyle="1" w:styleId="Char20">
    <w:name w:val="纯文本 Char2"/>
    <w:autoRedefine/>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autoRedefine/>
    <w:qFormat/>
    <w:rPr>
      <w:rFonts w:ascii="宋体" w:hAnsi="Courier New"/>
      <w:kern w:val="0"/>
      <w:sz w:val="20"/>
      <w:szCs w:val="21"/>
    </w:rPr>
  </w:style>
  <w:style w:type="character" w:customStyle="1" w:styleId="Char2Char">
    <w:name w:val="纯文本 Char2 Char"/>
    <w:link w:val="01"/>
    <w:autoRedefine/>
    <w:qFormat/>
    <w:rPr>
      <w:rFonts w:ascii="宋体" w:eastAsia="宋体" w:hAnsi="Courier New" w:cs="Courier New"/>
      <w:kern w:val="0"/>
      <w:sz w:val="20"/>
      <w:szCs w:val="21"/>
    </w:rPr>
  </w:style>
  <w:style w:type="paragraph" w:customStyle="1" w:styleId="NewNewNewNewNewNewNewNewNew">
    <w:name w:val="正文 New New New New New New New New New"/>
    <w:autoRedefine/>
    <w:qFormat/>
    <w:pPr>
      <w:widowControl w:val="0"/>
      <w:jc w:val="both"/>
    </w:pPr>
    <w:rPr>
      <w:kern w:val="2"/>
      <w:sz w:val="21"/>
      <w:szCs w:val="24"/>
    </w:rPr>
  </w:style>
  <w:style w:type="paragraph" w:customStyle="1" w:styleId="NewNewNewNewNewNewNewNewNewNewNewNewNewNewNewNewNewNewNewNewNewNewNewNewNewNewNew">
    <w:name w:val="正文 New New New New New New New New New New New New New New New New New New New New New New New New New New New"/>
    <w:autoRedefine/>
    <w:qFormat/>
    <w:pPr>
      <w:widowControl w:val="0"/>
      <w:jc w:val="both"/>
    </w:pPr>
    <w:rPr>
      <w:kern w:val="2"/>
      <w:sz w:val="21"/>
      <w:szCs w:val="24"/>
    </w:rPr>
  </w:style>
  <w:style w:type="paragraph" w:customStyle="1" w:styleId="NewNewNewNewNewNewNewNewNewNewNewNewNewNewNew">
    <w:name w:val="正文 New New New New New New New New New New New New New New New"/>
    <w:autoRedefine/>
    <w:qFormat/>
    <w:pPr>
      <w:widowControl w:val="0"/>
      <w:jc w:val="both"/>
    </w:pPr>
    <w:rPr>
      <w:kern w:val="2"/>
      <w:sz w:val="21"/>
    </w:rPr>
  </w:style>
  <w:style w:type="paragraph" w:customStyle="1" w:styleId="000">
    <w:name w:val="正文_0_0"/>
    <w:autoRedefine/>
    <w:qFormat/>
    <w:pPr>
      <w:widowControl w:val="0"/>
      <w:jc w:val="both"/>
    </w:pPr>
    <w:rPr>
      <w:kern w:val="2"/>
      <w:sz w:val="21"/>
    </w:rPr>
  </w:style>
  <w:style w:type="paragraph" w:customStyle="1" w:styleId="MTDisplayEquation">
    <w:name w:val="MTDisplayEquation"/>
    <w:basedOn w:val="Normal"/>
    <w:next w:val="Normal"/>
    <w:link w:val="MTDisplayEquationChar"/>
    <w:autoRedefine/>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autoRedefine/>
    <w:qFormat/>
    <w:rPr>
      <w:rFonts w:ascii="Times New Roman" w:hAnsi="Times New Roman"/>
      <w:kern w:val="2"/>
      <w:sz w:val="21"/>
      <w:szCs w:val="21"/>
    </w:rPr>
  </w:style>
  <w:style w:type="paragraph" w:customStyle="1" w:styleId="DefaultParagraph">
    <w:name w:val="DefaultParagraph"/>
    <w:link w:val="DefaultParagraphChar"/>
    <w:autoRedefine/>
    <w:qFormat/>
    <w:rPr>
      <w:kern w:val="2"/>
      <w:sz w:val="21"/>
      <w:szCs w:val="22"/>
    </w:rPr>
  </w:style>
  <w:style w:type="character" w:customStyle="1" w:styleId="DefaultParagraphChar">
    <w:name w:val="DefaultParagraph Char"/>
    <w:link w:val="DefaultParagraph"/>
    <w:autoRedefine/>
    <w:qFormat/>
    <w:locked/>
    <w:rPr>
      <w:kern w:val="2"/>
      <w:sz w:val="21"/>
      <w:szCs w:val="22"/>
      <w:lang w:bidi="ar-SA"/>
    </w:rPr>
  </w:style>
  <w:style w:type="paragraph" w:customStyle="1" w:styleId="1">
    <w:name w:val="正文1"/>
    <w:autoRedefine/>
    <w:qFormat/>
    <w:pPr>
      <w:jc w:val="both"/>
    </w:pPr>
    <w:rPr>
      <w:rFonts w:ascii="Times New Roman" w:hAnsi="Times New Roman"/>
      <w:kern w:val="2"/>
      <w:sz w:val="21"/>
      <w:szCs w:val="21"/>
    </w:rPr>
  </w:style>
  <w:style w:type="character" w:customStyle="1" w:styleId="Char10">
    <w:name w:val="正文文本 Char1"/>
    <w:autoRedefine/>
    <w:uiPriority w:val="99"/>
    <w:semiHidden/>
    <w:qFormat/>
    <w:rPr>
      <w:kern w:val="2"/>
      <w:sz w:val="21"/>
      <w:szCs w:val="22"/>
    </w:rPr>
  </w:style>
  <w:style w:type="paragraph" w:styleId="NoSpacing">
    <w:name w:val="No Spacing"/>
    <w:autoRedefine/>
    <w:uiPriority w:val="1"/>
    <w:qFormat/>
    <w:pPr>
      <w:widowControl w:val="0"/>
      <w:jc w:val="both"/>
    </w:pPr>
    <w:rPr>
      <w:rFonts w:ascii="Times New Roman" w:hAnsi="Times New Roman"/>
      <w:kern w:val="2"/>
      <w:sz w:val="21"/>
    </w:rPr>
  </w:style>
  <w:style w:type="character" w:customStyle="1" w:styleId="Char11">
    <w:name w:val="批注文字 Char1"/>
    <w:autoRedefine/>
    <w:semiHidden/>
    <w:qFormat/>
    <w:locked/>
    <w:rPr>
      <w:rFonts w:eastAsia="宋体"/>
      <w:kern w:val="2"/>
      <w:sz w:val="21"/>
      <w:szCs w:val="24"/>
      <w:lang w:val="en-US" w:eastAsia="zh-CN" w:bidi="ar-SA"/>
    </w:rPr>
  </w:style>
  <w:style w:type="character" w:customStyle="1" w:styleId="DefaultParagraphCharChar">
    <w:name w:val="DefaultParagraph Char Char"/>
    <w:autoRedefine/>
    <w:qFormat/>
    <w:rPr>
      <w:rFonts w:ascii="Times New Roman"/>
      <w:kern w:val="2"/>
      <w:sz w:val="21"/>
      <w:szCs w:val="22"/>
    </w:rPr>
  </w:style>
  <w:style w:type="character" w:styleId="PlaceholderText">
    <w:name w:val="Placeholder Text"/>
    <w:autoRedefine/>
    <w:uiPriority w:val="99"/>
    <w:semiHidden/>
    <w:qFormat/>
    <w:rPr>
      <w:color w:val="808080"/>
    </w:rPr>
  </w:style>
  <w:style w:type="paragraph" w:customStyle="1" w:styleId="paragraph">
    <w:name w:val="paragraph"/>
    <w:basedOn w:val="Normal"/>
    <w:autoRedefine/>
    <w:semiHidden/>
    <w:qFormat/>
    <w:pPr>
      <w:widowControl/>
      <w:spacing w:before="100" w:beforeAutospacing="1" w:after="100" w:afterAutospacing="1"/>
      <w:jc w:val="left"/>
    </w:pPr>
    <w:rPr>
      <w:rFonts w:ascii="等线" w:eastAsia="等线" w:hAnsi="等线"/>
      <w:kern w:val="0"/>
      <w:sz w:val="24"/>
      <w:szCs w:val="24"/>
    </w:rPr>
  </w:style>
  <w:style w:type="character" w:customStyle="1" w:styleId="3Char">
    <w:name w:val="标题 3 Char"/>
    <w:link w:val="Heading3"/>
    <w:uiPriority w:val="9"/>
    <w:qFormat/>
    <w:rPr>
      <w:b/>
      <w:bCs/>
      <w:kern w:val="2"/>
      <w:sz w:val="32"/>
      <w:szCs w:val="32"/>
    </w:rPr>
  </w:style>
  <w:style w:type="character" w:customStyle="1" w:styleId="4Char">
    <w:name w:val="标题 4 Char"/>
    <w:link w:val="Heading4"/>
    <w:uiPriority w:val="9"/>
    <w:qFormat/>
    <w:rPr>
      <w:rFonts w:ascii="Cambria" w:hAnsi="Cambria"/>
      <w:b/>
      <w:bCs/>
      <w:kern w:val="2"/>
      <w:sz w:val="28"/>
      <w:szCs w:val="28"/>
    </w:rPr>
  </w:style>
  <w:style w:type="character" w:customStyle="1" w:styleId="5Char">
    <w:name w:val="标题 5 Char"/>
    <w:link w:val="Heading5"/>
    <w:uiPriority w:val="9"/>
    <w:qFormat/>
    <w:rPr>
      <w:b/>
      <w:bCs/>
      <w:kern w:val="2"/>
      <w:sz w:val="28"/>
      <w:szCs w:val="28"/>
    </w:rPr>
  </w:style>
  <w:style w:type="character" w:customStyle="1" w:styleId="6Char">
    <w:name w:val="标题 6 Char"/>
    <w:link w:val="Heading6"/>
    <w:uiPriority w:val="9"/>
    <w:qFormat/>
    <w:rPr>
      <w:rFonts w:ascii="Cambria" w:hAnsi="Cambria"/>
      <w:b/>
      <w:bCs/>
      <w:kern w:val="2"/>
      <w:sz w:val="24"/>
      <w:szCs w:val="24"/>
    </w:rPr>
  </w:style>
  <w:style w:type="character" w:customStyle="1" w:styleId="7Char">
    <w:name w:val="标题 7 Char"/>
    <w:link w:val="Heading7"/>
    <w:uiPriority w:val="9"/>
    <w:qFormat/>
    <w:rPr>
      <w:b/>
      <w:bCs/>
      <w:kern w:val="2"/>
      <w:sz w:val="24"/>
      <w:szCs w:val="24"/>
    </w:rPr>
  </w:style>
  <w:style w:type="character" w:customStyle="1" w:styleId="8Char">
    <w:name w:val="标题 8 Char"/>
    <w:link w:val="Heading8"/>
    <w:uiPriority w:val="9"/>
    <w:qFormat/>
    <w:rPr>
      <w:rFonts w:ascii="Cambria" w:hAnsi="Cambria"/>
      <w:kern w:val="2"/>
      <w:sz w:val="24"/>
      <w:szCs w:val="24"/>
    </w:rPr>
  </w:style>
  <w:style w:type="character" w:customStyle="1" w:styleId="9Char">
    <w:name w:val="标题 9 Char"/>
    <w:link w:val="Heading9"/>
    <w:uiPriority w:val="9"/>
    <w:qFormat/>
    <w:rPr>
      <w:rFonts w:ascii="Cambria" w:hAnsi="Cambria"/>
      <w:kern w:val="2"/>
      <w:sz w:val="21"/>
      <w:szCs w:val="21"/>
    </w:rPr>
  </w:style>
  <w:style w:type="character" w:customStyle="1" w:styleId="Char8">
    <w:name w:val="宏文本 Char"/>
    <w:link w:val="Macro"/>
    <w:uiPriority w:val="99"/>
    <w:qFormat/>
    <w:rPr>
      <w:rFonts w:ascii="Courier New" w:hAnsi="Courier New" w:cs="Courier New"/>
      <w:kern w:val="2"/>
      <w:sz w:val="24"/>
      <w:szCs w:val="24"/>
    </w:rPr>
  </w:style>
  <w:style w:type="character" w:customStyle="1" w:styleId="Char9">
    <w:name w:val="注释标题 Char"/>
    <w:link w:val="NoteHeading"/>
    <w:uiPriority w:val="99"/>
    <w:qFormat/>
    <w:rPr>
      <w:kern w:val="2"/>
      <w:sz w:val="21"/>
      <w:szCs w:val="22"/>
    </w:rPr>
  </w:style>
  <w:style w:type="character" w:customStyle="1" w:styleId="Char12">
    <w:name w:val="电子邮件签名 Char"/>
    <w:link w:val="E-mailSignature"/>
    <w:uiPriority w:val="99"/>
    <w:qFormat/>
    <w:rPr>
      <w:kern w:val="2"/>
      <w:sz w:val="21"/>
      <w:szCs w:val="22"/>
    </w:rPr>
  </w:style>
  <w:style w:type="character" w:customStyle="1" w:styleId="Char13">
    <w:name w:val="文档结构图 Char"/>
    <w:link w:val="DocumentMap"/>
    <w:uiPriority w:val="99"/>
    <w:qFormat/>
    <w:rPr>
      <w:rFonts w:ascii="宋体"/>
      <w:kern w:val="2"/>
      <w:sz w:val="18"/>
      <w:szCs w:val="18"/>
    </w:rPr>
  </w:style>
  <w:style w:type="character" w:customStyle="1" w:styleId="Char14">
    <w:name w:val="称呼 Char"/>
    <w:link w:val="Salutation"/>
    <w:uiPriority w:val="99"/>
    <w:qFormat/>
    <w:rPr>
      <w:kern w:val="2"/>
      <w:sz w:val="21"/>
      <w:szCs w:val="22"/>
    </w:rPr>
  </w:style>
  <w:style w:type="character" w:customStyle="1" w:styleId="3Char0">
    <w:name w:val="正文文本 3 Char"/>
    <w:link w:val="BodyText3"/>
    <w:uiPriority w:val="99"/>
    <w:qFormat/>
    <w:rPr>
      <w:kern w:val="2"/>
      <w:sz w:val="16"/>
      <w:szCs w:val="16"/>
    </w:rPr>
  </w:style>
  <w:style w:type="character" w:customStyle="1" w:styleId="Char15">
    <w:name w:val="结束语 Char"/>
    <w:link w:val="Closing"/>
    <w:uiPriority w:val="99"/>
    <w:qFormat/>
    <w:rPr>
      <w:kern w:val="2"/>
      <w:sz w:val="21"/>
      <w:szCs w:val="22"/>
    </w:rPr>
  </w:style>
  <w:style w:type="character" w:customStyle="1" w:styleId="Char16">
    <w:name w:val="正文文本缩进 Char"/>
    <w:link w:val="BodyTextIndent"/>
    <w:uiPriority w:val="99"/>
    <w:qFormat/>
    <w:rPr>
      <w:kern w:val="2"/>
      <w:sz w:val="21"/>
      <w:szCs w:val="22"/>
    </w:rPr>
  </w:style>
  <w:style w:type="character" w:customStyle="1" w:styleId="HTMLChar">
    <w:name w:val="HTML 地址 Char"/>
    <w:link w:val="HTMLAddress"/>
    <w:uiPriority w:val="99"/>
    <w:qFormat/>
    <w:rPr>
      <w:i/>
      <w:iCs/>
      <w:kern w:val="2"/>
      <w:sz w:val="21"/>
      <w:szCs w:val="22"/>
    </w:rPr>
  </w:style>
  <w:style w:type="character" w:customStyle="1" w:styleId="Char17">
    <w:name w:val="日期 Char"/>
    <w:link w:val="Date"/>
    <w:uiPriority w:val="99"/>
    <w:qFormat/>
    <w:rPr>
      <w:kern w:val="2"/>
      <w:sz w:val="21"/>
      <w:szCs w:val="22"/>
    </w:rPr>
  </w:style>
  <w:style w:type="character" w:customStyle="1" w:styleId="2Char0">
    <w:name w:val="正文文本缩进 2 Char"/>
    <w:link w:val="BodyTextIndent2"/>
    <w:uiPriority w:val="99"/>
    <w:qFormat/>
    <w:rPr>
      <w:kern w:val="2"/>
      <w:sz w:val="21"/>
      <w:szCs w:val="22"/>
    </w:rPr>
  </w:style>
  <w:style w:type="character" w:customStyle="1" w:styleId="Char18">
    <w:name w:val="尾注文本 Char"/>
    <w:link w:val="EndnoteText"/>
    <w:uiPriority w:val="99"/>
    <w:qFormat/>
    <w:rPr>
      <w:kern w:val="2"/>
      <w:sz w:val="21"/>
      <w:szCs w:val="22"/>
    </w:rPr>
  </w:style>
  <w:style w:type="character" w:customStyle="1" w:styleId="Char19">
    <w:name w:val="签名 Char"/>
    <w:link w:val="Signature"/>
    <w:uiPriority w:val="99"/>
    <w:qFormat/>
    <w:rPr>
      <w:kern w:val="2"/>
      <w:sz w:val="21"/>
      <w:szCs w:val="22"/>
    </w:rPr>
  </w:style>
  <w:style w:type="character" w:customStyle="1" w:styleId="Char21">
    <w:name w:val="副标题 Char"/>
    <w:link w:val="Subtitle"/>
    <w:uiPriority w:val="11"/>
    <w:qFormat/>
    <w:rPr>
      <w:rFonts w:ascii="Cambria" w:hAnsi="Cambria"/>
      <w:b/>
      <w:bCs/>
      <w:kern w:val="28"/>
      <w:sz w:val="32"/>
      <w:szCs w:val="32"/>
    </w:rPr>
  </w:style>
  <w:style w:type="character" w:customStyle="1" w:styleId="Char22">
    <w:name w:val="脚注文本 Char"/>
    <w:link w:val="FootnoteText"/>
    <w:uiPriority w:val="99"/>
    <w:qFormat/>
    <w:rPr>
      <w:kern w:val="2"/>
      <w:sz w:val="18"/>
      <w:szCs w:val="18"/>
    </w:rPr>
  </w:style>
  <w:style w:type="character" w:customStyle="1" w:styleId="3Char1">
    <w:name w:val="正文文本缩进 3 Char"/>
    <w:link w:val="BodyTextIndent3"/>
    <w:uiPriority w:val="99"/>
    <w:qFormat/>
    <w:rPr>
      <w:kern w:val="2"/>
      <w:sz w:val="16"/>
      <w:szCs w:val="16"/>
    </w:rPr>
  </w:style>
  <w:style w:type="character" w:customStyle="1" w:styleId="2Char1">
    <w:name w:val="正文文本 2 Char"/>
    <w:link w:val="BodyText2"/>
    <w:uiPriority w:val="99"/>
    <w:qFormat/>
    <w:rPr>
      <w:kern w:val="2"/>
      <w:sz w:val="21"/>
      <w:szCs w:val="22"/>
    </w:rPr>
  </w:style>
  <w:style w:type="character" w:customStyle="1" w:styleId="Char23">
    <w:name w:val="信息标题 Char"/>
    <w:link w:val="MessageHeader"/>
    <w:uiPriority w:val="99"/>
    <w:qFormat/>
    <w:rPr>
      <w:rFonts w:ascii="Cambria" w:hAnsi="Cambria"/>
      <w:kern w:val="2"/>
      <w:sz w:val="24"/>
      <w:szCs w:val="24"/>
      <w:shd w:val="pct20" w:color="auto" w:fill="auto"/>
    </w:rPr>
  </w:style>
  <w:style w:type="character" w:customStyle="1" w:styleId="HTMLChar0">
    <w:name w:val="HTML 预设格式 Char"/>
    <w:link w:val="HTMLPreformatted"/>
    <w:uiPriority w:val="99"/>
    <w:qFormat/>
    <w:rPr>
      <w:rFonts w:ascii="Courier New" w:hAnsi="Courier New" w:cs="Courier New"/>
      <w:kern w:val="2"/>
    </w:rPr>
  </w:style>
  <w:style w:type="character" w:customStyle="1" w:styleId="Char24">
    <w:name w:val="标题 Char"/>
    <w:link w:val="Title"/>
    <w:uiPriority w:val="10"/>
    <w:qFormat/>
    <w:rPr>
      <w:rFonts w:ascii="Cambria" w:hAnsi="Cambria"/>
      <w:b/>
      <w:bCs/>
      <w:kern w:val="2"/>
      <w:sz w:val="32"/>
      <w:szCs w:val="32"/>
    </w:rPr>
  </w:style>
  <w:style w:type="character" w:customStyle="1" w:styleId="Char25">
    <w:name w:val="正文首行缩进 Char"/>
    <w:link w:val="BodyTextFirstIndent"/>
    <w:uiPriority w:val="99"/>
    <w:qFormat/>
    <w:rPr>
      <w:rFonts w:ascii="宋体" w:hAnsi="宋体"/>
      <w:kern w:val="2"/>
      <w:sz w:val="21"/>
      <w:szCs w:val="22"/>
      <w:shd w:val="clear" w:color="auto" w:fill="FFFFFF"/>
    </w:rPr>
  </w:style>
  <w:style w:type="character" w:customStyle="1" w:styleId="2Char2">
    <w:name w:val="正文首行缩进 2 Char"/>
    <w:link w:val="BodyTextFirstIndent2"/>
    <w:uiPriority w:val="99"/>
    <w:qFormat/>
    <w:rPr>
      <w:kern w:val="2"/>
      <w:sz w:val="21"/>
      <w:szCs w:val="22"/>
    </w:rPr>
  </w:style>
  <w:style w:type="character" w:customStyle="1" w:styleId="pltixk">
    <w:name w:val="pl*tixk"/>
    <w:autoRedefine/>
    <w:qFormat/>
  </w:style>
  <w:style w:type="paragraph" w:customStyle="1" w:styleId="10">
    <w:name w:val="列出段落1"/>
    <w:basedOn w:val="Normal"/>
    <w:autoRedefine/>
    <w:qFormat/>
    <w:pPr>
      <w:ind w:firstLine="420" w:firstLineChars="200"/>
    </w:pPr>
    <w:rPr>
      <w:szCs w:val="21"/>
    </w:rPr>
  </w:style>
  <w:style w:type="character" w:customStyle="1" w:styleId="tnude">
    <w:name w:val="tn+ude"/>
    <w:autoRedefine/>
    <w:qFormat/>
  </w:style>
  <w:style w:type="character" w:customStyle="1" w:styleId="1Char1">
    <w:name w:val="标题1 Char1"/>
    <w:autoRedefine/>
    <w:qFormat/>
    <w:locked/>
    <w:rPr>
      <w:rFonts w:ascii="宋体" w:eastAsia="宋体" w:hAnsi="Courier New" w:cs="Courier New"/>
      <w:szCs w:val="21"/>
    </w:rPr>
  </w:style>
  <w:style w:type="paragraph" w:customStyle="1" w:styleId="Default">
    <w:name w:val="Default"/>
    <w:autoRedefine/>
    <w:qFormat/>
    <w:pPr>
      <w:widowControl w:val="0"/>
      <w:autoSpaceDE w:val="0"/>
      <w:autoSpaceDN w:val="0"/>
      <w:adjustRightInd w:val="0"/>
    </w:pPr>
    <w:rPr>
      <w:color w:val="000000"/>
      <w:sz w:val="24"/>
      <w:szCs w:val="24"/>
    </w:rPr>
  </w:style>
  <w:style w:type="character" w:customStyle="1" w:styleId="0Char0">
    <w:name w:val="普通(网站)_0 Char"/>
    <w:autoRedefine/>
    <w:qFormat/>
    <w:locked/>
    <w:rPr>
      <w:rFonts w:ascii="宋体" w:hAnsi="宋体"/>
      <w:sz w:val="24"/>
      <w:szCs w:val="24"/>
    </w:rPr>
  </w:style>
  <w:style w:type="character" w:customStyle="1" w:styleId="jyemathselector">
    <w:name w:val="jye_math_selector"/>
    <w:autoRedefine/>
    <w:qFormat/>
    <w:rPr>
      <w:rFonts w:ascii="Times New Roman" w:hAnsi="Times New Roman" w:cs="Times New Roman" w:hint="default"/>
    </w:rPr>
  </w:style>
  <w:style w:type="paragraph" w:customStyle="1" w:styleId="TOC10">
    <w:name w:val="TOC 标题1"/>
    <w:basedOn w:val="Heading1"/>
    <w:next w:val="Normal"/>
    <w:autoRedefine/>
    <w:uiPriority w:val="39"/>
    <w:qFormat/>
    <w:pPr>
      <w:keepNext/>
      <w:keepLines/>
      <w:widowControl w:val="0"/>
      <w:spacing w:before="340" w:beforeAutospacing="0" w:after="330" w:afterAutospacing="0" w:line="578" w:lineRule="auto"/>
      <w:jc w:val="both"/>
      <w:outlineLvl w:val="9"/>
    </w:pPr>
    <w:rPr>
      <w:rFonts w:ascii="Calibri" w:hAnsi="Calibri"/>
      <w:kern w:val="44"/>
      <w:sz w:val="44"/>
      <w:szCs w:val="44"/>
    </w:rPr>
  </w:style>
  <w:style w:type="paragraph" w:styleId="IntenseQuote">
    <w:name w:val="Intense Quote"/>
    <w:basedOn w:val="Normal"/>
    <w:next w:val="Normal"/>
    <w:link w:val="Char26"/>
    <w:autoRedefine/>
    <w:uiPriority w:val="30"/>
    <w:qFormat/>
    <w:pPr>
      <w:pBdr>
        <w:bottom w:val="single" w:sz="4" w:space="4" w:color="4F81BD"/>
      </w:pBdr>
      <w:spacing w:before="200" w:after="280"/>
      <w:ind w:left="936" w:right="936"/>
    </w:pPr>
    <w:rPr>
      <w:b/>
      <w:bCs/>
      <w:i/>
      <w:iCs/>
      <w:color w:val="4F81BD"/>
    </w:rPr>
  </w:style>
  <w:style w:type="character" w:customStyle="1" w:styleId="Char26">
    <w:name w:val="明显引用 Char"/>
    <w:link w:val="IntenseQuote"/>
    <w:uiPriority w:val="30"/>
    <w:qFormat/>
    <w:rPr>
      <w:b/>
      <w:bCs/>
      <w:i/>
      <w:iCs/>
      <w:color w:val="4F81BD"/>
      <w:kern w:val="2"/>
      <w:sz w:val="21"/>
      <w:szCs w:val="22"/>
    </w:rPr>
  </w:style>
  <w:style w:type="paragraph" w:customStyle="1" w:styleId="11">
    <w:name w:val="书目1"/>
    <w:basedOn w:val="Normal"/>
    <w:next w:val="Normal"/>
    <w:autoRedefine/>
    <w:uiPriority w:val="37"/>
    <w:unhideWhenUsed/>
    <w:qFormat/>
  </w:style>
  <w:style w:type="paragraph" w:styleId="Quote">
    <w:name w:val="Quote"/>
    <w:basedOn w:val="Normal"/>
    <w:next w:val="Normal"/>
    <w:link w:val="Char27"/>
    <w:autoRedefine/>
    <w:uiPriority w:val="29"/>
    <w:qFormat/>
    <w:rPr>
      <w:i/>
      <w:iCs/>
      <w:color w:val="000000"/>
    </w:rPr>
  </w:style>
  <w:style w:type="character" w:customStyle="1" w:styleId="Char27">
    <w:name w:val="引用 Char"/>
    <w:link w:val="Quote"/>
    <w:uiPriority w:val="29"/>
    <w:qFormat/>
    <w:rPr>
      <w:i/>
      <w:iCs/>
      <w:color w:val="000000"/>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png" /><Relationship Id="rId3" Type="http://schemas.openxmlformats.org/officeDocument/2006/relationships/image" Target="media/image10.png" /><Relationship Id="rId4"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50"/>
    <customShpInfo spid="_x0000_s2053"/>
    <customShpInfo spid="_x0000_s1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TotalTime>3</TotalTime>
  <Pages>10</Pages>
  <Words>1473</Words>
  <Characters>8401</Characters>
  <Application>Microsoft Office Word</Application>
  <DocSecurity>0</DocSecurity>
  <Lines>70</Lines>
  <Paragraphs>19</Paragraphs>
  <ScaleCrop>false</ScaleCrop>
  <Company>Microsoft</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张奉国</dc:creator>
  <cp:lastModifiedBy>DELL</cp:lastModifiedBy>
  <cp:revision>19</cp:revision>
  <cp:lastPrinted>2017-04-20T05:31:00Z</cp:lastPrinted>
  <dcterms:created xsi:type="dcterms:W3CDTF">2024-05-30T03:54:00Z</dcterms:created>
  <dcterms:modified xsi:type="dcterms:W3CDTF">2025-11-13T09:19:00Z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