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r>
        <w:drawing>
          <wp:anchor simplePos="0" relativeHeight="251658240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11785600</wp:posOffset>
            </wp:positionV>
            <wp:extent cx="279400" cy="279400"/>
            <wp:wrapNone/>
            <wp:docPr id="1000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908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2023年中考物理二轮专题训练：根据实物图画电路图</w:t>
      </w:r>
    </w:p>
    <w:p>
      <w:pPr>
        <w:rPr>
          <w:rFonts w:eastAsiaTheme="minorEastAsia" w:hint="eastAsia"/>
          <w:lang w:val="en-US" w:eastAsia="zh-CN"/>
        </w:rPr>
      </w:pPr>
      <w:bookmarkStart w:id="0" w:name="_GoBack"/>
      <w:bookmarkEnd w:id="0"/>
    </w:p>
    <w:p>
      <w:pPr>
        <w:spacing w:line="360" w:lineRule="auto"/>
        <w:ind w:left="0"/>
        <w:jc w:val="left"/>
        <w:textAlignment w:val="center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如图甲所示电路中，有两根导线尚未连接，请用笔画线代替导线补上，补上后要求：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电压表测小灯泡两端电压；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闭合开关S，向a端移动滑动变阻器的滑片P，小灯变亮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在图乙中的方框内画出电路图 </w:t>
      </w:r>
      <w:r>
        <w:drawing>
          <wp:inline distT="0" distB="0" distL="0" distR="0">
            <wp:extent cx="3775710" cy="157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7422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6133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请按要求作图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（1）手电筒是生活中常用的照明工具，如图甲所小是手电筒的实物图。请在虚线框内画出手电筒的电路图。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879600" cy="8293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82868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（2）如图乙所示，电路中有L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两盏灯，请在图中O内分别填入A或V的符号，要求开关闭合时L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都能发光，且两电表的示数均不为零。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897255" cy="8972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0392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（3）在如图丙所示的电路中，有两根导线尚未连接，请用笔画线代替导线补上，补上后要求：闭合开关S后，灯L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并联，且均能发光。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608455" cy="10833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84750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667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利用图中实验器材设计电路，要求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并联，开关控制整个电路，电流表测量灯泡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中的电流，电压表测量灯泡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的电压，滑动变阻器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能调节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的亮度，且当划片P向右滑动时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变亮。请将符合要求的电路图画在虚线框内，并按照所画电路图将左侧的实物连接起来，导线不能交叉。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521710" cy="14560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49076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2133" cy="14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（1）闭合开关后，小灯正常发光，请在图（1）○内填上电流表或者电压表的符号，并标出它们的正负接线柱．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（2）如图（2）所示，请按要求连接实物，导线不允许交叉：L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并联；开关S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控制L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，S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控制L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（3）画出如图（3）所示电路的电路图．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732145" cy="21139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2498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11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根据实物图在虚线框内画出对应的电路图．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437255" cy="9309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08075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7467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请在方框里画出实物图对应的电路图。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473200" cy="1202055"/>
            <wp:effectExtent l="0" t="0" r="0" b="0"/>
            <wp:docPr id="8" name="图片 8" descr="图片_x0020_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68857" name="图片 8" descr="图片_x0020_1000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9255" cy="1422400"/>
            <wp:effectExtent l="0" t="0" r="0" b="0"/>
            <wp:docPr id="9" name="图片 9" descr="图片_x0020_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90824" name="图片 9" descr="图片_x0020_1000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（1）根据图中实物图，在虚线框中画出相应的电路图；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064510" cy="13373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51369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4933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（2）请在图甲上标出电流表A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的正负极，并根据图甲中电路图，在图乙实物图上用笔画线将其连线补充完整。在闭合开关后，如果电流表A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的示数为0.5A，通过小灯泡L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的电流为0.2A。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267200" cy="20993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2487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9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根据实物图在虚线框内画出电路图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388110" cy="10496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35424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33600" cy="11004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25320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如图所示给出了几种元件，在图上用笔画线表示导线把电路元件连接起来，要求L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和L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并联，且用滑动变阻器控制L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的电流大小，并画出电路图.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981200" cy="10160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91995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如图是手电筒的结构示意图，请画出它的电路图．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200910" cy="11004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25001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01333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根据图所示的电路，请在右侧方框中画出对应的电路图。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978910" cy="18624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46318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9333" cy="186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（1）如图所示，根据实物图，在虚框内画出相应的电路图。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893310" cy="2184400"/>
            <wp:effectExtent l="0" t="0" r="0" b="0"/>
            <wp:docPr id="17" name="图片 17" descr="图片_x0020_73577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62002" name="图片 17" descr="图片_x0020_7357751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93733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（2）如图所示，根据小磁针稳定时的指向，画出通电螺线管的绕线方法。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150110" cy="1252855"/>
            <wp:effectExtent l="0" t="0" r="0" b="0"/>
            <wp:docPr id="18" name="图片 18" descr="图片_x0020_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80475" name="图片 18" descr="图片_x0020_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0533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（3）如图所示，请用笔画线代替导线将电灯和开关正确连入电路。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590800" cy="1574800"/>
            <wp:effectExtent l="0" t="0" r="0" b="0"/>
            <wp:docPr id="19" name="图片 19" descr="图片_x0020_5110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41345" name="图片 19" descr="图片_x0020_511002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在探究”怎样用变阻器改变灯泡的亮度“实验中，张华连接了如图所示的实物图，请在方框内画出对应的电路图．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080510" cy="155765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6929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80933" cy="155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（1）请根据实物电路，在答题卷虚线框内画出相应的电路图。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167255" cy="1252855"/>
            <wp:effectExtent l="0" t="0" r="0" b="0"/>
            <wp:docPr id="21" name="图片 21" descr="图片_x002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93397" name="图片 21" descr="图片_x0020_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（2）如图，将电灯、开关和三孔插座正确地接入家庭电路中。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270000" cy="7785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72748" name="图片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根据如图所示的实物连线图，画出对应的电路图．（要求连线要横平竖直，尽量使电路图简洁美观）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200910" cy="104965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51332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01333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   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（1）如图所示，在图甲、乙的 </w:t>
      </w:r>
      <w:r>
        <w:drawing>
          <wp:inline distT="0" distB="0" distL="0" distR="0">
            <wp:extent cx="270510" cy="3048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7925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内填上适当电表符号，要求闭合开关后灯泡都能发光。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10510" cy="120205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25393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10933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（2）请在图中用笔画线代替导线，按要求连接电路并在虚线框内画出电路图．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要求：(1)开关同时控制两盏电灯：(2)电灯L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并联；(3)电流表测通过两灯的总电流；(4)所画导线不能交叉。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080510" cy="148971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04553" name="图片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80933" cy="149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</w:pPr>
      <w:r>
        <w:br w:type="page"/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由题知，灯泡与滑动变阻器串联，滑片向a端移动，灯泡变亮，说明电路中电流变大，则滑动变阻器接入电路的电阻变小，故将变阻器的左下接线柱与灯泡右边接线柱相连，并将电压表并联在灯泡两端；再根据实物连接画出电路图，如下图所示：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2861310" cy="1168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418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617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（1）解：如图所示：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388110" cy="89725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89032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（2）解：如图所示：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337310" cy="104965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33445" name="图片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7733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（3）解：如图所示：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2235200" cy="130365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88387" name="图片 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3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解：如图所示：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405255" cy="1371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17658" name="图片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0546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4455" cy="206565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74763" name="图片 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24667" cy="20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（1）在电源右侧的电表应该为电流表，如果是电压表则电路断路；电源上边的电表应为电压表，如果是电流表，电源将被短路；电源下边，与电阻串联的电表应该为电流表，如果是电压表，则该支路断路；同时注意靠近电源正极一端的为正接线柱，靠近电源负极一端的为负接线柱．电路图如图所示．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638300" cy="1657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74828" name="图片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（2）根据题意可知，L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、L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并联，电流有两条支路，开关S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在L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灯的支路上，开关S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在干路上，按电流路径连接实物，如下图所示：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3000375" cy="2028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5296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（3）由图知，电路中只有一条电流的路径，为串联电路，电压表并联在灯L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的两端，开关在两灯泡之间，故电路图如下．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2333625" cy="1800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34766" name="图片 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解：从电源正极出发，依次经过开关和两个灯泡，然后回到电源负极即可，如图所示： 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981710" cy="72771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313158" name="图片 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解：如图所示： 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202055" cy="1032510"/>
            <wp:effectExtent l="0" t="0" r="0" b="0"/>
            <wp:docPr id="37" name="图片 37" descr="图片_x0020_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14338" name="图片 37" descr="图片_x0020_1000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02267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（1）解：如图所示：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168400" cy="93091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09935" name="图片 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（2）解：如图所示：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2438400" cy="1727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27109" name="图片 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解:如图所示: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743710" cy="14224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23921" name="图片 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44133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解：如图所示：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2743200" cy="94805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60338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10．</w:t>
      </w:r>
      <w:r>
        <w:rPr>
          <w:color w:val="0000FF"/>
        </w:rPr>
        <w:t>【答案】</w:t>
      </w:r>
      <w:r>
        <w:drawing>
          <wp:inline distT="0" distB="0" distL="0" distR="0">
            <wp:extent cx="1524000" cy="103251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35613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11．</w:t>
      </w:r>
      <w:r>
        <w:rPr>
          <w:color w:val="0000FF"/>
        </w:rPr>
        <w:t>【答案】</w:t>
      </w:r>
      <w:r>
        <w:drawing>
          <wp:inline distT="0" distB="0" distL="0" distR="0">
            <wp:extent cx="1320800" cy="13716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29464" name="图片 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（1）</w:t>
      </w:r>
      <w:r>
        <w:drawing>
          <wp:inline distT="0" distB="0" distL="0" distR="0">
            <wp:extent cx="1422400" cy="1032510"/>
            <wp:effectExtent l="0" t="0" r="0" b="0"/>
            <wp:docPr id="44" name="图片 44" descr="图片_x00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27212" name="图片 44" descr="图片_x0020_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</w:t>
      </w:r>
      <w:r>
        <w:drawing>
          <wp:inline distT="0" distB="0" distL="0" distR="0">
            <wp:extent cx="1591310" cy="778510"/>
            <wp:effectExtent l="0" t="0" r="0" b="0"/>
            <wp:docPr id="45" name="图片 45" descr="图片_x002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97002" name="图片 45" descr="图片_x0020_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</w:t>
      </w:r>
      <w:r>
        <w:drawing>
          <wp:inline distT="0" distB="0" distL="0" distR="0">
            <wp:extent cx="2472055" cy="1659255"/>
            <wp:effectExtent l="0" t="0" r="0" b="0"/>
            <wp:docPr id="46" name="图片 46" descr="图片_x0020_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2827" name="图片 46" descr="图片_x0020_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472267" cy="165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由实物图知，灯泡与滑动变阻器串联在电路中，由电流的流向，从电源正极开始依次串联灯泡、滑动变阻器和开关，最后回到电源负极，如图所示：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049655" cy="711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99734" name="图片 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．</w:t>
      </w:r>
    </w:p>
    <w:p>
      <w:pPr>
        <w:spacing w:line="360" w:lineRule="auto"/>
        <w:ind w:left="0"/>
        <w:jc w:val="left"/>
      </w:pPr>
      <w:r>
        <w:t>14．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（1）解：如图所示： 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371600" cy="76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23524" name="图片 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（2）解：如图所示： 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557655" cy="93091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91506" name="图片 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15．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解：根据实物图可知，从正极出发分两条支路，一支路经开关S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、灯泡L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；另一支路经灯泡L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；然后两路汇合共同经过开关S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回到电源负极；如下图所示：  </w:t>
      </w:r>
    </w:p>
    <w:p>
      <w:pPr>
        <w:spacing w:line="360" w:lineRule="auto"/>
        <w:ind w:left="0"/>
        <w:jc w:val="left"/>
        <w:textAlignment w:val="center"/>
      </w:pPr>
      <w:r>
        <w:drawing>
          <wp:inline distT="0" distB="0" distL="0" distR="0">
            <wp:extent cx="1540510" cy="13208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69345" name="图片 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40933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>16．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（1）</w:t>
      </w:r>
      <w:r>
        <w:drawing>
          <wp:inline distT="0" distB="0" distL="0" distR="0">
            <wp:extent cx="3013710" cy="125285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58157" name="图片 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14133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  <w:sectPr>
          <w:headerReference w:type="default" r:id="rId56"/>
          <w:footerReference w:type="default" r:id="rId57"/>
          <w:pgSz w:w="11906" w:h="16838"/>
          <w:pgMar w:top="1134" w:right="1134" w:bottom="1134" w:left="1134" w:header="851" w:footer="992" w:gutter="0"/>
          <w:cols w:num="1" w:space="425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（2）</w:t>
      </w:r>
      <w:r>
        <w:drawing>
          <wp:inline distT="0" distB="0" distL="0" distR="0">
            <wp:extent cx="2370455" cy="1219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17675" name="图片 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7066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30400" cy="128651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70631" name="图片 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>
            <wp:extent cx="6120130" cy="7324413"/>
            <wp:docPr id="100063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59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638"/>
      </w:tabs>
      <w:rPr>
        <w:rFonts w:ascii="微软雅黑" w:eastAsia="微软雅黑" w:hAnsi="微软雅黑" w:hint="eastAsia"/>
        <w:lang w:val="en-US" w:eastAsia="zh-CN"/>
      </w:rPr>
    </w:pPr>
    <w:r>
      <w:rPr>
        <w:rFonts w:ascii="微软雅黑" w:eastAsia="微软雅黑" w:hAnsi="微软雅黑" w:hint="eastAsia"/>
        <w:lang w:val="en-US" w:eastAsia="zh-CN"/>
      </w:rPr>
      <w:t xml:space="preserve"> 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jc w:val="right"/>
      <w:rPr>
        <w:rFonts w:ascii="微软雅黑" w:eastAsia="微软雅黑" w:hAnsi="微软雅黑" w:hint="eastAsia"/>
        <w:lang w:val="en-US" w:eastAsia="zh-CN"/>
      </w:rPr>
    </w:pPr>
    <w:r>
      <w:rPr>
        <w:rFonts w:ascii="微软雅黑" w:eastAsia="微软雅黑" w:hAnsi="微软雅黑" w:hint="eastAsia"/>
        <w:lang w:val="en-US" w:eastAsia="zh-CN"/>
      </w:rPr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151FC"/>
    <w:rsid w:val="00530734"/>
    <w:rsid w:val="0071385B"/>
    <w:rsid w:val="007E26CD"/>
    <w:rsid w:val="008C4B97"/>
    <w:rsid w:val="008F3083"/>
    <w:rsid w:val="00BE4FA2"/>
    <w:rsid w:val="00C02FC6"/>
  </w:rsids>
  <w:docVars>
    <w:docVar w:name="commondata" w:val="eyJoZGlkIjoiMjY5NGEwMTk5OWFjZmRiNGJmMjc2MjYxZDc5Zjk0Z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image" Target="media/image54.png" /><Relationship Id="rId59" Type="http://schemas.openxmlformats.org/officeDocument/2006/relationships/image" Target="media/image55.png" /><Relationship Id="rId6" Type="http://schemas.openxmlformats.org/officeDocument/2006/relationships/image" Target="media/image3.png" /><Relationship Id="rId60" Type="http://schemas.openxmlformats.org/officeDocument/2006/relationships/image" Target="media/image56.jpeg" /><Relationship Id="rId61" Type="http://schemas.openxmlformats.org/officeDocument/2006/relationships/theme" Target="theme/theme1.xml" /><Relationship Id="rId62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1982</Words>
  <Characters>2064</Characters>
  <Application>Microsoft Office Word</Application>
  <DocSecurity>0</DocSecurity>
  <Lines>0</Lines>
  <Paragraphs>0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2023年中考物理二轮专题训练：根据实物图画电路图</dc:title>
  <cp:lastModifiedBy>请叫我杨早早</cp:lastModifiedBy>
  <cp:revision>2</cp:revision>
  <dcterms:created xsi:type="dcterms:W3CDTF">2021-12-20T01:40:00Z</dcterms:created>
  <dcterms:modified xsi:type="dcterms:W3CDTF">2023-03-29T02:21:34Z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