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46BBF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</w:pPr>
      <w:r>
        <w:rPr>
          <w:rFonts w:ascii="黑体" w:cs="黑体" w:eastAsia="黑体" w:hAnsi="黑体" w:hint="eastAsia"/>
          <w:b/>
          <w:bCs/>
          <w:color w:val="000000"/>
          <w:sz w:val="28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11442700</wp:posOffset>
            </wp:positionH>
            <wp:positionV relativeFrom="topMargin">
              <wp:posOffset>12242800</wp:posOffset>
            </wp:positionV>
            <wp:extent cx="406400" cy="393700"/>
            <wp:wrapNone/>
            <wp:docPr id="1000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cs="黑体" w:eastAsia="黑体" w:hAnsi="黑体" w:hint="eastAsia"/>
          <w:b/>
          <w:bCs/>
          <w:color w:val="000000"/>
          <w:sz w:val="28"/>
        </w:rPr>
        <w:t>第五单元 平行四边形和梯形 单元测试-2025-2026学年人教版四年级上册数学</w:t>
      </w:r>
    </w:p>
    <w:p w14:paraId="00977D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0" w:firstLineChars="0"/>
        <w:jc w:val="center"/>
        <w:rPr>
          <w:rFonts w:ascii="宋体" w:cs="宋体" w:eastAsia="宋体" w:hAnsi="宋体" w:hint="eastAsia"/>
          <w:i w:val="0"/>
          <w:iCs w:val="0"/>
          <w:sz w:val="24"/>
          <w:szCs w:val="24"/>
        </w:rPr>
      </w:pPr>
      <w:r>
        <w:rPr>
          <w:rFonts w:ascii="宋体" w:cs="宋体" w:eastAsia="宋体" w:hAnsi="宋体" w:hint="eastAsia"/>
          <w:i w:val="0"/>
          <w:iCs w:val="0"/>
          <w:color w:val="000000"/>
          <w:sz w:val="24"/>
          <w:szCs w:val="24"/>
        </w:rPr>
        <w:t>考试时间：60分钟 满分：100分</w:t>
      </w:r>
    </w:p>
    <w:tbl>
      <w:tblPr>
        <w:tblStyle w:val="TableNormal"/>
        <w:tblW w:type="dxa" w:w="8496"/>
        <w:jc w:val="center"/>
        <w:tblBorders>
          <w:top w:color="808080" w:space="0" w:sz="4" w:val="outset"/>
          <w:left w:color="808080" w:space="0" w:sz="4" w:val="outset"/>
          <w:bottom w:color="808080" w:space="0" w:sz="4" w:val="outset"/>
          <w:right w:color="808080" w:space="0" w:sz="4" w:val="outset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213"/>
        <w:gridCol w:w="1213"/>
        <w:gridCol w:w="1213"/>
        <w:gridCol w:w="1213"/>
        <w:gridCol w:w="1213"/>
        <w:gridCol w:w="1213"/>
        <w:gridCol w:w="1218"/>
      </w:tblGrid>
      <w:tr w14:paraId="511829F5">
        <w:tblPrEx>
          <w:tblW w:type="dxa" w:w="8496"/>
          <w:jc w:val="center"/>
          <w:tblBorders>
            <w:top w:color="808080" w:space="0" w:sz="4" w:val="outset"/>
            <w:left w:color="808080" w:space="0" w:sz="4" w:val="outset"/>
            <w:bottom w:color="808080" w:space="0" w:sz="4" w:val="outset"/>
            <w:right w:color="808080" w:space="0" w:sz="4" w:val="outset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jc w:val="center"/>
        </w:trPr>
        <w:tc>
          <w:tcPr>
            <w:tcW w:type="dxa" w:w="1213"/>
            <w:tcBorders>
              <w:top w:color="000000" w:space="0" w:sz="6" w:val="inset"/>
              <w:left w:color="000000" w:space="0" w:sz="6" w:val="inset"/>
              <w:bottom w:color="000000" w:space="0" w:sz="6" w:val="inset"/>
              <w:right w:color="000000" w:space="0" w:sz="6" w:val="inset"/>
              <w:tl2br w:val="nil"/>
              <w:tr2bl w:val="nil"/>
            </w:tcBorders>
            <w:tcMar>
              <w:top w:type="dxa" w:w="50"/>
              <w:bottom w:type="dxa" w:w="50"/>
            </w:tcMar>
            <w:vAlign w:val="center"/>
          </w:tcPr>
          <w:p w14:paraId="2A9EE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宋体" w:cs="宋体" w:eastAsia="宋体" w:hAnsi="宋体" w:hint="eastAsia"/>
                <w:i w:val="0"/>
                <w:iCs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b/>
                <w:i w:val="0"/>
                <w:iCs w:val="0"/>
                <w:color w:val="000000"/>
                <w:position w:val="-3"/>
                <w:sz w:val="24"/>
                <w:szCs w:val="24"/>
              </w:rPr>
              <w:t>题号</w:t>
            </w:r>
          </w:p>
        </w:tc>
        <w:tc>
          <w:tcPr>
            <w:tcW w:type="dxa" w:w="1213"/>
            <w:tcBorders>
              <w:top w:color="000000" w:space="0" w:sz="6" w:val="inset"/>
              <w:left w:color="000000" w:space="0" w:sz="6" w:val="inset"/>
              <w:bottom w:color="000000" w:space="0" w:sz="6" w:val="inset"/>
              <w:right w:color="000000" w:space="0" w:sz="6" w:val="inset"/>
              <w:tl2br w:val="nil"/>
              <w:tr2bl w:val="nil"/>
            </w:tcBorders>
            <w:tcMar>
              <w:top w:type="dxa" w:w="50"/>
              <w:bottom w:type="dxa" w:w="50"/>
            </w:tcMar>
            <w:vAlign w:val="center"/>
          </w:tcPr>
          <w:p w14:paraId="54700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宋体" w:cs="宋体" w:eastAsia="宋体" w:hAnsi="宋体" w:hint="eastAsia"/>
                <w:i w:val="0"/>
                <w:iCs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i w:val="0"/>
                <w:iCs w:val="0"/>
                <w:color w:val="000000"/>
                <w:position w:val="-3"/>
                <w:sz w:val="24"/>
                <w:szCs w:val="24"/>
              </w:rPr>
              <w:t>一</w:t>
            </w:r>
          </w:p>
        </w:tc>
        <w:tc>
          <w:tcPr>
            <w:tcW w:type="dxa" w:w="1213"/>
            <w:tcBorders>
              <w:top w:color="000000" w:space="0" w:sz="6" w:val="inset"/>
              <w:left w:color="000000" w:space="0" w:sz="6" w:val="inset"/>
              <w:bottom w:color="000000" w:space="0" w:sz="6" w:val="inset"/>
              <w:right w:color="000000" w:space="0" w:sz="6" w:val="inset"/>
              <w:tl2br w:val="nil"/>
              <w:tr2bl w:val="nil"/>
            </w:tcBorders>
            <w:tcMar>
              <w:top w:type="dxa" w:w="50"/>
              <w:bottom w:type="dxa" w:w="50"/>
            </w:tcMar>
            <w:vAlign w:val="center"/>
          </w:tcPr>
          <w:p w14:paraId="4613D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宋体" w:cs="宋体" w:eastAsia="宋体" w:hAnsi="宋体" w:hint="eastAsia"/>
                <w:i w:val="0"/>
                <w:iCs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i w:val="0"/>
                <w:iCs w:val="0"/>
                <w:color w:val="000000"/>
                <w:position w:val="-3"/>
                <w:sz w:val="24"/>
                <w:szCs w:val="24"/>
              </w:rPr>
              <w:t>二</w:t>
            </w:r>
          </w:p>
        </w:tc>
        <w:tc>
          <w:tcPr>
            <w:tcW w:type="dxa" w:w="1213"/>
            <w:tcBorders>
              <w:top w:color="000000" w:space="0" w:sz="6" w:val="inset"/>
              <w:left w:color="000000" w:space="0" w:sz="6" w:val="inset"/>
              <w:bottom w:color="000000" w:space="0" w:sz="6" w:val="inset"/>
              <w:right w:color="000000" w:space="0" w:sz="6" w:val="inset"/>
              <w:tl2br w:val="nil"/>
              <w:tr2bl w:val="nil"/>
            </w:tcBorders>
            <w:tcMar>
              <w:top w:type="dxa" w:w="50"/>
              <w:bottom w:type="dxa" w:w="50"/>
            </w:tcMar>
            <w:vAlign w:val="center"/>
          </w:tcPr>
          <w:p w14:paraId="48B85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宋体" w:cs="宋体" w:eastAsia="宋体" w:hAnsi="宋体" w:hint="eastAsia"/>
                <w:i w:val="0"/>
                <w:iCs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i w:val="0"/>
                <w:iCs w:val="0"/>
                <w:color w:val="000000"/>
                <w:position w:val="-3"/>
                <w:sz w:val="24"/>
                <w:szCs w:val="24"/>
              </w:rPr>
              <w:t>三</w:t>
            </w:r>
          </w:p>
        </w:tc>
        <w:tc>
          <w:tcPr>
            <w:tcW w:type="dxa" w:w="1213"/>
            <w:tcBorders>
              <w:top w:color="000000" w:space="0" w:sz="6" w:val="inset"/>
              <w:left w:color="000000" w:space="0" w:sz="6" w:val="inset"/>
              <w:bottom w:color="000000" w:space="0" w:sz="6" w:val="inset"/>
              <w:right w:color="000000" w:space="0" w:sz="6" w:val="inset"/>
              <w:tl2br w:val="nil"/>
              <w:tr2bl w:val="nil"/>
            </w:tcBorders>
            <w:tcMar>
              <w:top w:type="dxa" w:w="50"/>
              <w:bottom w:type="dxa" w:w="50"/>
            </w:tcMar>
            <w:vAlign w:val="center"/>
          </w:tcPr>
          <w:p w14:paraId="5857A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宋体" w:cs="宋体" w:eastAsia="宋体" w:hAnsi="宋体" w:hint="eastAsia"/>
                <w:i w:val="0"/>
                <w:iCs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i w:val="0"/>
                <w:iCs w:val="0"/>
                <w:color w:val="000000"/>
                <w:position w:val="-3"/>
                <w:sz w:val="24"/>
                <w:szCs w:val="24"/>
              </w:rPr>
              <w:t>四</w:t>
            </w:r>
          </w:p>
        </w:tc>
        <w:tc>
          <w:tcPr>
            <w:tcW w:type="dxa" w:w="1213"/>
            <w:tcBorders>
              <w:top w:color="000000" w:space="0" w:sz="6" w:val="inset"/>
              <w:left w:color="000000" w:space="0" w:sz="6" w:val="inset"/>
              <w:bottom w:color="000000" w:space="0" w:sz="6" w:val="inset"/>
              <w:right w:color="000000" w:space="0" w:sz="6" w:val="inset"/>
              <w:tl2br w:val="nil"/>
              <w:tr2bl w:val="nil"/>
            </w:tcBorders>
            <w:tcMar>
              <w:top w:type="dxa" w:w="50"/>
              <w:bottom w:type="dxa" w:w="50"/>
            </w:tcMar>
            <w:vAlign w:val="center"/>
          </w:tcPr>
          <w:p w14:paraId="4F1C0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宋体" w:cs="宋体" w:eastAsia="宋体" w:hAnsi="宋体" w:hint="eastAsia"/>
                <w:i w:val="0"/>
                <w:iCs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i w:val="0"/>
                <w:iCs w:val="0"/>
                <w:color w:val="000000"/>
                <w:position w:val="-3"/>
                <w:sz w:val="24"/>
                <w:szCs w:val="24"/>
              </w:rPr>
              <w:t>五</w:t>
            </w:r>
          </w:p>
        </w:tc>
        <w:tc>
          <w:tcPr>
            <w:tcW w:type="dxa" w:w="1218"/>
            <w:tcBorders>
              <w:top w:color="000000" w:space="0" w:sz="6" w:val="inset"/>
              <w:left w:color="000000" w:space="0" w:sz="6" w:val="inset"/>
              <w:bottom w:color="000000" w:space="0" w:sz="6" w:val="inset"/>
              <w:right w:color="000000" w:space="0" w:sz="6" w:val="inset"/>
              <w:tl2br w:val="nil"/>
              <w:tr2bl w:val="nil"/>
            </w:tcBorders>
            <w:tcMar>
              <w:top w:type="dxa" w:w="50"/>
              <w:bottom w:type="dxa" w:w="50"/>
            </w:tcMar>
            <w:vAlign w:val="center"/>
          </w:tcPr>
          <w:p w14:paraId="29148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宋体" w:cs="宋体" w:eastAsia="宋体" w:hAnsi="宋体" w:hint="eastAsia"/>
                <w:i w:val="0"/>
                <w:iCs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i w:val="0"/>
                <w:iCs w:val="0"/>
                <w:color w:val="000000"/>
                <w:position w:val="-3"/>
                <w:sz w:val="24"/>
                <w:szCs w:val="24"/>
              </w:rPr>
              <w:t>总分</w:t>
            </w:r>
          </w:p>
        </w:tc>
      </w:tr>
      <w:tr w14:paraId="475DA220">
        <w:tblPrEx>
          <w:tblW w:type="dxa" w:w="8496"/>
          <w:jc w:val="center"/>
          <w:tblLayout w:type="fixed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jc w:val="center"/>
        </w:trPr>
        <w:tc>
          <w:tcPr>
            <w:tcW w:type="dxa" w:w="1213"/>
            <w:tcBorders>
              <w:top w:color="000000" w:space="0" w:sz="6" w:val="inset"/>
              <w:left w:color="000000" w:space="0" w:sz="6" w:val="inset"/>
              <w:bottom w:color="000000" w:space="0" w:sz="6" w:val="inset"/>
              <w:right w:color="000000" w:space="0" w:sz="6" w:val="inset"/>
              <w:tl2br w:val="nil"/>
              <w:tr2bl w:val="nil"/>
            </w:tcBorders>
            <w:tcMar>
              <w:top w:type="dxa" w:w="50"/>
              <w:bottom w:type="dxa" w:w="50"/>
            </w:tcMar>
            <w:vAlign w:val="center"/>
          </w:tcPr>
          <w:p w14:paraId="79CA8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宋体" w:cs="宋体" w:eastAsia="宋体" w:hAnsi="宋体" w:hint="eastAsia"/>
                <w:i w:val="0"/>
                <w:iCs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b/>
                <w:i w:val="0"/>
                <w:iCs w:val="0"/>
                <w:color w:val="000000"/>
                <w:position w:val="-3"/>
                <w:sz w:val="24"/>
                <w:szCs w:val="24"/>
              </w:rPr>
              <w:t>评分</w:t>
            </w:r>
          </w:p>
        </w:tc>
        <w:tc>
          <w:tcPr>
            <w:tcW w:type="dxa" w:w="1213"/>
            <w:tcBorders>
              <w:top w:color="000000" w:space="0" w:sz="6" w:val="inset"/>
              <w:left w:color="000000" w:space="0" w:sz="6" w:val="inset"/>
              <w:bottom w:color="000000" w:space="0" w:sz="6" w:val="inset"/>
              <w:right w:color="000000" w:space="0" w:sz="6" w:val="inset"/>
              <w:tl2br w:val="nil"/>
              <w:tr2bl w:val="nil"/>
            </w:tcBorders>
            <w:tcMar>
              <w:top w:type="dxa" w:w="50"/>
              <w:bottom w:type="dxa" w:w="50"/>
            </w:tcMar>
            <w:vAlign w:val="center"/>
          </w:tcPr>
          <w:p w14:paraId="09521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宋体" w:cs="宋体" w:eastAsia="宋体" w:hAnsi="宋体" w:hint="eastAsia"/>
                <w:i w:val="0"/>
                <w:iCs w:val="0"/>
                <w:sz w:val="24"/>
                <w:szCs w:val="24"/>
              </w:rPr>
            </w:pPr>
          </w:p>
        </w:tc>
        <w:tc>
          <w:tcPr>
            <w:tcW w:type="dxa" w:w="1213"/>
            <w:tcBorders>
              <w:top w:color="000000" w:space="0" w:sz="6" w:val="inset"/>
              <w:left w:color="000000" w:space="0" w:sz="6" w:val="inset"/>
              <w:bottom w:color="000000" w:space="0" w:sz="6" w:val="inset"/>
              <w:right w:color="000000" w:space="0" w:sz="6" w:val="inset"/>
              <w:tl2br w:val="nil"/>
              <w:tr2bl w:val="nil"/>
            </w:tcBorders>
            <w:tcMar>
              <w:top w:type="dxa" w:w="50"/>
              <w:bottom w:type="dxa" w:w="50"/>
            </w:tcMar>
            <w:vAlign w:val="center"/>
          </w:tcPr>
          <w:p w14:paraId="04FBA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宋体" w:cs="宋体" w:eastAsia="宋体" w:hAnsi="宋体" w:hint="eastAsia"/>
                <w:i w:val="0"/>
                <w:iCs w:val="0"/>
                <w:sz w:val="24"/>
                <w:szCs w:val="24"/>
              </w:rPr>
            </w:pPr>
          </w:p>
        </w:tc>
        <w:tc>
          <w:tcPr>
            <w:tcW w:type="dxa" w:w="1213"/>
            <w:tcBorders>
              <w:top w:color="000000" w:space="0" w:sz="6" w:val="inset"/>
              <w:left w:color="000000" w:space="0" w:sz="6" w:val="inset"/>
              <w:bottom w:color="000000" w:space="0" w:sz="6" w:val="inset"/>
              <w:right w:color="000000" w:space="0" w:sz="6" w:val="inset"/>
              <w:tl2br w:val="nil"/>
              <w:tr2bl w:val="nil"/>
            </w:tcBorders>
            <w:tcMar>
              <w:top w:type="dxa" w:w="50"/>
              <w:bottom w:type="dxa" w:w="50"/>
            </w:tcMar>
            <w:vAlign w:val="center"/>
          </w:tcPr>
          <w:p w14:paraId="1FECA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宋体" w:cs="宋体" w:eastAsia="宋体" w:hAnsi="宋体" w:hint="eastAsia"/>
                <w:i w:val="0"/>
                <w:iCs w:val="0"/>
                <w:sz w:val="24"/>
                <w:szCs w:val="24"/>
              </w:rPr>
            </w:pPr>
          </w:p>
        </w:tc>
        <w:tc>
          <w:tcPr>
            <w:tcW w:type="dxa" w:w="1213"/>
            <w:tcBorders>
              <w:top w:color="000000" w:space="0" w:sz="6" w:val="inset"/>
              <w:left w:color="000000" w:space="0" w:sz="6" w:val="inset"/>
              <w:bottom w:color="000000" w:space="0" w:sz="6" w:val="inset"/>
              <w:right w:color="000000" w:space="0" w:sz="6" w:val="inset"/>
              <w:tl2br w:val="nil"/>
              <w:tr2bl w:val="nil"/>
            </w:tcBorders>
            <w:tcMar>
              <w:top w:type="dxa" w:w="50"/>
              <w:bottom w:type="dxa" w:w="50"/>
            </w:tcMar>
            <w:vAlign w:val="center"/>
          </w:tcPr>
          <w:p w14:paraId="70D2D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宋体" w:cs="宋体" w:eastAsia="宋体" w:hAnsi="宋体" w:hint="eastAsia"/>
                <w:i w:val="0"/>
                <w:iCs w:val="0"/>
                <w:sz w:val="24"/>
                <w:szCs w:val="24"/>
              </w:rPr>
            </w:pPr>
          </w:p>
        </w:tc>
        <w:tc>
          <w:tcPr>
            <w:tcW w:type="dxa" w:w="1213"/>
            <w:tcBorders>
              <w:top w:color="000000" w:space="0" w:sz="6" w:val="inset"/>
              <w:left w:color="000000" w:space="0" w:sz="6" w:val="inset"/>
              <w:bottom w:color="000000" w:space="0" w:sz="6" w:val="inset"/>
              <w:right w:color="000000" w:space="0" w:sz="6" w:val="inset"/>
              <w:tl2br w:val="nil"/>
              <w:tr2bl w:val="nil"/>
            </w:tcBorders>
            <w:tcMar>
              <w:top w:type="dxa" w:w="50"/>
              <w:bottom w:type="dxa" w:w="50"/>
            </w:tcMar>
            <w:vAlign w:val="center"/>
          </w:tcPr>
          <w:p w14:paraId="0A746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宋体" w:cs="宋体" w:eastAsia="宋体" w:hAnsi="宋体" w:hint="eastAsia"/>
                <w:i w:val="0"/>
                <w:iCs w:val="0"/>
                <w:sz w:val="24"/>
                <w:szCs w:val="24"/>
              </w:rPr>
            </w:pPr>
          </w:p>
        </w:tc>
        <w:tc>
          <w:tcPr>
            <w:tcW w:type="dxa" w:w="1218"/>
            <w:tcBorders>
              <w:top w:color="000000" w:space="0" w:sz="6" w:val="inset"/>
              <w:left w:color="000000" w:space="0" w:sz="6" w:val="inset"/>
              <w:bottom w:color="000000" w:space="0" w:sz="6" w:val="inset"/>
              <w:right w:color="000000" w:space="0" w:sz="6" w:val="inset"/>
              <w:tl2br w:val="nil"/>
              <w:tr2bl w:val="nil"/>
            </w:tcBorders>
            <w:tcMar>
              <w:top w:type="dxa" w:w="50"/>
              <w:bottom w:type="dxa" w:w="50"/>
            </w:tcMar>
            <w:vAlign w:val="center"/>
          </w:tcPr>
          <w:p w14:paraId="1B08E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宋体" w:cs="宋体" w:eastAsia="宋体" w:hAnsi="宋体" w:hint="eastAsia"/>
                <w:i w:val="0"/>
                <w:iCs w:val="0"/>
                <w:sz w:val="24"/>
                <w:szCs w:val="24"/>
              </w:rPr>
            </w:pPr>
          </w:p>
        </w:tc>
      </w:tr>
    </w:tbl>
    <w:p w14:paraId="03339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rPr>
          <w:rFonts w:eastAsiaTheme="minorEastAsia" w:hint="eastAsia"/>
          <w:lang w:eastAsia="zh-CN" w:val="en-US"/>
        </w:rPr>
      </w:pPr>
      <w:r>
        <w:rPr>
          <w:rFonts w:ascii="黑体" w:cs="黑体" w:eastAsia="黑体" w:hAnsi="黑体" w:hint="eastAsia"/>
          <w:b/>
          <w:bCs/>
          <w:sz w:val="24"/>
          <w:szCs w:val="24"/>
          <w:lang w:eastAsia="zh-CN" w:val="en-US"/>
        </w:rPr>
        <w:t>一、填空题（14分）</w:t>
      </w:r>
    </w:p>
    <w:p w14:paraId="32109F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  <w:textAlignment w:val="center"/>
      </w:pPr>
      <w:r>
        <w:t>1．</w:t>
      </w:r>
      <w:r>
        <w:rPr>
          <w:rFonts w:ascii="Times New Roman" w:hAnsi="Times New Roman"/>
          <w:b w:val="0"/>
          <w:i w:val="0"/>
          <w:color w:val="000000"/>
          <w:sz w:val="22"/>
        </w:rPr>
        <w:t>有a、b、c三条直线，如果a⊥c，b⊥c，那么直线a与直线b的关系是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 w14:paraId="52354A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2．</w:t>
      </w:r>
      <w:r>
        <w:rPr>
          <w:rFonts w:ascii="Times New Roman" w:hAnsi="Times New Roman"/>
          <w:b w:val="0"/>
          <w:i w:val="0"/>
          <w:color w:val="000000"/>
          <w:sz w:val="22"/>
        </w:rPr>
        <w:t>在点子图中选一个点作为点D，依次连接A、B、C、D，围成一个封闭图形。</w:t>
      </w:r>
    </w:p>
    <w:p w14:paraId="02237E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</w:pPr>
      <w:r>
        <w:drawing>
          <wp:inline distB="0" distL="0" distR="0" distT="0">
            <wp:extent cx="1032510" cy="778510"/>
            <wp:effectExtent b="0" l="0" r="0" t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2933" cy="77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77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（1）使封闭图形ABCD成为四边形，则点D有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种选法；</w:t>
      </w:r>
    </w:p>
    <w:p w14:paraId="33BAB5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（2）使封闭图形ABCD成为平行四边形，则点D有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种选法。</w:t>
      </w:r>
    </w:p>
    <w:p w14:paraId="4E56B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  <w:textAlignment w:val="center"/>
      </w:pPr>
      <w:r>
        <w:t>3．</w:t>
      </w:r>
      <w:r>
        <w:rPr>
          <w:rFonts w:ascii="Times New Roman" w:hAnsi="Times New Roman"/>
          <w:b w:val="0"/>
          <w:i w:val="0"/>
          <w:color w:val="000000"/>
          <w:sz w:val="22"/>
        </w:rPr>
        <w:t>在同一平面内，两条直线之间的距离都是6厘米，这两条直线的位置关系是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 w14:paraId="0CB8B7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  <w:textAlignment w:val="center"/>
      </w:pPr>
      <w:r>
        <w:t>4．</w:t>
      </w:r>
      <w:r>
        <w:rPr>
          <w:rFonts w:ascii="Times New Roman" w:hAnsi="Times New Roman"/>
          <w:b w:val="0"/>
          <w:i w:val="0"/>
          <w:color w:val="000000"/>
          <w:sz w:val="22"/>
        </w:rPr>
        <w:t>下图是由边长为9厘米和6厘米的两个正方形组成，梯形ABCD的高是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厘米。</w:t>
      </w:r>
    </w:p>
    <w:p w14:paraId="64C4D5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center"/>
      </w:pPr>
      <w:r>
        <w:drawing>
          <wp:inline distB="0" distL="0" distR="0" distT="0">
            <wp:extent cx="1100455" cy="694055"/>
            <wp:effectExtent b="0" l="0" r="0" t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0667" cy="694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16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  <w:textAlignment w:val="center"/>
      </w:pPr>
      <w:r>
        <w:t>5．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如图，平行四边形纸片的两条相邻的边的长度分别为32厘米和18厘米。现沿着对角线折叠，图中阴影部分的周长是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厘米</w:t>
      </w:r>
    </w:p>
    <w:p w14:paraId="30675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</w:pPr>
      <w:r>
        <w:drawing>
          <wp:inline distB="0" distL="0" distR="0" distT="0">
            <wp:extent cx="1252855" cy="930910"/>
            <wp:effectExtent b="0" l="0" r="0" t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3067" cy="93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87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  <w:textAlignment w:val="center"/>
      </w:pPr>
      <w:r>
        <w:t>6．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如图，两组平行线围成一个长方形，点O 在长方形正中间。点O 到直线a 的距离是3 厘米，到直线c 的距离是5 厘米。这个长方形的面积是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平方厘米。</w:t>
      </w:r>
    </w:p>
    <w:p w14:paraId="1D9D5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</w:pPr>
      <w:r>
        <w:drawing>
          <wp:inline distB="0" distL="0" distR="0" distT="0">
            <wp:extent cx="965200" cy="1016000"/>
            <wp:effectExtent b="0" l="0" r="0" t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990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rPr>
          <w:rFonts w:eastAsiaTheme="minorEastAsia" w:hint="eastAsia"/>
          <w:lang w:eastAsia="zh-CN" w:val="en-US"/>
        </w:rPr>
      </w:pPr>
      <w:r>
        <w:rPr>
          <w:rFonts w:ascii="黑体" w:cs="黑体" w:eastAsia="黑体" w:hAnsi="黑体" w:hint="eastAsia"/>
          <w:b/>
          <w:bCs/>
          <w:sz w:val="24"/>
          <w:szCs w:val="24"/>
          <w:lang w:eastAsia="zh-CN" w:val="en-US"/>
        </w:rPr>
        <w:t>二、判断题（10分）</w:t>
      </w:r>
    </w:p>
    <w:p w14:paraId="730E3B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7．</w:t>
      </w:r>
      <w:r>
        <w:rPr>
          <w:rFonts w:ascii="Times New Roman" w:hAnsi="Times New Roman"/>
          <w:b w:val="0"/>
          <w:i w:val="0"/>
          <w:color w:val="000000"/>
          <w:sz w:val="22"/>
        </w:rPr>
        <w:t>长方形相邻的两条边互相平行，相对的两条边互相垂直。（　　）</w:t>
      </w:r>
    </w:p>
    <w:p w14:paraId="55AB8F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8．</w:t>
      </w:r>
      <w:r>
        <w:rPr>
          <w:rFonts w:ascii="Times New Roman" w:hAnsi="Times New Roman"/>
          <w:b w:val="0"/>
          <w:i w:val="0"/>
          <w:color w:val="000000"/>
          <w:sz w:val="22"/>
        </w:rPr>
        <w:t>两条直线不是相互垂直就是相互平行。（　　）</w:t>
      </w:r>
    </w:p>
    <w:p w14:paraId="1DBB99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9．</w:t>
      </w:r>
      <w:r>
        <w:rPr>
          <w:rFonts w:ascii="Times New Roman" w:hAnsi="Times New Roman"/>
          <w:b w:val="0"/>
          <w:i w:val="0"/>
          <w:color w:val="000000"/>
          <w:sz w:val="22"/>
        </w:rPr>
        <w:t>过直线上一点可以画无数条垂线和这条直线垂直。（　　）</w:t>
      </w:r>
    </w:p>
    <w:p w14:paraId="12B664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10．</w:t>
      </w:r>
      <w:r>
        <w:rPr>
          <w:rFonts w:ascii="Times New Roman" w:hAnsi="Times New Roman"/>
          <w:b w:val="0"/>
          <w:i w:val="0"/>
          <w:color w:val="000000"/>
          <w:sz w:val="22"/>
        </w:rPr>
        <w:t>任意四边形两条相邻的边都互相垂直。（　　）</w:t>
      </w:r>
    </w:p>
    <w:p w14:paraId="70C5D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11．</w:t>
      </w:r>
      <w:r>
        <w:rPr>
          <w:rFonts w:ascii="Times New Roman" w:hAnsi="Times New Roman"/>
          <w:b w:val="0"/>
          <w:i w:val="0"/>
          <w:color w:val="000000"/>
          <w:sz w:val="22"/>
        </w:rPr>
        <w:t>音乐课中学习的五线谱中的线一定是相互平行的。（　　）</w:t>
      </w:r>
    </w:p>
    <w:p w14:paraId="0AF50A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rPr>
          <w:rFonts w:eastAsiaTheme="minorEastAsia" w:hint="eastAsia"/>
          <w:lang w:eastAsia="zh-CN" w:val="en-US"/>
        </w:rPr>
      </w:pPr>
      <w:r>
        <w:rPr>
          <w:rFonts w:ascii="黑体" w:cs="黑体" w:eastAsia="黑体" w:hAnsi="黑体" w:hint="eastAsia"/>
          <w:b/>
          <w:bCs/>
          <w:sz w:val="24"/>
          <w:szCs w:val="24"/>
          <w:lang w:eastAsia="zh-CN" w:val="en-US"/>
        </w:rPr>
        <w:t>三、选择题（24分）</w:t>
      </w:r>
    </w:p>
    <w:p w14:paraId="61F60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12．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如图，在两条平行线之间有一个正方形和一个平行四边形，比较它们的周长，发现</w:t>
      </w:r>
      <w:r>
        <w:rPr>
          <w:rFonts w:ascii="Times New Roman" w:hAnsi="Times New Roman"/>
          <w:b w:val="0"/>
          <w:i w:val="0"/>
          <w:color w:val="000000"/>
          <w:sz w:val="22"/>
        </w:rPr>
        <w:t>（　　）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 w14:paraId="318ECA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</w:pPr>
      <w:r>
        <w:drawing>
          <wp:inline distB="0" distL="0" distR="0" distT="0">
            <wp:extent cx="1320800" cy="676910"/>
            <wp:effectExtent b="0" l="0" r="0" t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67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87F6D">
      <w:pPr>
        <w:keepNext w:val="0"/>
        <w:keepLines w:val="0"/>
        <w:pageBreakBefore w:val="0"/>
        <w:tabs>
          <w:tab w:pos="492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A．平行四边形的周长长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B．正方形的周长长</w:t>
      </w:r>
    </w:p>
    <w:p w14:paraId="6140918D">
      <w:pPr>
        <w:keepNext w:val="0"/>
        <w:keepLines w:val="0"/>
        <w:pageBreakBefore w:val="0"/>
        <w:tabs>
          <w:tab w:pos="492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C．周长一样长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D．无法确定</w:t>
      </w:r>
    </w:p>
    <w:p w14:paraId="15971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13．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练习投掷沙包时，同学们站在起掷线上原地投掷。沙包落地点到起掷线的距离为同学们的投掷成绩。下面四人中</w:t>
      </w:r>
      <w:r>
        <w:rPr>
          <w:rFonts w:ascii="Times New Roman" w:hAnsi="Times New Roman"/>
          <w:b w:val="0"/>
          <w:i w:val="0"/>
          <w:color w:val="000000"/>
          <w:sz w:val="22"/>
        </w:rPr>
        <w:t>（　　）</w:t>
      </w:r>
      <w:r>
        <w:rPr>
          <w:rFonts w:ascii="Times New Roman" w:hAnsi="Times New Roman"/>
          <w:b w:val="0"/>
          <w:i w:val="0"/>
          <w:color w:val="000000"/>
          <w:sz w:val="22"/>
        </w:rPr>
        <w:t>的成绩最好。</w:t>
      </w:r>
    </w:p>
    <w:p w14:paraId="5AF34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</w:pPr>
      <w:r>
        <w:drawing>
          <wp:inline distB="0" distL="0" distR="0" distT="0">
            <wp:extent cx="2522855" cy="727710"/>
            <wp:effectExtent b="0" l="0" r="0" t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3067" cy="72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82B43">
      <w:pPr>
        <w:keepNext w:val="0"/>
        <w:keepLines w:val="0"/>
        <w:pageBreakBefore w:val="0"/>
        <w:tabs>
          <w:tab w:pos="2592" w:val="left"/>
          <w:tab w:pos="4924" w:val="left"/>
          <w:tab w:pos="7255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A．丁丁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B．东东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C．明明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D．笑笑</w:t>
      </w:r>
    </w:p>
    <w:p w14:paraId="60FE33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  <w:textAlignment w:val="center"/>
      </w:pPr>
      <w:r>
        <w:t>14．</w:t>
      </w:r>
      <w:r>
        <w:rPr>
          <w:rFonts w:ascii="Times New Roman" w:hAnsi="Times New Roman"/>
          <w:b w:val="0"/>
          <w:i w:val="0"/>
          <w:color w:val="000000"/>
          <w:sz w:val="22"/>
        </w:rPr>
        <w:t>如果直线</w:t>
      </w:r>
      <w:r>
        <w:rPr>
          <w:rFonts w:ascii="Times New Roman" w:hAnsi="Times New Roman"/>
          <w:b w:val="0"/>
          <w:i/>
          <w:color w:val="000000"/>
          <w:sz w:val="22"/>
        </w:rPr>
        <w:t>a</w:t>
      </w:r>
      <w:r>
        <w:rPr>
          <w:rFonts w:ascii="Times New Roman" w:hAnsi="Times New Roman"/>
          <w:b w:val="0"/>
          <w:i w:val="0"/>
          <w:color w:val="000000"/>
          <w:sz w:val="22"/>
        </w:rPr>
        <w:t>与直线</w:t>
      </w:r>
      <w:r>
        <w:rPr>
          <w:rFonts w:ascii="Times New Roman" w:hAnsi="Times New Roman"/>
          <w:b w:val="0"/>
          <w:i/>
          <w:color w:val="000000"/>
          <w:sz w:val="22"/>
        </w:rPr>
        <w:t>b</w:t>
      </w:r>
      <w:r>
        <w:rPr>
          <w:rFonts w:ascii="Times New Roman" w:hAnsi="Times New Roman"/>
          <w:b w:val="0"/>
          <w:i w:val="0"/>
          <w:color w:val="000000"/>
          <w:sz w:val="22"/>
        </w:rPr>
        <w:t>互相平行，同时直线</w:t>
      </w:r>
      <w:r>
        <w:rPr>
          <w:rFonts w:ascii="Times New Roman" w:hAnsi="Times New Roman"/>
          <w:b w:val="0"/>
          <w:i/>
          <w:color w:val="000000"/>
          <w:sz w:val="22"/>
        </w:rPr>
        <w:t>c</w:t>
      </w:r>
      <w:r>
        <w:rPr>
          <w:rFonts w:ascii="Times New Roman" w:hAnsi="Times New Roman"/>
          <w:b w:val="0"/>
          <w:i w:val="0"/>
          <w:color w:val="000000"/>
          <w:sz w:val="22"/>
        </w:rPr>
        <w:t>与直线</w:t>
      </w:r>
      <w:r>
        <w:rPr>
          <w:rFonts w:ascii="Times New Roman" w:hAnsi="Times New Roman"/>
          <w:b w:val="0"/>
          <w:i/>
          <w:color w:val="000000"/>
          <w:sz w:val="22"/>
        </w:rPr>
        <w:t>a</w:t>
      </w:r>
      <w:r>
        <w:rPr>
          <w:rFonts w:ascii="Times New Roman" w:hAnsi="Times New Roman"/>
          <w:b w:val="0"/>
          <w:i w:val="0"/>
          <w:color w:val="000000"/>
          <w:sz w:val="22"/>
        </w:rPr>
        <w:t>互相垂直（且与直线</w:t>
      </w:r>
      <w:r>
        <w:rPr>
          <w:rFonts w:ascii="Times New Roman" w:hAnsi="Times New Roman"/>
          <w:b w:val="0"/>
          <w:i/>
          <w:color w:val="000000"/>
          <w:sz w:val="22"/>
        </w:rPr>
        <w:t>b</w:t>
      </w:r>
      <w:r>
        <w:rPr>
          <w:rFonts w:ascii="Times New Roman" w:hAnsi="Times New Roman"/>
          <w:b w:val="0"/>
          <w:i w:val="0"/>
          <w:color w:val="000000"/>
          <w:sz w:val="22"/>
        </w:rPr>
        <w:t>有交点），那么直线</w:t>
      </w:r>
      <w:r>
        <w:rPr>
          <w:rFonts w:ascii="Times New Roman" w:hAnsi="Times New Roman"/>
          <w:b w:val="0"/>
          <w:i/>
          <w:color w:val="000000"/>
          <w:sz w:val="22"/>
        </w:rPr>
        <w:t>c</w:t>
      </w:r>
      <w:r>
        <w:rPr>
          <w:rFonts w:ascii="Times New Roman" w:hAnsi="Times New Roman"/>
          <w:b w:val="0"/>
          <w:i w:val="0"/>
          <w:color w:val="000000"/>
          <w:sz w:val="22"/>
        </w:rPr>
        <w:t>与直线</w:t>
      </w:r>
      <w:r>
        <w:rPr>
          <w:rFonts w:ascii="Times New Roman" w:hAnsi="Times New Roman"/>
          <w:b w:val="0"/>
          <w:i/>
          <w:color w:val="000000"/>
          <w:sz w:val="22"/>
        </w:rPr>
        <w:t>b</w:t>
      </w:r>
      <w:r>
        <w:rPr>
          <w:rFonts w:ascii="Times New Roman" w:hAnsi="Times New Roman"/>
          <w:b w:val="0"/>
          <w:i w:val="0"/>
          <w:color w:val="000000"/>
          <w:sz w:val="22"/>
        </w:rPr>
        <w:t>的互相关系为（　　）</w:t>
      </w:r>
    </w:p>
    <w:p w14:paraId="27E938CA">
      <w:pPr>
        <w:keepNext w:val="0"/>
        <w:keepLines w:val="0"/>
        <w:pageBreakBefore w:val="0"/>
        <w:tabs>
          <w:tab w:pos="2592" w:val="left"/>
          <w:tab w:pos="4924" w:val="left"/>
          <w:tab w:pos="7255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A．垂直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B．平行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C．垂直与平行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D．无法得知</w:t>
      </w:r>
    </w:p>
    <w:p w14:paraId="06FFFE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15．</w:t>
      </w:r>
      <w:r>
        <w:rPr>
          <w:rFonts w:ascii="Times New Roman" w:hAnsi="Times New Roman"/>
          <w:b w:val="0"/>
          <w:i w:val="0"/>
          <w:color w:val="000000"/>
          <w:sz w:val="22"/>
        </w:rPr>
        <w:t>用两个完全一样的三角形拼成一个平行四边形，三角形的三边分别长2cm、3cm和4cm，拼成的平行四边形的周长最大是</w:t>
      </w:r>
      <w:r>
        <w:rPr>
          <w:rFonts w:ascii="Times New Roman" w:hAnsi="Times New Roman"/>
          <w:b w:val="0"/>
          <w:i w:val="0"/>
          <w:color w:val="000000"/>
          <w:sz w:val="22"/>
        </w:rPr>
        <w:t>（　　）</w:t>
      </w:r>
      <w:r>
        <w:rPr>
          <w:rFonts w:ascii="Times New Roman" w:hAnsi="Times New Roman"/>
          <w:b w:val="0"/>
          <w:i w:val="0"/>
          <w:color w:val="000000"/>
          <w:sz w:val="22"/>
        </w:rPr>
        <w:t>cm。</w:t>
      </w:r>
    </w:p>
    <w:p w14:paraId="6FA0335D">
      <w:pPr>
        <w:keepNext w:val="0"/>
        <w:keepLines w:val="0"/>
        <w:pageBreakBefore w:val="0"/>
        <w:tabs>
          <w:tab w:pos="2592" w:val="left"/>
          <w:tab w:pos="4924" w:val="left"/>
          <w:tab w:pos="7255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A．18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B．14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C．12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D．10</w:t>
      </w:r>
    </w:p>
    <w:p w14:paraId="18A59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16．</w:t>
      </w:r>
      <w:r>
        <w:rPr>
          <w:rFonts w:ascii="Times New Roman" w:hAnsi="Times New Roman"/>
          <w:b w:val="0"/>
          <w:i w:val="0"/>
          <w:color w:val="000000"/>
          <w:sz w:val="22"/>
        </w:rPr>
        <w:t>AB、CD、EF为同一平面内的三条直线，若AB与CD不平行，CD与EF不平行，那么下列判断正确的是</w:t>
      </w:r>
      <w:r>
        <w:rPr>
          <w:rFonts w:ascii="Times New Roman" w:hAnsi="Times New Roman"/>
          <w:b w:val="0"/>
          <w:i w:val="0"/>
          <w:color w:val="000000"/>
          <w:sz w:val="22"/>
        </w:rPr>
        <w:t>（　　）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 w14:paraId="3258D06E">
      <w:pPr>
        <w:keepNext w:val="0"/>
        <w:keepLines w:val="0"/>
        <w:pageBreakBefore w:val="0"/>
        <w:tabs>
          <w:tab w:pos="492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A．AB与EF一定平行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B．AB与EF一定不平行</w:t>
      </w:r>
    </w:p>
    <w:p w14:paraId="6B5BD872">
      <w:pPr>
        <w:keepNext w:val="0"/>
        <w:keepLines w:val="0"/>
        <w:pageBreakBefore w:val="0"/>
        <w:tabs>
          <w:tab w:pos="492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C．AB与EF一定互相垂直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D．AB与EF可能平行或互相垂直</w:t>
      </w:r>
    </w:p>
    <w:p w14:paraId="7C16D8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17．</w:t>
      </w:r>
      <w:r>
        <w:rPr>
          <w:rFonts w:ascii="Times New Roman" w:hAnsi="Times New Roman"/>
          <w:b w:val="0"/>
          <w:i w:val="0"/>
          <w:color w:val="000000"/>
          <w:sz w:val="22"/>
        </w:rPr>
        <w:t>编钟是我国汉族古代大型打击乐器。如图，编钟模型中标出的一组线，属于平行关系的是</w:t>
      </w:r>
      <w:r>
        <w:rPr>
          <w:rFonts w:ascii="Times New Roman" w:hAnsi="Times New Roman"/>
          <w:b w:val="0"/>
          <w:i w:val="0"/>
          <w:color w:val="000000"/>
          <w:sz w:val="22"/>
        </w:rPr>
        <w:t>（　　）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 w14:paraId="5B4C4F7D">
      <w:pPr>
        <w:keepNext w:val="0"/>
        <w:keepLines w:val="0"/>
        <w:pageBreakBefore w:val="0"/>
        <w:tabs>
          <w:tab w:pos="492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w:r>
        <w:drawing>
          <wp:inline distB="0" distL="0" distR="0" distT="0">
            <wp:extent cx="1320800" cy="863600"/>
            <wp:effectExtent b="0" l="0" r="0" t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w:r>
        <w:drawing>
          <wp:inline distB="0" distL="0" distR="0" distT="0">
            <wp:extent cx="1371600" cy="863600"/>
            <wp:effectExtent b="0" l="0" r="0" t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E308E">
      <w:pPr>
        <w:keepNext w:val="0"/>
        <w:keepLines w:val="0"/>
        <w:pageBreakBefore w:val="0"/>
        <w:tabs>
          <w:tab w:pos="492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w:r>
        <w:drawing>
          <wp:inline distB="0" distL="0" distR="0" distT="0">
            <wp:extent cx="1354455" cy="846455"/>
            <wp:effectExtent b="0" l="0" r="0" t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54667" cy="84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w:r>
        <w:drawing>
          <wp:inline distB="0" distL="0" distR="0" distT="0">
            <wp:extent cx="1388110" cy="846455"/>
            <wp:effectExtent b="0" l="0" r="0" t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88533" cy="84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A0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rPr>
          <w:rFonts w:eastAsiaTheme="minorEastAsia" w:hint="eastAsia"/>
          <w:lang w:eastAsia="zh-CN" w:val="en-US"/>
        </w:rPr>
      </w:pPr>
      <w:r>
        <w:rPr>
          <w:rFonts w:ascii="黑体" w:cs="黑体" w:eastAsia="黑体" w:hAnsi="黑体" w:hint="eastAsia"/>
          <w:b/>
          <w:bCs/>
          <w:sz w:val="24"/>
          <w:szCs w:val="24"/>
          <w:lang w:eastAsia="zh-CN" w:val="en-US"/>
        </w:rPr>
        <w:t>四、操作题（12分）</w:t>
      </w:r>
    </w:p>
    <w:p w14:paraId="7EAA14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18．</w:t>
      </w:r>
      <w:r>
        <w:rPr>
          <w:rFonts w:ascii="Times New Roman" w:hAnsi="Times New Roman"/>
          <w:b w:val="0"/>
          <w:i w:val="0"/>
          <w:color w:val="000000"/>
          <w:sz w:val="22"/>
        </w:rPr>
        <w:t>分别过点A画BC的垂线。</w:t>
      </w:r>
    </w:p>
    <w:p w14:paraId="1D158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</w:pPr>
      <w:r>
        <w:drawing>
          <wp:inline distB="0" distL="0" distR="0" distT="0">
            <wp:extent cx="5096510" cy="1252855"/>
            <wp:effectExtent b="0" l="0" r="0" t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96933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6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rPr>
          <w:rFonts w:eastAsiaTheme="minorEastAsia" w:hint="eastAsia"/>
          <w:lang w:eastAsia="zh-CN" w:val="en-US"/>
        </w:rPr>
      </w:pPr>
      <w:r>
        <w:rPr>
          <w:rFonts w:ascii="黑体" w:cs="黑体" w:eastAsia="黑体" w:hAnsi="黑体" w:hint="eastAsia"/>
          <w:b/>
          <w:bCs/>
          <w:sz w:val="24"/>
          <w:szCs w:val="24"/>
          <w:lang w:eastAsia="zh-CN" w:val="en-US"/>
        </w:rPr>
        <w:t>五、解决问题（40分）</w:t>
      </w:r>
    </w:p>
    <w:p w14:paraId="34832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19．</w:t>
      </w:r>
      <w:r>
        <w:rPr>
          <w:rFonts w:ascii="Times New Roman" w:hAnsi="Times New Roman"/>
          <w:b w:val="0"/>
          <w:i w:val="0"/>
          <w:color w:val="000000"/>
          <w:sz w:val="22"/>
        </w:rPr>
        <w:t>小新在游泳池的A点游泳，如果小新想上岸，怎样游最近？并说出理由。</w:t>
      </w:r>
    </w:p>
    <w:p w14:paraId="5C7B8A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</w:pPr>
      <w:r>
        <w:drawing>
          <wp:inline distB="0" distL="0" distR="0" distT="0">
            <wp:extent cx="1252855" cy="829310"/>
            <wp:effectExtent b="0" l="0" r="0" t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53067" cy="82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D6D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</w:p>
    <w:p w14:paraId="108C9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</w:p>
    <w:p w14:paraId="688C94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</w:p>
    <w:p w14:paraId="7C0BA8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</w:p>
    <w:p w14:paraId="71C50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</w:p>
    <w:p w14:paraId="77D13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20．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如图，一块平行四边形纸板沿4厘米的高剪开，剪成两个梯形，这两个梯形的周长之和比原来平行四边形的周长长多少厘米？</w:t>
      </w:r>
    </w:p>
    <w:p w14:paraId="1507F9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</w:pPr>
      <w:r>
        <w:drawing>
          <wp:inline distB="0" distL="0" distR="0" distT="0">
            <wp:extent cx="1422400" cy="778510"/>
            <wp:effectExtent b="0" l="0" r="0" t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77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8A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</w:p>
    <w:p w14:paraId="2AE3CD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</w:p>
    <w:p w14:paraId="6035C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</w:p>
    <w:p w14:paraId="3F323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</w:p>
    <w:p w14:paraId="3644F4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</w:p>
    <w:p w14:paraId="1530B0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21．</w:t>
      </w:r>
      <w:r>
        <w:rPr>
          <w:rFonts w:ascii="Times New Roman" w:hAnsi="Times New Roman"/>
          <w:b w:val="0"/>
          <w:i w:val="0"/>
          <w:color w:val="000000"/>
          <w:sz w:val="22"/>
        </w:rPr>
        <w:t>某广场中有一块平行四边形草地，草地两条相邻的边分别长15米和10米。小玲绕草地周围走了4圈，她一共走了多少米？</w:t>
      </w:r>
    </w:p>
    <w:p w14:paraId="33A656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</w:p>
    <w:p w14:paraId="01327B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</w:p>
    <w:p w14:paraId="3A7BBB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</w:p>
    <w:p w14:paraId="6A0A4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</w:p>
    <w:p w14:paraId="7F55CC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</w:p>
    <w:p w14:paraId="242DE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22．</w:t>
      </w:r>
      <w:r>
        <w:rPr>
          <w:rFonts w:ascii="Times New Roman" w:hAnsi="Times New Roman"/>
          <w:b w:val="0"/>
          <w:i w:val="0"/>
          <w:color w:val="000000"/>
          <w:sz w:val="22"/>
        </w:rPr>
        <w:t>有A、B、C、D、四个小朋友玩抢椅子的游戏，他们的位置如下。谁最有可能最先做在椅子上？请你画出来，并说明理由。</w:t>
      </w:r>
    </w:p>
    <w:p w14:paraId="10BC7A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</w:pPr>
      <w:r>
        <w:drawing>
          <wp:inline distB="0" distL="0" distR="0" distT="0">
            <wp:extent cx="3149600" cy="1270000"/>
            <wp:effectExtent b="0" l="0" r="0" t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86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理由：</w:t>
      </w:r>
    </w:p>
    <w:p w14:paraId="2819FD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</w:p>
    <w:p w14:paraId="237631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</w:p>
    <w:p w14:paraId="363C6C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</w:p>
    <w:p w14:paraId="5110E9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</w:p>
    <w:p w14:paraId="4ECC7F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23．</w:t>
      </w:r>
      <w:r>
        <w:rPr>
          <w:rFonts w:ascii="Times New Roman" w:hAnsi="Times New Roman"/>
          <w:b w:val="0"/>
          <w:i w:val="0"/>
          <w:color w:val="000000"/>
          <w:sz w:val="22"/>
        </w:rPr>
        <w:t>明明家的梯子少了一根梯梁，爸爸用一根木头把梯子整修了一下。下图这把梯子中AB的位置对吗？说明理由。</w:t>
      </w:r>
    </w:p>
    <w:p w14:paraId="7815E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‍</w:t>
      </w:r>
      <w:r>
        <w:drawing>
          <wp:inline distB="0" distL="0" distR="0" distT="0">
            <wp:extent cx="1235710" cy="1574800"/>
            <wp:effectExtent b="0" l="0" r="0" t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6133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D0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</w:pPr>
      <w:r>
        <w:br w:type="page"/>
      </w:r>
    </w:p>
    <w:p w14:paraId="2CC241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0" w:firstLineChars="0"/>
        <w:jc w:val="both"/>
        <w:rPr>
          <w:rFonts w:eastAsia="黑体" w:hint="eastAsia"/>
          <w:lang w:eastAsia="zh-CN"/>
        </w:rPr>
      </w:pPr>
      <w:r>
        <w:rPr>
          <w:rFonts w:ascii="黑体" w:cs="黑体" w:eastAsia="黑体" w:hAnsi="黑体" w:hint="eastAsia"/>
          <w:b/>
          <w:bCs/>
          <w:color w:val="000000"/>
          <w:sz w:val="28"/>
          <w:lang w:eastAsia="zh-CN" w:val="en-US"/>
        </w:rPr>
        <w:t>参考</w:t>
      </w:r>
      <w:r>
        <w:rPr>
          <w:rFonts w:ascii="黑体" w:cs="黑体" w:eastAsia="黑体" w:hAnsi="黑体" w:hint="eastAsia"/>
          <w:b/>
          <w:bCs/>
          <w:color w:val="000000"/>
          <w:sz w:val="28"/>
        </w:rPr>
        <w:t>答案</w:t>
      </w:r>
      <w:r>
        <w:rPr>
          <w:rFonts w:ascii="黑体" w:cs="黑体" w:eastAsia="黑体" w:hAnsi="黑体" w:hint="eastAsia"/>
          <w:b/>
          <w:bCs/>
          <w:color w:val="000000"/>
          <w:sz w:val="28"/>
          <w:lang w:eastAsia="zh-CN" w:val="en-US"/>
        </w:rPr>
        <w:t xml:space="preserve"> </w:t>
      </w:r>
    </w:p>
    <w:p w14:paraId="6C3452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1．</w:t>
      </w:r>
      <w:bookmarkStart w:id="0" w:name="_GoBack"/>
      <w:bookmarkEnd w:id="0"/>
      <w:r>
        <w:rPr>
          <w:rFonts w:ascii="Times New Roman" w:hAnsi="Times New Roman"/>
          <w:b w:val="0"/>
          <w:i w:val="0"/>
          <w:color w:val="000000"/>
          <w:sz w:val="22"/>
        </w:rPr>
        <w:t>互相平行</w:t>
      </w:r>
    </w:p>
    <w:p w14:paraId="47CD5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2．</w:t>
      </w:r>
      <w:r>
        <w:rPr>
          <w:rFonts w:ascii="Times New Roman" w:hAnsi="Times New Roman"/>
          <w:b w:val="0"/>
          <w:i w:val="0"/>
          <w:color w:val="000000"/>
          <w:sz w:val="22"/>
        </w:rPr>
        <w:t>（1）7</w:t>
      </w:r>
    </w:p>
    <w:p w14:paraId="743577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（2）1</w:t>
      </w:r>
    </w:p>
    <w:p w14:paraId="3BEAC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3．</w:t>
      </w:r>
      <w:r>
        <w:rPr>
          <w:rFonts w:ascii="Times New Roman" w:hAnsi="Times New Roman"/>
          <w:b w:val="0"/>
          <w:i w:val="0"/>
          <w:color w:val="000000"/>
          <w:sz w:val="22"/>
        </w:rPr>
        <w:t>互相平行</w:t>
      </w:r>
    </w:p>
    <w:p w14:paraId="6FD599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4．</w:t>
      </w:r>
      <w:r>
        <w:rPr>
          <w:rFonts w:ascii="Times New Roman" w:hAnsi="Times New Roman"/>
          <w:b w:val="0"/>
          <w:i w:val="0"/>
          <w:color w:val="000000"/>
          <w:sz w:val="22"/>
        </w:rPr>
        <w:t>9</w:t>
      </w:r>
    </w:p>
    <w:p w14:paraId="282A73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5．</w:t>
      </w:r>
      <w:r>
        <w:rPr>
          <w:rFonts w:ascii="Times New Roman" w:hAnsi="Times New Roman"/>
          <w:b w:val="0"/>
          <w:i w:val="0"/>
          <w:color w:val="000000"/>
          <w:sz w:val="22"/>
        </w:rPr>
        <w:t>100</w:t>
      </w:r>
    </w:p>
    <w:p w14:paraId="638CEE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6．</w:t>
      </w:r>
      <w:r>
        <w:rPr>
          <w:rFonts w:ascii="Times New Roman" w:hAnsi="Times New Roman"/>
          <w:b w:val="0"/>
          <w:i w:val="0"/>
          <w:color w:val="000000"/>
          <w:sz w:val="22"/>
        </w:rPr>
        <w:t>60</w:t>
      </w:r>
    </w:p>
    <w:p w14:paraId="48573C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7．</w:t>
      </w:r>
      <w:r>
        <w:rPr>
          <w:rFonts w:ascii="Times New Roman" w:hAnsi="Times New Roman"/>
          <w:b w:val="0"/>
          <w:i w:val="0"/>
          <w:color w:val="000000"/>
          <w:sz w:val="22"/>
        </w:rPr>
        <w:t>错误</w:t>
      </w:r>
    </w:p>
    <w:p w14:paraId="0F7F0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8．</w:t>
      </w:r>
      <w:r>
        <w:rPr>
          <w:rFonts w:ascii="Times New Roman" w:hAnsi="Times New Roman"/>
          <w:b w:val="0"/>
          <w:i w:val="0"/>
          <w:color w:val="000000"/>
          <w:sz w:val="22"/>
        </w:rPr>
        <w:t>错误</w:t>
      </w:r>
    </w:p>
    <w:p w14:paraId="2FB6C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9．</w:t>
      </w:r>
      <w:r>
        <w:rPr>
          <w:rFonts w:ascii="Times New Roman" w:hAnsi="Times New Roman"/>
          <w:b w:val="0"/>
          <w:i w:val="0"/>
          <w:color w:val="000000"/>
          <w:sz w:val="22"/>
        </w:rPr>
        <w:t>错误</w:t>
      </w:r>
    </w:p>
    <w:p w14:paraId="3E5B75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10．</w:t>
      </w:r>
      <w:r>
        <w:rPr>
          <w:rFonts w:ascii="Times New Roman" w:hAnsi="Times New Roman"/>
          <w:b w:val="0"/>
          <w:i w:val="0"/>
          <w:color w:val="000000"/>
          <w:sz w:val="22"/>
        </w:rPr>
        <w:t>错误</w:t>
      </w:r>
    </w:p>
    <w:p w14:paraId="65719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11．</w:t>
      </w:r>
      <w:r>
        <w:rPr>
          <w:rFonts w:ascii="Times New Roman" w:hAnsi="Times New Roman"/>
          <w:b w:val="0"/>
          <w:i w:val="0"/>
          <w:color w:val="000000"/>
          <w:sz w:val="22"/>
        </w:rPr>
        <w:t>正确</w:t>
      </w:r>
    </w:p>
    <w:p w14:paraId="4AFC0A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12．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3BF6E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13．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4B7B9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14．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23630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15．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1B0D32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16．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 w14:paraId="5E7F3A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17．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 w14:paraId="44CFE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  <w:textAlignment w:val="center"/>
      </w:pPr>
      <w:r>
        <w:t>18．</w:t>
      </w:r>
      <w:r>
        <w:rPr>
          <w:rFonts w:ascii="Times New Roman" w:hAnsi="Times New Roman"/>
          <w:b w:val="0"/>
          <w:i w:val="0"/>
          <w:color w:val="000000"/>
          <w:sz w:val="22"/>
        </w:rPr>
        <w:t>解：</w:t>
      </w:r>
      <w:r>
        <w:drawing>
          <wp:inline distB="0" distL="0" distR="0" distT="0">
            <wp:extent cx="4537710" cy="1117600"/>
            <wp:effectExtent b="0" l="0" r="0" t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38133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ACD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19．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解：从点A作上边的垂线段，沿垂线段游最近，因为直线外一点到直线上各点的连线中，垂线段最短。 </w:t>
      </w:r>
    </w:p>
    <w:p w14:paraId="5AF0B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  <w:textAlignment w:val="center"/>
      </w:pPr>
      <w:r>
        <w:drawing>
          <wp:inline distB="0" distL="0" distR="0" distT="0">
            <wp:extent cx="1270000" cy="1016000"/>
            <wp:effectExtent b="0" l="0" r="0" t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AF7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20．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解：4×2＝8（厘米） </w:t>
      </w:r>
    </w:p>
    <w:p w14:paraId="2394B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答：这两个梯形的周长之和比原来平行四边形的周长长8厘米。</w:t>
      </w:r>
    </w:p>
    <w:p w14:paraId="4D2BDA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  <w:textAlignment w:val="center"/>
      </w:pPr>
      <w:r>
        <w:t>21．</w:t>
      </w:r>
      <w:r>
        <w:rPr>
          <w:rFonts w:ascii="Times New Roman" w:hAnsi="Times New Roman"/>
          <w:b w:val="0"/>
          <w:i w:val="0"/>
          <w:color w:val="000000"/>
          <w:sz w:val="22"/>
        </w:rPr>
        <w:t>解：（15＋10）×2×4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=25×2×4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=50×4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＝200（米） </w:t>
      </w:r>
    </w:p>
    <w:p w14:paraId="7D97AF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答：她一共走了200米。</w:t>
      </w:r>
    </w:p>
    <w:p w14:paraId="27E59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  <w:textAlignment w:val="center"/>
      </w:pPr>
      <w:r>
        <w:t>22．</w:t>
      </w:r>
      <w:r>
        <w:rPr>
          <w:rFonts w:ascii="Times New Roman" w:hAnsi="Times New Roman"/>
          <w:b w:val="0"/>
          <w:i w:val="0"/>
          <w:color w:val="000000"/>
          <w:sz w:val="22"/>
        </w:rPr>
        <w:t>解：</w:t>
      </w:r>
      <w:r>
        <w:drawing>
          <wp:inline distB="0" distL="0" distR="0" distT="0">
            <wp:extent cx="3251200" cy="1252855"/>
            <wp:effectExtent b="0" l="0" r="0" t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49C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理由：直线外一点到直线上各点所有连线中，垂直线段最短，C到椅子的距离最短。</w:t>
      </w:r>
    </w:p>
    <w:p w14:paraId="38121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</w:pPr>
      <w:r>
        <w:t>23．</w:t>
      </w:r>
      <w:r>
        <w:rPr>
          <w:rFonts w:ascii="Times New Roman" w:hAnsi="Times New Roman"/>
          <w:b w:val="0"/>
          <w:i w:val="0"/>
          <w:color w:val="000000"/>
          <w:sz w:val="22"/>
        </w:rPr>
        <w:t>解：图中AB的位置不对，因为梯子的梯梁之间是互相平行的关系。</w:t>
      </w:r>
    </w:p>
    <w:sectPr>
      <w:headerReference r:id="rId23" w:type="default"/>
      <w:footerReference r:id="rId24" w:type="default"/>
      <w:pgSz w:h="16838" w:w="11906"/>
      <w:pgMar w:bottom="1134" w:footer="992" w:gutter="0" w:header="851" w:left="1134" w:right="1134" w:top="1134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0182E7C">
    <w:pPr>
      <w:pStyle w:val="Footer"/>
      <w:tabs>
        <w:tab w:val="clear" w:pos="8306"/>
        <w:tab w:val="right" w:pos="9638"/>
      </w:tabs>
      <w:rPr>
        <w:rFonts w:ascii="微软雅黑" w:eastAsia="微软雅黑" w:hAnsi="微软雅黑"/>
      </w:rPr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83"/>
    <w:rsid w:val="002010E3"/>
    <w:rsid w:val="0023135B"/>
    <w:rsid w:val="004151FC"/>
    <w:rsid w:val="00530734"/>
    <w:rsid w:val="0071385B"/>
    <w:rsid w:val="007E26CD"/>
    <w:rsid w:val="00826D68"/>
    <w:rsid w:val="008F3083"/>
    <w:rsid w:val="00B57B87"/>
    <w:rsid w:val="00BE4FA2"/>
    <w:rsid w:val="00C02FC6"/>
    <w:rsid w:val="00C256B3"/>
    <w:rsid w:val="00F07018"/>
    <w:rsid w:val="0897215A"/>
    <w:rsid w:val="7FBD3A4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" Type="http://schemas.openxmlformats.org/officeDocument/2006/relationships/webSettings" Target="webSettings.xml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header" Target="header1.xml"/><Relationship Id="rId24" Type="http://schemas.openxmlformats.org/officeDocument/2006/relationships/footer" Target="footer1.xml"/><Relationship Id="rId25" Type="http://schemas.openxmlformats.org/officeDocument/2006/relationships/theme" Target="theme/theme1.xml"/><Relationship Id="rId26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0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0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1582</Words>
  <Characters>1694</Characters>
  <Application>Microsoft Office Word</Application>
  <DocSecurity>0</DocSecurity>
  <Lines>0</Lines>
  <Paragraphs>0</Paragraphs>
  <ScaleCrop>false</ScaleCrop>
  <Company>深圳市二一教育股份有限公司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/>
  <cp:revision>4</cp:revision>
  <dcterms:created xsi:type="dcterms:W3CDTF">2021-12-20T09:40:00Z</dcterms:created>
  <dcterms:modified xsi:type="dcterms:W3CDTF">2025-11-17T07:27:22Z</dcterms:modified>
  <dc:title/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