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5.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52D23CD5">
      <w:pPr>
        <w:spacing w:after="0" w:before="0" w:line="360" w:lineRule="auto"/>
        <w:ind w:firstLine="0" w:left="315"/>
        <w:jc w:val="center"/>
        <w:textAlignment w:val="center"/>
        <w:rPr>
          <w:rFonts w:hint="default"/>
          <w:b/>
          <w:color w:val="000000"/>
          <w:sz w:val="30"/>
          <w:lang w:eastAsia="zh-CN" w:val="en-US"/>
        </w:rPr>
      </w:pPr>
      <w:r>
        <w:rPr>
          <w:b/>
          <w:color w:val="000000"/>
          <w:sz w:val="30"/>
        </w:rPr>
        <w:drawing>
          <wp:anchor allowOverlap="1" behindDoc="0" layoutInCell="1" locked="0" relativeHeight="251658240" simplePos="0">
            <wp:simplePos x="0" y="0"/>
            <wp:positionH relativeFrom="page">
              <wp:posOffset>10401300</wp:posOffset>
            </wp:positionH>
            <wp:positionV relativeFrom="topMargin">
              <wp:posOffset>11798300</wp:posOffset>
            </wp:positionV>
            <wp:extent cx="342900" cy="457200"/>
            <wp:wrapNone/>
            <wp:docPr id="1001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6"/>
                    <a:stretch>
                      <a:fillRect/>
                    </a:stretch>
                  </pic:blipFill>
                  <pic:spPr>
                    <a:xfrm>
                      <a:off x="0" y="0"/>
                      <a:ext cx="342900" cy="457200"/>
                    </a:xfrm>
                    <a:prstGeom prst="rect">
                      <a:avLst/>
                    </a:prstGeom>
                  </pic:spPr>
                </pic:pic>
              </a:graphicData>
            </a:graphic>
          </wp:anchor>
        </w:drawing>
      </w:r>
      <w:r>
        <w:drawing>
          <wp:inline distB="0" distL="114300" distR="114300" distT="0">
            <wp:extent cx="12700" cy="12700"/>
            <wp:effectExtent b="0" l="0" r="0" t="0"/>
            <wp:docPr descr="学科网 b3x0Btp58pvNAx1ODbqMbQ=="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1" name="图片 100001"/>
                    <pic:cNvPicPr>
                      <a:picLocks noChangeAspect="1"/>
                    </pic:cNvPicPr>
                  </pic:nvPicPr>
                  <pic:blipFill>
                    <a:blip r:embed="rId7"/>
                    <a:stretch>
                      <a:fillRect/>
                    </a:stretch>
                  </pic:blipFill>
                  <pic:spPr>
                    <a:xfrm>
                      <a:off x="0" y="0"/>
                      <a:ext cx="12700" cy="12700"/>
                    </a:xfrm>
                    <a:prstGeom prst="rect">
                      <a:avLst/>
                    </a:prstGeom>
                  </pic:spPr>
                </pic:pic>
              </a:graphicData>
            </a:graphic>
          </wp:inline>
        </w:drawing>
      </w:r>
      <w:r>
        <w:drawing>
          <wp:inline distB="0" distL="114300" distR="114300" distT="0">
            <wp:extent cx="12700" cy="12700"/>
            <wp:effectExtent b="0" l="0" r="0" t="0"/>
            <wp:docPr descr="学科网 b3x0Btp58pvNAx1ODbqMbQ==" id="4805964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480596448" name="图片 1"/>
                    <pic:cNvPicPr>
                      <a:picLocks noChangeAspect="1"/>
                    </pic:cNvPicPr>
                  </pic:nvPicPr>
                  <pic:blipFill>
                    <a:blip r:embed="rId8"/>
                    <a:stretch>
                      <a:fillRect/>
                    </a:stretch>
                  </pic:blipFill>
                  <pic:spPr>
                    <a:xfrm>
                      <a:off x="0" y="0"/>
                      <a:ext cx="12700" cy="12700"/>
                    </a:xfrm>
                    <a:prstGeom prst="rect">
                      <a:avLst/>
                    </a:prstGeom>
                  </pic:spPr>
                </pic:pic>
              </a:graphicData>
            </a:graphic>
          </wp:inline>
        </w:drawing>
      </w:r>
      <w:bookmarkStart w:id="0" w:name="_GoBack"/>
      <w:r>
        <w:rPr>
          <w:b/>
          <w:color w:val="000000"/>
          <w:sz w:val="30"/>
        </w:rPr>
        <w:t>专题0</w:t>
      </w:r>
      <w:r>
        <w:rPr>
          <w:rFonts w:hint="eastAsia"/>
          <w:b/>
          <w:color w:val="000000"/>
          <w:sz w:val="30"/>
          <w:lang w:eastAsia="zh-CN" w:val="en-US"/>
        </w:rPr>
        <w:t>5  守望精神家园</w:t>
      </w:r>
      <w:bookmarkEnd w:id="0"/>
    </w:p>
    <w:p w14:paraId="12849357">
      <w:pPr>
        <w:keepNext w:val="0"/>
        <w:keepLines w:val="0"/>
        <w:pageBreakBefore w:val="0"/>
        <w:widowControl w:val="0"/>
        <w:shd w:color="auto" w:fill="DEEBF6" w:themeFill="accent1" w:themeFillTint="32" w:val="clear"/>
        <w:kinsoku/>
        <w:wordWrap/>
        <w:overflowPunct/>
        <w:topLinePunct w:val="0"/>
        <w:autoSpaceDE/>
        <w:autoSpaceDN/>
        <w:bidi w:val="0"/>
        <w:adjustRightInd/>
        <w:snapToGrid/>
        <w:spacing w:after="0" w:before="0" w:line="360" w:lineRule="auto"/>
        <w:ind w:firstLine="0" w:left="315"/>
        <w:jc w:val="center"/>
        <w:textAlignment w:val="center"/>
        <w:rPr>
          <w:rFonts w:ascii="Times New Roman" w:cs="Times New Roman" w:eastAsia="微软雅黑" w:hAnsi="Times New Roman" w:hint="default"/>
          <w:b/>
          <w:i w:val="0"/>
          <w:color w:val="000000"/>
          <w:sz w:val="21"/>
          <w:szCs w:val="21"/>
          <w:lang w:eastAsia="zh-CN" w:val="en-US"/>
        </w:rPr>
      </w:pPr>
      <w:r>
        <w:rPr>
          <w:rFonts w:ascii="宋体" w:cs="宋体" w:hAnsi="宋体" w:hint="eastAsia"/>
          <w:b/>
          <w:i w:val="0"/>
          <w:color w:val="000000"/>
          <w:sz w:val="21"/>
          <w:szCs w:val="21"/>
          <w:lang w:eastAsia="zh-CN" w:val="en-US"/>
        </w:rPr>
        <w:drawing>
          <wp:inline distB="0" distL="114300" distR="114300" distT="0">
            <wp:extent cx="248285" cy="248285"/>
            <wp:effectExtent b="18415" l="0" r="18415" t="0"/>
            <wp:docPr descr="学科网 b3x0Btp58pvNAx1ODbqMbQ=="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3" name="图片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248285" cy="248285"/>
                    </a:xfrm>
                    <a:prstGeom prst="rect">
                      <a:avLst/>
                    </a:prstGeom>
                  </pic:spPr>
                </pic:pic>
              </a:graphicData>
            </a:graphic>
          </wp:inline>
        </w:drawing>
      </w:r>
      <w:r>
        <w:rPr>
          <w:rFonts w:ascii="Times New Roman" w:cs="Times New Roman" w:hAnsi="Times New Roman" w:hint="default"/>
          <w:b/>
          <w:i w:val="0"/>
          <w:color w:val="000000"/>
          <w:sz w:val="21"/>
          <w:szCs w:val="21"/>
          <w:lang w:eastAsia="zh-CN" w:val="en-US"/>
        </w:rPr>
        <w:t>2</w:t>
      </w:r>
      <w:r>
        <w:rPr>
          <w:rFonts w:ascii="Times New Roman" w:cs="Times New Roman" w:eastAsia="微软雅黑" w:hAnsi="Times New Roman" w:hint="default"/>
          <w:b/>
          <w:i w:val="0"/>
          <w:color w:val="000000"/>
          <w:sz w:val="21"/>
          <w:szCs w:val="21"/>
          <w:lang w:eastAsia="zh-CN" w:val="en-US"/>
        </w:rPr>
        <w:t>大高频考点概览</w:t>
      </w:r>
    </w:p>
    <w:p w14:paraId="7600B86B">
      <w:pPr>
        <w:keepNext w:val="0"/>
        <w:keepLines w:val="0"/>
        <w:pageBreakBefore w:val="0"/>
        <w:widowControl w:val="0"/>
        <w:shd w:color="auto" w:fill="DEEBF6" w:themeFill="accent1" w:themeFillTint="32" w:val="clear"/>
        <w:kinsoku/>
        <w:wordWrap/>
        <w:overflowPunct/>
        <w:topLinePunct w:val="0"/>
        <w:autoSpaceDE/>
        <w:autoSpaceDN/>
        <w:bidi w:val="0"/>
        <w:adjustRightInd/>
        <w:snapToGrid/>
        <w:spacing w:after="0" w:before="0" w:line="360" w:lineRule="auto"/>
        <w:ind w:firstLine="0" w:left="315"/>
        <w:jc w:val="left"/>
        <w:textAlignment w:val="center"/>
        <w:rPr>
          <w:rFonts w:ascii="微软雅黑" w:cs="微软雅黑" w:eastAsia="微软雅黑" w:hAnsi="微软雅黑" w:hint="eastAsia"/>
          <w:b/>
          <w:i w:val="0"/>
          <w:color w:val="000000"/>
          <w:sz w:val="21"/>
          <w:szCs w:val="21"/>
          <w:lang w:eastAsia="zh-CN" w:val="en-US"/>
        </w:rPr>
      </w:pPr>
      <w:r>
        <w:rPr>
          <w:rFonts w:ascii="微软雅黑" w:cs="微软雅黑" w:eastAsia="微软雅黑" w:hAnsi="微软雅黑" w:hint="eastAsia"/>
          <w:b/>
          <w:i w:val="0"/>
          <w:color w:val="000000"/>
          <w:sz w:val="21"/>
          <w:szCs w:val="21"/>
          <w:lang w:eastAsia="zh-CN" w:val="en-US"/>
        </w:rPr>
        <w:t>考点01 延续文化血脉</w:t>
      </w:r>
    </w:p>
    <w:p w14:paraId="3B2CA0EB">
      <w:pPr>
        <w:keepNext w:val="0"/>
        <w:keepLines w:val="0"/>
        <w:pageBreakBefore w:val="0"/>
        <w:widowControl w:val="0"/>
        <w:shd w:color="auto" w:fill="DEEBF6" w:themeFill="accent1" w:themeFillTint="32" w:val="clear"/>
        <w:kinsoku/>
        <w:wordWrap/>
        <w:overflowPunct/>
        <w:topLinePunct w:val="0"/>
        <w:autoSpaceDE/>
        <w:autoSpaceDN/>
        <w:bidi w:val="0"/>
        <w:adjustRightInd/>
        <w:snapToGrid/>
        <w:spacing w:after="0" w:before="0" w:line="360" w:lineRule="auto"/>
        <w:ind w:firstLine="0" w:left="315"/>
        <w:jc w:val="left"/>
        <w:textAlignment w:val="center"/>
        <w:rPr>
          <w:rFonts w:ascii="微软雅黑" w:cs="微软雅黑" w:eastAsia="微软雅黑" w:hAnsi="微软雅黑" w:hint="eastAsia"/>
          <w:b/>
          <w:i w:val="0"/>
          <w:color w:val="000000"/>
          <w:sz w:val="21"/>
          <w:szCs w:val="21"/>
          <w:lang w:eastAsia="zh-CN" w:val="en-US"/>
        </w:rPr>
      </w:pPr>
      <w:r>
        <w:rPr>
          <w:rFonts w:ascii="微软雅黑" w:cs="微软雅黑" w:eastAsia="微软雅黑" w:hAnsi="微软雅黑" w:hint="eastAsia"/>
          <w:b/>
          <w:i w:val="0"/>
          <w:color w:val="000000"/>
          <w:sz w:val="21"/>
          <w:szCs w:val="21"/>
          <w:lang w:eastAsia="zh-CN" w:val="en-US"/>
        </w:rPr>
        <w:t>考点02 凝聚价值追求</w:t>
      </w:r>
    </w:p>
    <w:p w14:paraId="362F872E">
      <w:pPr>
        <w:spacing w:after="0" w:before="0" w:line="360" w:lineRule="auto"/>
        <w:ind w:firstLine="0" w:left="315"/>
        <w:jc w:val="center"/>
        <w:textAlignment w:val="center"/>
        <w:rPr>
          <w:rFonts w:hint="eastAsia"/>
          <w:b/>
          <w:color w:val="000000"/>
          <w:sz w:val="30"/>
          <w:lang w:eastAsia="zh-CN" w:val="en-US"/>
        </w:rPr>
      </w:pPr>
    </w:p>
    <w:p w14:paraId="1A08546A">
      <w:pPr>
        <w:spacing w:after="0" w:before="0" w:line="360" w:lineRule="auto"/>
        <w:ind w:firstLine="0" w:left="315"/>
        <w:jc w:val="center"/>
        <w:textAlignment w:val="center"/>
        <w:rPr>
          <w:rFonts w:ascii="Calibri" w:cs="Calibri" w:eastAsia="Calibri" w:hAnsi="Calibri"/>
          <w:b w:val="0"/>
          <w:i w:val="0"/>
          <w:color w:val="000000"/>
          <w:sz w:val="21"/>
        </w:rPr>
      </w:pPr>
      <w:r>
        <mc:AlternateContent>
          <mc:Choice Requires="wpg">
            <w:drawing>
              <wp:inline distB="0" distL="0" distR="0" distT="0">
                <wp:extent cx="6424930" cy="372745"/>
                <wp:effectExtent b="8255" l="6350" r="7620" t="0"/>
                <wp:docPr descr="学科网 b3x0Btp58pvNAx1ODbqMbQ==" id="20" name="组合 20"/>
                <wp:cNvGraphicFramePr/>
                <a:graphic xmlns:a="http://schemas.openxmlformats.org/drawingml/2006/main">
                  <a:graphicData uri="http://schemas.microsoft.com/office/word/2010/wordprocessingGroup">
                    <wpg:wgp>
                      <wpg:cNvGrpSpPr/>
                      <wpg:grpSpPr>
                        <a:xfrm>
                          <a:off x="0" y="0"/>
                          <a:ext cx="6424930" cy="372786"/>
                          <a:chOff x="0" y="19372"/>
                          <a:chExt cx="6332386" cy="347285"/>
                        </a:xfrm>
                      </wpg:grpSpPr>
                      <wps:wsp>
                        <wps:cNvPr id="26" name="流程图: 可选过程 26"/>
                        <wps:cNvSpPr/>
                        <wps:spPr>
                          <a:xfrm>
                            <a:off x="202798" y="26561"/>
                            <a:ext cx="1133459" cy="323304"/>
                          </a:xfrm>
                          <a:prstGeom prst="flowChartAlternateProcess">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b/>
                                </w:rPr>
                              </w:pPr>
                              <w:r>
                                <w:rPr>
                                  <w:rFonts w:hint="eastAsia"/>
                                  <w:b/>
                                </w:rPr>
                                <w:t>地</w:t>
                              </w:r>
                              <w:r>
                                <w:rPr>
                                  <w:b/>
                                </w:rPr>
                                <w:t xml:space="preserve">  </w:t>
                              </w:r>
                              <w:r>
                                <w:rPr>
                                  <w:rFonts w:hint="eastAsia"/>
                                  <w:b/>
                                </w:rPr>
                                <w:t>城</w:t>
                              </w:r>
                            </w:p>
                          </w:txbxContent>
                        </wps:txbx>
                        <wps:bodyPr anchor="ctr" anchorCtr="0" bIns="45720" compatLnSpc="1" forceAA="0" fromWordArt="0" lIns="91440" numCol="1" rIns="91440" rot="0" rtlCol="0" spcCol="0" spcFirstLastPara="0" tIns="45720" vert="horz" wrap="square"/>
                      </wps:wsp>
                      <wps:wsp>
                        <wps:cNvPr id="27" name="圆角矩形 27"/>
                        <wps:cNvSpPr/>
                        <wps:spPr>
                          <a:xfrm>
                            <a:off x="0" y="25288"/>
                            <a:ext cx="685800" cy="295275"/>
                          </a:xfrm>
                          <a:prstGeom prst="roundRect">
                            <a:avLst/>
                          </a:prstGeom>
                          <a:solidFill>
                            <a:srgbClr val="B0CBD5"/>
                          </a:solidFill>
                          <a:ln>
                            <a:solidFill>
                              <a:srgbClr val="B0CBE7"/>
                            </a:solid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28" name="直角三角形 28"/>
                        <wps:cNvSpPr/>
                        <wps:spPr>
                          <a:xfrm rot="10800000">
                            <a:off x="327341" y="26591"/>
                            <a:ext cx="429471" cy="323823"/>
                          </a:xfrm>
                          <a:prstGeom prst="rtTriangle">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g:grpSp>
                        <wpg:cNvPr id="29" name="组合 29"/>
                        <wpg:cNvGrpSpPr/>
                        <wpg:grpSpPr>
                          <a:xfrm>
                            <a:off x="266848" y="136861"/>
                            <a:ext cx="123825" cy="145415"/>
                            <a:chOff x="266848" y="136861"/>
                            <a:chExt cx="94770" cy="143950"/>
                          </a:xfrm>
                        </wpg:grpSpPr>
                        <wps:wsp>
                          <wps:cNvPr id="43" name="流程图: 过程 43"/>
                          <wps:cNvSpPr/>
                          <wps:spPr>
                            <a:xfrm>
                              <a:off x="266848"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44" name="直接连接符 44"/>
                          <wps:cNvCnPr/>
                          <wps:spPr>
                            <a:xfrm>
                              <a:off x="279911"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直接连接符 45"/>
                          <wps:cNvCnPr/>
                          <wps:spPr>
                            <a:xfrm>
                              <a:off x="279911"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直接连接符 46"/>
                          <wps:cNvCnPr/>
                          <wps:spPr>
                            <a:xfrm>
                              <a:off x="279911"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 name="直接连接符 47"/>
                          <wps:cNvCnPr/>
                          <wps:spPr>
                            <a:xfrm>
                              <a:off x="279911"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0" name="组合 30"/>
                        <wpg:cNvGrpSpPr/>
                        <wpg:grpSpPr>
                          <a:xfrm>
                            <a:off x="106739" y="136861"/>
                            <a:ext cx="123825" cy="145415"/>
                            <a:chOff x="106739" y="136861"/>
                            <a:chExt cx="94770" cy="143950"/>
                          </a:xfrm>
                        </wpg:grpSpPr>
                        <wps:wsp>
                          <wps:cNvPr id="38" name="流程图: 过程 38"/>
                          <wps:cNvSpPr/>
                          <wps:spPr>
                            <a:xfrm>
                              <a:off x="106739"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39" name="直接连接符 39"/>
                          <wps:cNvCnPr/>
                          <wps:spPr>
                            <a:xfrm>
                              <a:off x="119802"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直接连接符 40"/>
                          <wps:cNvCnPr/>
                          <wps:spPr>
                            <a:xfrm>
                              <a:off x="119802"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119802"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 name="直接连接符 42"/>
                          <wps:cNvCnPr/>
                          <wps:spPr>
                            <a:xfrm>
                              <a:off x="119802"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1" name="组合 31"/>
                        <wpg:cNvGrpSpPr/>
                        <wpg:grpSpPr>
                          <a:xfrm>
                            <a:off x="538102" y="36493"/>
                            <a:ext cx="900155" cy="330164"/>
                            <a:chOff x="538102" y="36493"/>
                            <a:chExt cx="900155" cy="330164"/>
                          </a:xfrm>
                        </wpg:grpSpPr>
                        <wpg:grpSp>
                          <wpg:cNvPr id="34" name="组合 34"/>
                          <wpg:cNvGrpSpPr/>
                          <wpg:grpSpPr>
                            <a:xfrm>
                              <a:off x="639897" y="231413"/>
                              <a:ext cx="671840" cy="45085"/>
                              <a:chOff x="639897" y="231413"/>
                              <a:chExt cx="671840" cy="45085"/>
                            </a:xfrm>
                          </wpg:grpSpPr>
                          <wps:wsp>
                            <wps:cNvPr id="36" name="椭圆 36"/>
                            <wps:cNvSpPr/>
                            <wps:spPr>
                              <a:xfrm>
                                <a:off x="639897" y="231413"/>
                                <a:ext cx="45085" cy="45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37" name="直接连接符 37"/>
                            <wps:cNvCnPr/>
                            <wps:spPr>
                              <a:xfrm>
                                <a:off x="657687" y="259876"/>
                                <a:ext cx="65405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35" name="文本框 2"/>
                          <wps:cNvSpPr txBox="1">
                            <a:spLocks noChangeArrowheads="1"/>
                          </wps:cNvSpPr>
                          <wps:spPr bwMode="auto">
                            <a:xfrm>
                              <a:off x="538102" y="36493"/>
                              <a:ext cx="900155" cy="330164"/>
                            </a:xfrm>
                            <a:prstGeom prst="rect">
                              <a:avLst/>
                            </a:prstGeom>
                            <a:noFill/>
                            <a:ln w="9525">
                              <a:noFill/>
                              <a:miter lim="800000"/>
                            </a:ln>
                          </wps:spPr>
                          <wps:txbx>
                            <w:txbxContent>
                              <w:p>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考点01</w:t>
                                </w:r>
                              </w:p>
                            </w:txbxContent>
                          </wps:txbx>
                          <wps:bodyPr anchor="t" anchorCtr="0" bIns="45720" lIns="91440" rIns="91440" rot="0" tIns="45720" vert="horz" wrap="square"/>
                        </wps:wsp>
                      </wpg:grpSp>
                      <wps:wsp>
                        <wps:cNvPr id="32" name="文本框 2"/>
                        <wps:cNvSpPr txBox="1">
                          <a:spLocks noChangeArrowheads="1"/>
                        </wps:cNvSpPr>
                        <wps:spPr bwMode="auto">
                          <a:xfrm>
                            <a:off x="1394402" y="19372"/>
                            <a:ext cx="4894175" cy="294630"/>
                          </a:xfrm>
                          <a:prstGeom prst="rect">
                            <a:avLst/>
                          </a:prstGeom>
                          <a:noFill/>
                          <a:ln w="9525">
                            <a:noFill/>
                            <a:miter lim="800000"/>
                          </a:ln>
                        </wps:spPr>
                        <wps:txbx>
                          <w:txbxContent>
                            <w:p>
                              <w:pPr>
                                <w:jc w:val="left"/>
                                <w:rPr>
                                  <w:rFonts w:ascii="宋体" w:hAnsi="宋体"/>
                                  <w:b/>
                                  <w:color w:val="3D74AE"/>
                                  <w:sz w:val="24"/>
                                  <w:szCs w:val="24"/>
                                </w:rPr>
                              </w:pPr>
                              <w:r>
                                <w:rPr>
                                  <w:rFonts w:ascii="宋体" w:hAnsi="宋体" w:hint="eastAsia"/>
                                  <w:b/>
                                  <w:color w:val="3D74AE"/>
                                  <w:sz w:val="24"/>
                                  <w:szCs w:val="24"/>
                                </w:rPr>
                                <w:t>延续文化血脉</w:t>
                              </w:r>
                            </w:p>
                          </w:txbxContent>
                        </wps:txbx>
                        <wps:bodyPr anchor="t" anchorCtr="0" bIns="45720" lIns="91440" rIns="91440" rot="0" tIns="45720" vert="horz" wrap="square"/>
                      </wps:wsp>
                      <wps:wsp>
                        <wps:cNvPr id="33" name="直接连接符 33"/>
                        <wps:cNvCnPr/>
                        <wps:spPr>
                          <a:xfrm>
                            <a:off x="639899" y="347865"/>
                            <a:ext cx="5692487" cy="16537"/>
                          </a:xfrm>
                          <a:prstGeom prst="line">
                            <a:avLst/>
                          </a:prstGeom>
                          <a:ln>
                            <a:solidFill>
                              <a:srgbClr val="3D74AE"/>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alt="学科网" coordorigin="0,19372" coordsize="6332386,347285" id="_x0000_s1026" o:spid="_x0000_i1025" style="width:505.9pt;height:29.35pt">
                <o:lock aspectratio="f" v:ext="edit"/>
                <v:shapetype adj="2700" coordsize="21600,21600" id="_x0000_t176" o:spt="176"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locs="@8,0;0,@9;@8,@7;@6,@9" o:connecttype="custom" textboxrect="@3,@3,@4,@5"/>
                </v:shapetype>
                <v:shape coordsize="21600,21600" fillcolor="#3d74ae" filled="t" id="_x0000_s1026" o:spid="_x0000_s1026" stroked="f" style="width:1133459;height:323304;left:202798;position:absolute;top:26561;v-text-anchor:middle" type="#_x0000_t176">
                  <v:stroke joinstyle="miter"/>
                  <o:lock aspectratio="f" v:ext="edit"/>
                  <v:textbox>
                    <w:txbxContent>
                      <w:p w14:paraId="0F22B1D4">
                        <w:pPr>
                          <w:rPr>
                            <w:b/>
                          </w:rPr>
                        </w:pPr>
                        <w:r>
                          <w:rPr>
                            <w:rFonts w:hint="eastAsia"/>
                            <w:b/>
                          </w:rPr>
                          <w:t>地</w:t>
                        </w:r>
                        <w:r>
                          <w:rPr>
                            <w:b/>
                          </w:rPr>
                          <w:t xml:space="preserve">  </w:t>
                        </w:r>
                        <w:r>
                          <w:rPr>
                            <w:rFonts w:hint="eastAsia"/>
                            <w:b/>
                          </w:rPr>
                          <w:t>城</w:t>
                        </w:r>
                      </w:p>
                    </w:txbxContent>
                  </v:textbox>
                </v:shape>
                <v:roundrect arcsize="10923f" coordsize="21600,21600" fillcolor="#b0cbd5" filled="t" id="_x0000_s1026" o:spid="_x0000_s1027" strokecolor="#b0cbe7" stroked="t" style="width:685800;height:295275;position:absolute;top:25288;v-text-anchor:middle">
                  <v:stroke joinstyle="miter"/>
                  <o:lock aspectratio="f" v:ext="edit"/>
                </v:roundrect>
                <v:shapetype coordsize="21600,21600" id="_x0000_t6" o:spt="6" path="m,l,21600r21600,xe">
                  <v:stroke joinstyle="miter"/>
                  <v:path gradientshapeok="t" o:connectlocs="0,0;0,10800;0,21600;10800,21600;21600,21600;10800,10800" o:connecttype="custom" textboxrect="1800,12600,12600,19800"/>
                </v:shapetype>
                <v:shape coordsize="21600,21600" fillcolor="#3d74ae" filled="t" id="_x0000_s1026" o:spid="_x0000_s1028" stroked="f" style="width:429471;height:323823;left:327341;position:absolute;rotation:180;top:26591;v-text-anchor:middle" type="#_x0000_t6">
                  <v:stroke joinstyle="miter"/>
                  <o:lock aspectratio="f" v:ext="edit"/>
                </v:shape>
                <v:group coordorigin="266848,136861" coordsize="94770,143950" id="_x0000_s1026" o:spid="_x0000_s1029" style="width:123825;height:145415;left:266848;position:absolute;top:136861">
                  <o:lock aspectratio="f" v:ext="edit"/>
                  <v:shapetype coordsize="21600,21600" id="_x0000_t109" o:spt="109" path="m,l,21600r21600,l21600,xe">
                    <v:stroke joinstyle="miter"/>
                    <v:path gradientshapeok="t" o:connecttype="rect"/>
                  </v:shapetype>
                  <v:shape coordsize="21600,21600" fillcolor="#b4c7e7" filled="t" id="_x0000_s1026" o:spid="_x0000_s1030" strokecolor="#41719c" stroked="t" style="width:94770;height:143950;left:266848;position:absolute;top:136861;v-text-anchor:middle" type="#_x0000_t109">
                    <v:stroke joinstyle="miter"/>
                    <o:lock aspectratio="f" v:ext="edit"/>
                  </v:shape>
                  <v:line coordsize="21600,21600" from="279911,162987" id="_x0000_s1026" o:spid="_x0000_s1031" strokecolor="#5b9bd5" stroked="t" style="position:absolute" to="340871,162987">
                    <v:stroke joinstyle="miter"/>
                    <o:lock aspectratio="f" v:ext="edit"/>
                  </v:line>
                  <v:line coordsize="21600,21600" from="279911,195644" id="_x0000_s1026" o:spid="_x0000_s1032" strokecolor="#5b9bd5" stroked="t" style="position:absolute" to="340871,195644">
                    <v:stroke joinstyle="miter"/>
                    <o:lock aspectratio="f" v:ext="edit"/>
                  </v:line>
                  <v:line coordsize="21600,21600" from="279911,257693" id="_x0000_s1026" o:spid="_x0000_s1033" strokecolor="#5b9bd5" stroked="t" style="position:absolute" to="340871,257693">
                    <v:stroke joinstyle="miter"/>
                    <o:lock aspectratio="f" v:ext="edit"/>
                  </v:line>
                  <v:line coordsize="21600,21600" from="279911,225036" id="_x0000_s1026" o:spid="_x0000_s1034" strokecolor="#5b9bd5" stroked="t" style="position:absolute" to="340871,225036">
                    <v:stroke joinstyle="miter"/>
                    <o:lock aspectratio="f" v:ext="edit"/>
                  </v:line>
                </v:group>
                <v:group coordorigin="106739,136861" coordsize="94770,143950" id="_x0000_s1026" o:spid="_x0000_s1035" style="width:123825;height:145415;left:106739;position:absolute;top:136861">
                  <o:lock aspectratio="f" v:ext="edit"/>
                  <v:shape coordsize="21600,21600" fillcolor="#b4c7e7" filled="t" id="_x0000_s1026" o:spid="_x0000_s1036" strokecolor="#41719c" stroked="t" style="width:94770;height:143950;left:106739;position:absolute;top:136861;v-text-anchor:middle" type="#_x0000_t109">
                    <v:stroke joinstyle="miter"/>
                    <o:lock aspectratio="f" v:ext="edit"/>
                  </v:shape>
                  <v:line coordsize="21600,21600" from="119802,162987" id="_x0000_s1026" o:spid="_x0000_s1037" strokecolor="#5b9bd5" stroked="t" style="position:absolute" to="180762,162987">
                    <v:stroke joinstyle="miter"/>
                    <o:lock aspectratio="f" v:ext="edit"/>
                  </v:line>
                  <v:line coordsize="21600,21600" from="119802,195644" id="_x0000_s1026" o:spid="_x0000_s1038" strokecolor="#5b9bd5" stroked="t" style="position:absolute" to="180762,195644">
                    <v:stroke joinstyle="miter"/>
                    <o:lock aspectratio="f" v:ext="edit"/>
                  </v:line>
                  <v:line coordsize="21600,21600" from="119802,257693" id="_x0000_s1026" o:spid="_x0000_s1039" strokecolor="#5b9bd5" stroked="t" style="position:absolute" to="180762,257693">
                    <v:stroke joinstyle="miter"/>
                    <o:lock aspectratio="f" v:ext="edit"/>
                  </v:line>
                  <v:line coordsize="21600,21600" from="119802,225036" id="_x0000_s1026" o:spid="_x0000_s1040" strokecolor="#5b9bd5" stroked="t" style="position:absolute" to="180762,225036">
                    <v:stroke joinstyle="miter"/>
                    <o:lock aspectratio="f" v:ext="edit"/>
                  </v:line>
                </v:group>
                <v:group coordorigin="538102,36493" coordsize="900155,330164" id="_x0000_s1026" o:spid="_x0000_s1041" style="width:900155;height:330164;left:538102;position:absolute;top:36493">
                  <o:lock aspectratio="f" v:ext="edit"/>
                  <v:group coordorigin="639897,231413" coordsize="671840,45085" id="_x0000_s1026" o:spid="_x0000_s1042" style="width:671840;height:45085;left:639897;position:absolute;top:231413">
                    <o:lock aspectratio="f" v:ext="edit"/>
                    <v:oval coordsize="21600,21600" fillcolor="white" filled="t" id="_x0000_s1026" o:spid="_x0000_s1043" stroked="f" style="width:45085;height:45085;left:639897;position:absolute;top:231413;v-text-anchor:middle">
                      <v:stroke joinstyle="miter"/>
                      <o:lock aspectratio="f" v:ext="edit"/>
                    </v:oval>
                    <v:line coordsize="21600,21600" from="657687,259876" id="_x0000_s1026" o:spid="_x0000_s1044" strokecolor="white" stroked="t" style="position:absolute" to="1311737,259876">
                      <v:stroke joinstyle="miter"/>
                      <o:lock aspectratio="f" v:ext="edit"/>
                    </v:line>
                  </v:group>
                  <v:shapetype coordsize="21600,21600" id="_x0000_t202" o:spt="202" path="m,l,21600r21600,l21600,xe">
                    <v:stroke joinstyle="miter"/>
                    <v:path gradientshapeok="t" o:connecttype="rect"/>
                  </v:shapetype>
                  <v:shape coordsize="21600,21600" filled="f" id="文本框 2" o:spid="_x0000_s1045" stroked="f" style="width:900155;height:330164;left:538102;position:absolute;top:36493" type="#_x0000_t202">
                    <v:stroke joinstyle="miter"/>
                    <o:lock aspectratio="f" v:ext="edit"/>
                    <v:textbox>
                      <w:txbxContent>
                        <w:p w14:paraId="4AC25F33">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考点01</w:t>
                          </w:r>
                        </w:p>
                      </w:txbxContent>
                    </v:textbox>
                  </v:shape>
                </v:group>
                <v:shape coordsize="21600,21600" filled="f" id="文本框 2" o:spid="_x0000_s1046" stroked="f" style="width:4894175;height:294630;left:1394402;position:absolute;top:19372" type="#_x0000_t202">
                  <v:stroke joinstyle="miter"/>
                  <o:lock aspectratio="f" v:ext="edit"/>
                  <v:textbox>
                    <w:txbxContent>
                      <w:p w14:paraId="4793F746">
                        <w:pPr>
                          <w:jc w:val="left"/>
                          <w:rPr>
                            <w:rFonts w:ascii="宋体" w:hAnsi="宋体"/>
                            <w:b/>
                            <w:color w:val="3D74AE"/>
                            <w:sz w:val="24"/>
                            <w:szCs w:val="24"/>
                          </w:rPr>
                        </w:pPr>
                        <w:r>
                          <w:rPr>
                            <w:rFonts w:ascii="宋体" w:hAnsi="宋体" w:hint="eastAsia"/>
                            <w:b/>
                            <w:color w:val="3D74AE"/>
                            <w:sz w:val="24"/>
                            <w:szCs w:val="24"/>
                          </w:rPr>
                          <w:t>延续文化血脉</w:t>
                        </w:r>
                      </w:p>
                    </w:txbxContent>
                  </v:textbox>
                </v:shape>
                <v:line coordsize="21600,21600" from="639899,347865" id="_x0000_s1026" o:spid="_x0000_s1047" strokecolor="#3d74ae" stroked="t" style="position:absolute" to="6332386,364402">
                  <v:stroke joinstyle="miter"/>
                  <o:lock aspectratio="f" v:ext="edit"/>
                </v:line>
                <w10:anchorlock/>
              </v:group>
            </w:pict>
          </mc:Fallback>
        </mc:AlternateContent>
      </w:r>
      <w:r>
        <w:rPr>
          <w:b/>
          <w:color w:val="000000"/>
          <w:sz w:val="30"/>
        </w:rPr>
        <w:t xml:space="preserve"> </w:t>
      </w:r>
    </w:p>
    <w:p w14:paraId="5CD5DB15">
      <w:pPr>
        <w:spacing w:after="0" w:before="0" w:line="360" w:lineRule="auto"/>
        <w:ind w:firstLine="0" w:left="315"/>
        <w:jc w:val="center"/>
        <w:textAlignment w:val="center"/>
        <w:rPr>
          <w:rFonts w:ascii="黑体" w:cs="黑体" w:eastAsia="黑体" w:hAnsi="黑体"/>
          <w:b/>
          <w:i w:val="0"/>
          <w:color w:val="000000"/>
          <w:sz w:val="30"/>
        </w:rPr>
      </w:pPr>
    </w:p>
    <w:p w14:paraId="65E30DD3">
      <w:pPr>
        <w:spacing w:after="0" w:before="0" w:line="360" w:lineRule="auto"/>
        <w:ind w:firstLine="0" w:left="0"/>
        <w:jc w:val="left"/>
        <w:textAlignment w:val="center"/>
        <w:rPr>
          <w:rFonts w:ascii="宋体" w:cs="宋体" w:eastAsia="宋体" w:hAnsi="宋体"/>
          <w:b/>
          <w:i w:val="0"/>
          <w:color w:val="000000"/>
          <w:sz w:val="21"/>
        </w:rPr>
      </w:pPr>
      <w:r>
        <w:rPr>
          <w:rFonts w:ascii="宋体" w:cs="宋体" w:eastAsia="宋体" w:hAnsi="宋体"/>
          <w:b/>
          <w:i w:val="0"/>
          <w:color w:val="000000"/>
          <w:sz w:val="21"/>
        </w:rPr>
        <w:t>一、单选题</w:t>
      </w:r>
    </w:p>
    <w:p w14:paraId="038FACD2">
      <w:pPr>
        <w:shd w:color="auto" w:fill="auto" w:val="clear"/>
        <w:spacing w:after="0" w:before="0" w:line="360" w:lineRule="auto"/>
        <w:ind w:hanging="315" w:left="315"/>
        <w:jc w:val="left"/>
        <w:textAlignment w:val="center"/>
        <w:rPr>
          <w:sz w:val="21"/>
        </w:rPr>
      </w:pPr>
      <w:r>
        <w:rPr>
          <w:sz w:val="21"/>
        </w:rPr>
        <w:t>1．</w:t>
      </w:r>
      <w:r>
        <w:rPr>
          <w:color w:val="0000FF"/>
          <w:sz w:val="21"/>
        </w:rPr>
        <w:t>（24-25九年级上·广东广州·期中）</w:t>
      </w:r>
      <w:r>
        <w:rPr>
          <w:sz w:val="21"/>
        </w:rPr>
        <w:t>他曾在祖国西北耕耘31载，培育推广抗病、高产的远缘杂交小麦。在70余年的科学生涯中，中国科学院院士李振声始终为“让中国人吃饱饭、吃好饭”而不懈努力。他不遗余力地将小麦种植技术推广，培养新一代“小麦人”，让中国的小麦事业得以蓬勃发展。从他的事迹中，我们感受到（</w:t>
      </w:r>
      <w:r>
        <w:rPr>
          <w:rFonts w:ascii="Times New Roman" w:cs="Times New Roman" w:eastAsia="Times New Roman" w:hAnsi="Times New Roman"/>
          <w:kern w:val="0"/>
          <w:sz w:val="24"/>
          <w:szCs w:val="24"/>
        </w:rPr>
        <w:t>   </w:t>
      </w:r>
      <w:r>
        <w:rPr>
          <w:sz w:val="21"/>
        </w:rPr>
        <w:t>）</w:t>
      </w:r>
    </w:p>
    <w:p w14:paraId="6614CFB8">
      <w:pPr>
        <w:shd w:color="auto" w:fill="auto" w:val="clear"/>
        <w:spacing w:after="0" w:before="0" w:line="360" w:lineRule="auto"/>
        <w:ind w:firstLine="0" w:left="315"/>
        <w:jc w:val="left"/>
        <w:textAlignment w:val="center"/>
        <w:rPr>
          <w:sz w:val="21"/>
        </w:rPr>
      </w:pPr>
      <w:r>
        <w:rPr>
          <w:sz w:val="21"/>
        </w:rPr>
        <w:t>①高尚的职业道德</w:t>
      </w:r>
    </w:p>
    <w:p w14:paraId="536315DD">
      <w:pPr>
        <w:shd w:color="auto" w:fill="auto" w:val="clear"/>
        <w:spacing w:after="0" w:before="0" w:line="360" w:lineRule="auto"/>
        <w:ind w:firstLine="0" w:left="315"/>
        <w:jc w:val="left"/>
        <w:textAlignment w:val="center"/>
        <w:rPr>
          <w:sz w:val="21"/>
        </w:rPr>
      </w:pPr>
      <w:r>
        <w:rPr>
          <w:sz w:val="21"/>
        </w:rPr>
        <w:t>②见义勇为的民族精神</w:t>
      </w:r>
    </w:p>
    <w:p w14:paraId="1204C017">
      <w:pPr>
        <w:shd w:color="auto" w:fill="auto" w:val="clear"/>
        <w:spacing w:after="0" w:before="0" w:line="360" w:lineRule="auto"/>
        <w:ind w:firstLine="0" w:left="315"/>
        <w:jc w:val="left"/>
        <w:textAlignment w:val="center"/>
        <w:rPr>
          <w:sz w:val="21"/>
        </w:rPr>
      </w:pPr>
      <w:r>
        <w:rPr>
          <w:sz w:val="21"/>
        </w:rPr>
        <w:t>③美德的力量在于践行</w:t>
      </w:r>
    </w:p>
    <w:p w14:paraId="5E09D9F9">
      <w:pPr>
        <w:shd w:color="auto" w:fill="auto" w:val="clear"/>
        <w:spacing w:after="0" w:before="0" w:line="360" w:lineRule="auto"/>
        <w:ind w:firstLine="0" w:left="315"/>
        <w:jc w:val="left"/>
        <w:textAlignment w:val="center"/>
        <w:rPr>
          <w:sz w:val="21"/>
        </w:rPr>
      </w:pPr>
      <w:r>
        <w:rPr>
          <w:sz w:val="21"/>
        </w:rPr>
        <w:t>④道济天下的传统美德</w:t>
      </w:r>
    </w:p>
    <w:p w14:paraId="1259E1F9">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6AC1FB3F">
      <w:pPr>
        <w:shd w:color="auto" w:fill="F2F2F2" w:val="clear"/>
        <w:spacing w:after="0" w:before="0" w:line="360" w:lineRule="auto"/>
        <w:ind w:firstLine="0" w:left="315"/>
        <w:jc w:val="left"/>
        <w:textAlignment w:val="center"/>
        <w:rPr>
          <w:sz w:val="21"/>
        </w:rPr>
      </w:pPr>
      <w:r>
        <w:rPr>
          <w:color w:val="FF0000"/>
          <w:sz w:val="21"/>
        </w:rPr>
        <w:t>【答案】C</w:t>
      </w:r>
    </w:p>
    <w:p w14:paraId="7CA33378">
      <w:pPr>
        <w:shd w:color="auto" w:fill="F2F2F2" w:val="clear"/>
        <w:spacing w:after="0" w:before="0" w:line="360" w:lineRule="auto"/>
        <w:ind w:firstLine="0" w:left="315"/>
        <w:jc w:val="left"/>
        <w:textAlignment w:val="center"/>
        <w:rPr>
          <w:sz w:val="21"/>
        </w:rPr>
      </w:pPr>
      <w:r>
        <w:rPr>
          <w:color w:val="FF0000"/>
          <w:sz w:val="21"/>
        </w:rPr>
        <w:t>【详解】本题考查弘扬中华民族传统美德。</w:t>
      </w:r>
    </w:p>
    <w:p w14:paraId="6407D168">
      <w:pPr>
        <w:shd w:color="auto" w:fill="F2F2F2" w:val="clear"/>
        <w:spacing w:after="0" w:before="0" w:line="360" w:lineRule="auto"/>
        <w:ind w:firstLine="0" w:left="315"/>
        <w:jc w:val="left"/>
        <w:textAlignment w:val="center"/>
        <w:rPr>
          <w:sz w:val="21"/>
        </w:rPr>
      </w:pPr>
      <w:r>
        <w:rPr>
          <w:color w:val="FF0000"/>
          <w:sz w:val="21"/>
        </w:rPr>
        <w:t>①③④：题文中，“不遗余力地将小麦种植技术推广，培养新一代‘小麦人’，让中国的小麦事业得以蓬勃发展”，体现了他具有强烈的社会责任感和爱国主义精神，因此，从他的事迹中，我们感受到高尚的职业道德，道济天下的传统美德，表明美德的力量在于践行，故①③④说法正确；</w:t>
      </w:r>
    </w:p>
    <w:p w14:paraId="765222AB">
      <w:pPr>
        <w:shd w:color="auto" w:fill="F2F2F2" w:val="clear"/>
        <w:spacing w:after="0" w:before="0" w:line="360" w:lineRule="auto"/>
        <w:ind w:firstLine="0" w:left="315"/>
        <w:jc w:val="left"/>
        <w:textAlignment w:val="center"/>
        <w:rPr>
          <w:sz w:val="21"/>
        </w:rPr>
      </w:pPr>
      <w:r>
        <w:rPr>
          <w:color w:val="FF0000"/>
          <w:sz w:val="21"/>
        </w:rPr>
        <w:t>②：见义勇为不属于民族精神的内容，故②说法错误；</w:t>
      </w:r>
    </w:p>
    <w:p w14:paraId="7CC194FF">
      <w:pPr>
        <w:shd w:color="auto" w:fill="F2F2F2" w:val="clear"/>
        <w:spacing w:after="0" w:before="0" w:line="360" w:lineRule="auto"/>
        <w:ind w:firstLine="0" w:left="315"/>
        <w:jc w:val="left"/>
        <w:textAlignment w:val="center"/>
        <w:rPr>
          <w:sz w:val="21"/>
        </w:rPr>
      </w:pPr>
      <w:r>
        <w:rPr>
          <w:color w:val="FF0000"/>
          <w:sz w:val="21"/>
        </w:rPr>
        <w:t>故本题选C。</w:t>
      </w:r>
    </w:p>
    <w:p w14:paraId="3042DBBE">
      <w:pPr>
        <w:shd w:color="auto" w:fill="auto" w:val="clear"/>
        <w:spacing w:after="0" w:before="0" w:line="360" w:lineRule="auto"/>
        <w:ind w:hanging="315" w:left="315"/>
        <w:jc w:val="left"/>
        <w:textAlignment w:val="center"/>
        <w:rPr>
          <w:sz w:val="21"/>
        </w:rPr>
      </w:pPr>
      <w:r>
        <w:rPr>
          <w:sz w:val="21"/>
        </w:rPr>
        <w:t>2．</w:t>
      </w:r>
      <w:r>
        <w:rPr>
          <w:color w:val="0000FF"/>
          <w:sz w:val="21"/>
        </w:rPr>
        <w:t>（24-25九年级上·广东深圳·期中）</w:t>
      </w:r>
      <w:r>
        <w:rPr>
          <w:sz w:val="21"/>
        </w:rPr>
        <w:t>传统技法结合现代工艺，中式面料混搭西式剪裁，数字技术赋能创意设计……饱含中国元素、富有传统特色的“新中式”服装持续走俏。扑面而来的服饰国潮风见证着（</w:t>
      </w:r>
      <w:r>
        <w:rPr>
          <w:rFonts w:ascii="Times New Roman" w:cs="Times New Roman" w:eastAsia="Times New Roman" w:hAnsi="Times New Roman"/>
          <w:kern w:val="0"/>
          <w:sz w:val="24"/>
          <w:szCs w:val="24"/>
        </w:rPr>
        <w:t>   </w:t>
      </w:r>
      <w:r>
        <w:rPr>
          <w:sz w:val="21"/>
        </w:rPr>
        <w:t>）</w:t>
      </w:r>
    </w:p>
    <w:p w14:paraId="44D3D36F">
      <w:pPr>
        <w:shd w:color="auto" w:fill="auto" w:val="clear"/>
        <w:spacing w:after="0" w:before="0" w:line="360" w:lineRule="auto"/>
        <w:ind w:firstLine="0" w:left="315"/>
        <w:jc w:val="left"/>
        <w:textAlignment w:val="center"/>
        <w:rPr>
          <w:sz w:val="21"/>
        </w:rPr>
      </w:pPr>
      <w:r>
        <w:rPr>
          <w:sz w:val="21"/>
        </w:rPr>
        <w:t>A．中华一家亲的和睦共融景象</w:t>
      </w:r>
    </w:p>
    <w:p w14:paraId="1D98C351">
      <w:pPr>
        <w:shd w:color="auto" w:fill="auto" w:val="clear"/>
        <w:spacing w:after="0" w:before="0" w:line="360" w:lineRule="auto"/>
        <w:ind w:firstLine="0" w:left="315"/>
        <w:jc w:val="left"/>
        <w:textAlignment w:val="center"/>
        <w:rPr>
          <w:sz w:val="21"/>
        </w:rPr>
      </w:pPr>
      <w:r>
        <w:rPr>
          <w:sz w:val="21"/>
        </w:rPr>
        <w:t>B．中国人与日俱增的文化自信</w:t>
      </w:r>
    </w:p>
    <w:p w14:paraId="19214FCE">
      <w:pPr>
        <w:shd w:color="auto" w:fill="auto" w:val="clear"/>
        <w:spacing w:after="0" w:before="0" w:line="360" w:lineRule="auto"/>
        <w:ind w:firstLine="0" w:left="315"/>
        <w:jc w:val="left"/>
        <w:textAlignment w:val="center"/>
        <w:rPr>
          <w:sz w:val="21"/>
        </w:rPr>
      </w:pPr>
      <w:r>
        <w:rPr>
          <w:sz w:val="21"/>
        </w:rPr>
        <w:t>C．先进文化在交流互鉴中发展</w:t>
      </w:r>
    </w:p>
    <w:p w14:paraId="1BAC28FE">
      <w:pPr>
        <w:shd w:color="auto" w:fill="auto" w:val="clear"/>
        <w:spacing w:after="0" w:before="0" w:line="360" w:lineRule="auto"/>
        <w:ind w:firstLine="0" w:left="315"/>
        <w:jc w:val="left"/>
        <w:textAlignment w:val="center"/>
        <w:rPr>
          <w:sz w:val="21"/>
        </w:rPr>
      </w:pPr>
      <w:r>
        <w:rPr>
          <w:sz w:val="21"/>
        </w:rPr>
        <w:t>D．传统文化的竞争力不断增强</w:t>
      </w:r>
    </w:p>
    <w:p w14:paraId="59C2F5E0">
      <w:pPr>
        <w:shd w:color="auto" w:fill="F2F2F2" w:val="clear"/>
        <w:spacing w:after="0" w:before="0" w:line="360" w:lineRule="auto"/>
        <w:ind w:firstLine="0" w:left="315"/>
        <w:jc w:val="left"/>
        <w:textAlignment w:val="center"/>
        <w:rPr>
          <w:sz w:val="21"/>
        </w:rPr>
      </w:pPr>
      <w:r>
        <w:rPr>
          <w:color w:val="FF0000"/>
          <w:sz w:val="21"/>
        </w:rPr>
        <w:t>【答案】D</w:t>
      </w:r>
    </w:p>
    <w:p w14:paraId="014E298B">
      <w:pPr>
        <w:shd w:color="auto" w:fill="F2F2F2" w:val="clear"/>
        <w:spacing w:after="0" w:before="0" w:line="360" w:lineRule="auto"/>
        <w:ind w:firstLine="0" w:left="315"/>
        <w:jc w:val="left"/>
        <w:textAlignment w:val="center"/>
        <w:rPr>
          <w:sz w:val="21"/>
        </w:rPr>
      </w:pPr>
      <w:r>
        <w:rPr>
          <w:color w:val="FF0000"/>
          <w:sz w:val="21"/>
        </w:rPr>
        <w:t>【详解】本题考查中华文化。</w:t>
      </w:r>
    </w:p>
    <w:p w14:paraId="50861AFC">
      <w:pPr>
        <w:shd w:color="auto" w:fill="F2F2F2" w:val="clear"/>
        <w:spacing w:after="0" w:before="0" w:line="360" w:lineRule="auto"/>
        <w:ind w:firstLine="0" w:left="315"/>
        <w:jc w:val="left"/>
        <w:textAlignment w:val="center"/>
        <w:rPr>
          <w:sz w:val="21"/>
        </w:rPr>
      </w:pPr>
      <w:r>
        <w:rPr>
          <w:color w:val="FF0000"/>
          <w:sz w:val="21"/>
        </w:rPr>
        <w:t>D：饱含中国元素、富有传统特色的“新中式”服装持续走俏，说明扑面而来的服饰国潮风见证着传统文化的竞争力不断增强，故D符合题意；</w:t>
      </w:r>
    </w:p>
    <w:p w14:paraId="56F94E55">
      <w:pPr>
        <w:shd w:color="auto" w:fill="F2F2F2" w:val="clear"/>
        <w:spacing w:after="0" w:before="0" w:line="360" w:lineRule="auto"/>
        <w:ind w:firstLine="0" w:left="315"/>
        <w:jc w:val="left"/>
        <w:textAlignment w:val="center"/>
        <w:rPr>
          <w:sz w:val="21"/>
        </w:rPr>
      </w:pPr>
      <w:r>
        <w:rPr>
          <w:color w:val="FF0000"/>
          <w:sz w:val="21"/>
        </w:rPr>
        <w:t>ABC：说法正确但与题干主旨“文化创新”不符，故ABC不符合题意；</w:t>
      </w:r>
    </w:p>
    <w:p w14:paraId="350BEE0A">
      <w:pPr>
        <w:shd w:color="auto" w:fill="F2F2F2" w:val="clear"/>
        <w:spacing w:after="0" w:before="0" w:line="360" w:lineRule="auto"/>
        <w:ind w:firstLine="0" w:left="315"/>
        <w:jc w:val="left"/>
        <w:textAlignment w:val="center"/>
        <w:rPr>
          <w:sz w:val="21"/>
        </w:rPr>
      </w:pPr>
      <w:r>
        <w:rPr>
          <w:color w:val="FF0000"/>
          <w:sz w:val="21"/>
        </w:rPr>
        <w:t>故本题选D。</w:t>
      </w:r>
    </w:p>
    <w:p w14:paraId="7B6EA946">
      <w:pPr>
        <w:shd w:color="auto" w:fill="auto" w:val="clear"/>
        <w:spacing w:after="0" w:before="0" w:line="360" w:lineRule="auto"/>
        <w:ind w:hanging="315" w:left="315"/>
        <w:jc w:val="left"/>
        <w:textAlignment w:val="center"/>
        <w:rPr>
          <w:sz w:val="21"/>
        </w:rPr>
      </w:pPr>
      <w:r>
        <w:rPr>
          <w:sz w:val="21"/>
        </w:rPr>
        <w:t>3．</w:t>
      </w:r>
      <w:r>
        <w:rPr>
          <w:color w:val="0000FF"/>
          <w:sz w:val="21"/>
        </w:rPr>
        <w:t>（24-25九年级上·广东中山·期中）</w:t>
      </w:r>
      <w:r>
        <w:rPr>
          <w:sz w:val="21"/>
        </w:rPr>
        <w:t>某校开展慈善义卖公益活动，发动学生积极参与，并将筹集到的善款捐给市红十字会。这一活动的开展旨在倡议学生（</w:t>
      </w:r>
      <w:r>
        <w:rPr>
          <w:rFonts w:ascii="Times New Roman" w:cs="Times New Roman" w:eastAsia="Times New Roman" w:hAnsi="Times New Roman"/>
          <w:kern w:val="0"/>
          <w:sz w:val="24"/>
          <w:szCs w:val="24"/>
        </w:rPr>
        <w:t>   </w:t>
      </w:r>
      <w:r>
        <w:rPr>
          <w:sz w:val="21"/>
        </w:rPr>
        <w:t>）</w:t>
      </w:r>
    </w:p>
    <w:p w14:paraId="46B80969">
      <w:pPr>
        <w:shd w:color="auto" w:fill="auto" w:val="clear"/>
        <w:tabs>
          <w:tab w:pos="4156" w:val="left"/>
        </w:tabs>
        <w:spacing w:after="0" w:before="0" w:line="360" w:lineRule="auto"/>
        <w:ind w:firstLine="0" w:left="315"/>
        <w:jc w:val="left"/>
        <w:textAlignment w:val="center"/>
        <w:rPr>
          <w:sz w:val="21"/>
        </w:rPr>
      </w:pPr>
      <w:r>
        <w:rPr>
          <w:sz w:val="21"/>
        </w:rPr>
        <w:t>A．自强不息，厚德载物</w:t>
      </w:r>
      <w:r>
        <w:rPr>
          <w:sz w:val="21"/>
        </w:rPr>
        <w:tab/>
      </w:r>
      <w:r>
        <w:rPr>
          <w:sz w:val="21"/>
        </w:rPr>
        <w:t>B．开放包容，务实法治</w:t>
      </w:r>
    </w:p>
    <w:p w14:paraId="3F534C4D">
      <w:pPr>
        <w:shd w:color="auto" w:fill="auto" w:val="clear"/>
        <w:tabs>
          <w:tab w:pos="4156" w:val="left"/>
        </w:tabs>
        <w:spacing w:after="0" w:before="0" w:line="360" w:lineRule="auto"/>
        <w:ind w:firstLine="0" w:left="315"/>
        <w:jc w:val="left"/>
        <w:textAlignment w:val="center"/>
        <w:rPr>
          <w:sz w:val="21"/>
        </w:rPr>
      </w:pPr>
      <w:r>
        <w:rPr>
          <w:sz w:val="21"/>
        </w:rPr>
        <w:t>C．乐于助人，扶危济困</w:t>
      </w:r>
      <w:r>
        <w:rPr>
          <w:sz w:val="21"/>
        </w:rPr>
        <w:tab/>
      </w:r>
      <w:r>
        <w:rPr>
          <w:sz w:val="21"/>
        </w:rPr>
        <w:t>D．行己有耻，止于至善</w:t>
      </w:r>
    </w:p>
    <w:p w14:paraId="132EF252">
      <w:pPr>
        <w:shd w:color="auto" w:fill="F2F2F2" w:val="clear"/>
        <w:spacing w:after="0" w:before="0" w:line="360" w:lineRule="auto"/>
        <w:ind w:firstLine="0" w:left="315"/>
        <w:jc w:val="left"/>
        <w:textAlignment w:val="center"/>
        <w:rPr>
          <w:sz w:val="21"/>
        </w:rPr>
      </w:pPr>
      <w:r>
        <w:rPr>
          <w:color w:val="FF0000"/>
          <w:sz w:val="21"/>
        </w:rPr>
        <w:t>【答案】C</w:t>
      </w:r>
    </w:p>
    <w:p w14:paraId="6661C73B">
      <w:pPr>
        <w:shd w:color="auto" w:fill="F2F2F2" w:val="clear"/>
        <w:spacing w:after="0" w:before="0" w:line="360" w:lineRule="auto"/>
        <w:ind w:firstLine="0" w:left="315"/>
        <w:jc w:val="left"/>
        <w:textAlignment w:val="center"/>
        <w:rPr>
          <w:sz w:val="21"/>
        </w:rPr>
      </w:pPr>
      <w:r>
        <w:rPr>
          <w:color w:val="FF0000"/>
          <w:sz w:val="21"/>
        </w:rPr>
        <w:t>【详解】本题考查中华传统美德的相关知识。</w:t>
      </w:r>
    </w:p>
    <w:p w14:paraId="6EEED070">
      <w:pPr>
        <w:shd w:color="auto" w:fill="F2F2F2" w:val="clear"/>
        <w:spacing w:after="0" w:before="0" w:line="360" w:lineRule="auto"/>
        <w:ind w:firstLine="0" w:left="315"/>
        <w:jc w:val="left"/>
        <w:textAlignment w:val="center"/>
        <w:rPr>
          <w:sz w:val="21"/>
        </w:rPr>
      </w:pPr>
      <w:r>
        <w:rPr>
          <w:color w:val="FF0000"/>
          <w:sz w:val="21"/>
        </w:rPr>
        <w:t>A：题干与自强不息，厚德载物无关，故A不符合题意；</w:t>
      </w:r>
    </w:p>
    <w:p w14:paraId="357A448B">
      <w:pPr>
        <w:shd w:color="auto" w:fill="F2F2F2" w:val="clear"/>
        <w:spacing w:after="0" w:before="0" w:line="360" w:lineRule="auto"/>
        <w:ind w:firstLine="0" w:left="315"/>
        <w:jc w:val="left"/>
        <w:textAlignment w:val="center"/>
        <w:rPr>
          <w:sz w:val="21"/>
        </w:rPr>
      </w:pPr>
      <w:r>
        <w:rPr>
          <w:color w:val="FF0000"/>
          <w:sz w:val="21"/>
        </w:rPr>
        <w:t>B：题干与开放包容，务实法治无关，故B不符合题意；</w:t>
      </w:r>
    </w:p>
    <w:p w14:paraId="4151870B">
      <w:pPr>
        <w:shd w:color="auto" w:fill="F2F2F2" w:val="clear"/>
        <w:spacing w:after="0" w:before="0" w:line="360" w:lineRule="auto"/>
        <w:ind w:firstLine="0" w:left="315"/>
        <w:jc w:val="left"/>
        <w:textAlignment w:val="center"/>
        <w:rPr>
          <w:sz w:val="21"/>
        </w:rPr>
      </w:pPr>
      <w:r>
        <w:rPr>
          <w:color w:val="FF0000"/>
          <w:sz w:val="21"/>
        </w:rPr>
        <w:t>C：开展慈善义卖公益活动，这是亲社会行为的表现，旨在倡议学生乐于助人，扶危济困，故C说法正确；</w:t>
      </w:r>
    </w:p>
    <w:p w14:paraId="60BACFB3">
      <w:pPr>
        <w:shd w:color="auto" w:fill="F2F2F2" w:val="clear"/>
        <w:spacing w:after="0" w:before="0" w:line="360" w:lineRule="auto"/>
        <w:ind w:firstLine="0" w:left="315"/>
        <w:jc w:val="left"/>
        <w:textAlignment w:val="center"/>
        <w:rPr>
          <w:sz w:val="21"/>
        </w:rPr>
      </w:pPr>
      <w:r>
        <w:rPr>
          <w:color w:val="FF0000"/>
          <w:sz w:val="21"/>
        </w:rPr>
        <w:t>D：题干与行己有耻无关，故D不符合题意；</w:t>
      </w:r>
    </w:p>
    <w:p w14:paraId="4E33DB8E">
      <w:pPr>
        <w:shd w:color="auto" w:fill="F2F2F2" w:val="clear"/>
        <w:spacing w:after="0" w:before="0" w:line="360" w:lineRule="auto"/>
        <w:ind w:firstLine="0" w:left="315"/>
        <w:jc w:val="left"/>
        <w:textAlignment w:val="center"/>
        <w:rPr>
          <w:sz w:val="21"/>
        </w:rPr>
      </w:pPr>
      <w:r>
        <w:rPr>
          <w:color w:val="FF0000"/>
          <w:sz w:val="21"/>
        </w:rPr>
        <w:t>故本题选C。</w:t>
      </w:r>
    </w:p>
    <w:p w14:paraId="686900A4">
      <w:pPr>
        <w:shd w:color="auto" w:fill="auto" w:val="clear"/>
        <w:spacing w:after="0" w:before="0" w:line="360" w:lineRule="auto"/>
        <w:ind w:hanging="315" w:left="315"/>
        <w:jc w:val="left"/>
        <w:textAlignment w:val="center"/>
        <w:rPr>
          <w:sz w:val="21"/>
        </w:rPr>
      </w:pPr>
      <w:r>
        <w:rPr>
          <w:sz w:val="21"/>
        </w:rPr>
        <w:t>4</w:t>
      </w:r>
      <w:r>
        <w:rPr>
          <w:color w:val="0000FF"/>
          <w:sz w:val="21"/>
        </w:rPr>
        <w:t>．（24-25九年级上·广东广州·期中）</w:t>
      </w:r>
      <w:r>
        <w:rPr>
          <w:sz w:val="21"/>
        </w:rPr>
        <w:t>中华民族创造出灿烂的文化，形成了代代相传的美德。中华传统美德内涵丰富，博大精深。下列古文能够体现中华传统美德的有（</w:t>
      </w:r>
      <w:r>
        <w:rPr>
          <w:rFonts w:ascii="Times New Roman" w:cs="Times New Roman" w:eastAsia="Times New Roman" w:hAnsi="Times New Roman"/>
          <w:kern w:val="0"/>
          <w:sz w:val="24"/>
          <w:szCs w:val="24"/>
        </w:rPr>
        <w:t>   </w:t>
      </w:r>
      <w:r>
        <w:rPr>
          <w:sz w:val="21"/>
        </w:rPr>
        <w:t>）</w:t>
      </w:r>
    </w:p>
    <w:p w14:paraId="3CC7723B">
      <w:pPr>
        <w:shd w:color="auto" w:fill="auto" w:val="clear"/>
        <w:spacing w:after="0" w:before="0" w:line="360" w:lineRule="auto"/>
        <w:ind w:firstLine="0" w:left="315"/>
        <w:jc w:val="left"/>
        <w:textAlignment w:val="center"/>
        <w:rPr>
          <w:sz w:val="21"/>
        </w:rPr>
      </w:pPr>
      <w:r>
        <w:rPr>
          <w:sz w:val="21"/>
        </w:rPr>
        <w:t>①先天下之忧而忧，后天下之乐而乐</w:t>
      </w:r>
    </w:p>
    <w:p w14:paraId="71078C57">
      <w:pPr>
        <w:shd w:color="auto" w:fill="auto" w:val="clear"/>
        <w:spacing w:after="0" w:before="0" w:line="360" w:lineRule="auto"/>
        <w:ind w:firstLine="0" w:left="315"/>
        <w:jc w:val="left"/>
        <w:textAlignment w:val="center"/>
        <w:rPr>
          <w:sz w:val="21"/>
        </w:rPr>
      </w:pPr>
      <w:r>
        <w:rPr>
          <w:sz w:val="21"/>
        </w:rPr>
        <w:t>②天行有常，不为尧存，不为桀亡</w:t>
      </w:r>
    </w:p>
    <w:p w14:paraId="3457FDC7">
      <w:pPr>
        <w:shd w:color="auto" w:fill="auto" w:val="clear"/>
        <w:spacing w:after="0" w:before="0" w:line="360" w:lineRule="auto"/>
        <w:ind w:firstLine="0" w:left="315"/>
        <w:jc w:val="left"/>
        <w:textAlignment w:val="center"/>
        <w:rPr>
          <w:sz w:val="21"/>
        </w:rPr>
      </w:pPr>
      <w:r>
        <w:rPr>
          <w:sz w:val="21"/>
        </w:rPr>
        <w:t>③言必诚信，行必忠正</w:t>
      </w:r>
    </w:p>
    <w:p w14:paraId="1F50308B">
      <w:pPr>
        <w:shd w:color="auto" w:fill="auto" w:val="clear"/>
        <w:spacing w:after="0" w:before="0" w:line="360" w:lineRule="auto"/>
        <w:ind w:firstLine="0" w:left="315"/>
        <w:jc w:val="left"/>
        <w:textAlignment w:val="center"/>
        <w:rPr>
          <w:sz w:val="21"/>
        </w:rPr>
      </w:pPr>
      <w:r>
        <w:rPr>
          <w:sz w:val="21"/>
        </w:rPr>
        <w:t>④一粥一饭，当思来处不易；半丝半缕，恒念物力维艰</w:t>
      </w:r>
    </w:p>
    <w:p w14:paraId="68C543B3">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2AD7874B">
      <w:pPr>
        <w:shd w:color="auto" w:fill="F2F2F2" w:val="clear"/>
        <w:spacing w:after="0" w:before="0" w:line="360" w:lineRule="auto"/>
        <w:ind w:firstLine="0" w:left="315"/>
        <w:jc w:val="left"/>
        <w:textAlignment w:val="center"/>
        <w:rPr>
          <w:sz w:val="21"/>
        </w:rPr>
      </w:pPr>
      <w:r>
        <w:rPr>
          <w:color w:val="FF0000"/>
          <w:sz w:val="21"/>
        </w:rPr>
        <w:t>【答案】C</w:t>
      </w:r>
    </w:p>
    <w:p w14:paraId="2D64AAAC">
      <w:pPr>
        <w:shd w:color="auto" w:fill="F2F2F2" w:val="clear"/>
        <w:spacing w:after="0" w:before="0" w:line="360" w:lineRule="auto"/>
        <w:ind w:firstLine="0" w:left="315"/>
        <w:jc w:val="left"/>
        <w:textAlignment w:val="center"/>
        <w:rPr>
          <w:sz w:val="21"/>
        </w:rPr>
      </w:pPr>
      <w:r>
        <w:rPr>
          <w:color w:val="FF0000"/>
          <w:sz w:val="21"/>
        </w:rPr>
        <w:t>【详解】本题考查弘扬中华传统美德。</w:t>
      </w:r>
    </w:p>
    <w:p w14:paraId="102A1D5A">
      <w:pPr>
        <w:shd w:color="auto" w:fill="F2F2F2" w:val="clear"/>
        <w:spacing w:after="0" w:before="0" w:line="360" w:lineRule="auto"/>
        <w:ind w:firstLine="0" w:left="315"/>
        <w:jc w:val="left"/>
        <w:textAlignment w:val="center"/>
        <w:rPr>
          <w:sz w:val="21"/>
        </w:rPr>
      </w:pPr>
      <w:r>
        <w:rPr>
          <w:color w:val="FF0000"/>
          <w:sz w:val="21"/>
        </w:rPr>
        <w:t>①：“先天下之忧而忧，后天下之乐而乐”意思是在天下人忧虑之前先忧虑,在天下人享乐之后才享乐。这体现了爱国的传统美德，故①说法正确；</w:t>
      </w:r>
    </w:p>
    <w:p w14:paraId="0CE9D290">
      <w:pPr>
        <w:shd w:color="auto" w:fill="F2F2F2" w:val="clear"/>
        <w:spacing w:after="0" w:before="0" w:line="360" w:lineRule="auto"/>
        <w:ind w:firstLine="0" w:left="315"/>
        <w:jc w:val="left"/>
        <w:textAlignment w:val="center"/>
        <w:rPr>
          <w:sz w:val="21"/>
        </w:rPr>
      </w:pPr>
      <w:r>
        <w:rPr>
          <w:color w:val="FF0000"/>
          <w:sz w:val="21"/>
        </w:rPr>
        <w:t>②：意思天道（自然规律）是恒久不变的，它并不因为尧（那样仁德的君主）而存在，也不因为桀（那样残暴的君主）而消失。符合它的规律来治理国家，就获得吉祥；紊乱它的规律来治理国家，就遭到凶灾，这与传统美德无关，故②不符合题意；</w:t>
      </w:r>
    </w:p>
    <w:p w14:paraId="5DD5E503">
      <w:pPr>
        <w:shd w:color="auto" w:fill="F2F2F2" w:val="clear"/>
        <w:spacing w:after="0" w:before="0" w:line="360" w:lineRule="auto"/>
        <w:ind w:firstLine="0" w:left="315"/>
        <w:jc w:val="left"/>
        <w:textAlignment w:val="center"/>
        <w:rPr>
          <w:sz w:val="21"/>
        </w:rPr>
      </w:pPr>
      <w:r>
        <w:rPr>
          <w:color w:val="FF0000"/>
          <w:sz w:val="21"/>
        </w:rPr>
        <w:t>③：“言必诚信，行必忠正”</w:t>
      </w:r>
      <w:r>
        <w:rPr>
          <w:color w:val="FF0000"/>
          <w:sz w:val="20"/>
        </w:rPr>
        <w:t>意思是做人</w:t>
      </w:r>
      <w:r>
        <w:rPr>
          <w:color w:val="FF0000"/>
          <w:sz w:val="21"/>
        </w:rPr>
        <w:t>要诚实守信，行为要忠诚正直</w:t>
      </w:r>
      <w:r>
        <w:rPr>
          <w:color w:val="FF0000"/>
          <w:sz w:val="20"/>
        </w:rPr>
        <w:t>。</w:t>
      </w:r>
      <w:r>
        <w:rPr>
          <w:color w:val="FF0000"/>
          <w:sz w:val="21"/>
        </w:rPr>
        <w:t>这体现了诚实守信的美德，故③说法正确；</w:t>
      </w:r>
    </w:p>
    <w:p w14:paraId="002CF8B4">
      <w:pPr>
        <w:shd w:color="auto" w:fill="F2F2F2" w:val="clear"/>
        <w:spacing w:after="0" w:before="0" w:line="360" w:lineRule="auto"/>
        <w:ind w:firstLine="0" w:left="315"/>
        <w:jc w:val="left"/>
        <w:textAlignment w:val="center"/>
        <w:rPr>
          <w:sz w:val="21"/>
        </w:rPr>
      </w:pPr>
      <w:r>
        <w:rPr>
          <w:color w:val="FF0000"/>
          <w:sz w:val="21"/>
        </w:rPr>
        <w:t>④：“一粥一饭，当思来处不易；半丝半缕，恒念物力维艰”意思是一点点衣服与粮食都来得很不容易，应当时常想到物力的艰难而加以珍惜。这体现了勤俭节约的传统美德，故④说法正确；</w:t>
      </w:r>
    </w:p>
    <w:p w14:paraId="348E104B">
      <w:pPr>
        <w:shd w:color="auto" w:fill="F2F2F2" w:val="clear"/>
        <w:spacing w:after="0" w:before="0" w:line="360" w:lineRule="auto"/>
        <w:ind w:firstLine="0" w:left="315"/>
        <w:jc w:val="left"/>
        <w:textAlignment w:val="center"/>
        <w:rPr>
          <w:sz w:val="21"/>
        </w:rPr>
      </w:pPr>
      <w:r>
        <w:rPr>
          <w:color w:val="FF0000"/>
          <w:sz w:val="21"/>
        </w:rPr>
        <w:t>故本题选C。</w:t>
      </w:r>
    </w:p>
    <w:p w14:paraId="062FCE9B">
      <w:pPr>
        <w:shd w:color="auto" w:fill="auto" w:val="clear"/>
        <w:spacing w:after="0" w:before="0" w:line="360" w:lineRule="auto"/>
        <w:ind w:hanging="315" w:left="315"/>
        <w:jc w:val="left"/>
        <w:textAlignment w:val="center"/>
        <w:rPr>
          <w:sz w:val="21"/>
        </w:rPr>
      </w:pPr>
      <w:r>
        <w:rPr>
          <w:sz w:val="21"/>
        </w:rPr>
        <w:t>5</w:t>
      </w:r>
      <w:r>
        <w:rPr>
          <w:color w:val="0000FF"/>
          <w:sz w:val="21"/>
        </w:rPr>
        <w:t>．（24-25九年级上·广东珠海·期中）</w:t>
      </w:r>
      <w:r>
        <w:rPr>
          <w:sz w:val="21"/>
        </w:rPr>
        <w:t>中华传统美德是中华文化的精髓。下列古语与其蕴含的中华传统美德不匹配的是（</w:t>
      </w:r>
      <w:r>
        <w:rPr>
          <w:rFonts w:ascii="Times New Roman" w:cs="Times New Roman" w:eastAsia="Times New Roman" w:hAnsi="Times New Roman"/>
          <w:kern w:val="0"/>
          <w:sz w:val="24"/>
          <w:szCs w:val="24"/>
        </w:rPr>
        <w:t>   </w:t>
      </w:r>
      <w:r>
        <w:rPr>
          <w:sz w:val="21"/>
        </w:rPr>
        <w:t>）</w:t>
      </w:r>
    </w:p>
    <w:p w14:paraId="527ABF17">
      <w:pPr>
        <w:shd w:color="auto" w:fill="auto" w:val="clear"/>
        <w:spacing w:after="0" w:before="0" w:line="360" w:lineRule="auto"/>
        <w:ind w:firstLine="0" w:left="315"/>
        <w:jc w:val="left"/>
        <w:textAlignment w:val="center"/>
        <w:rPr>
          <w:sz w:val="21"/>
        </w:rPr>
      </w:pPr>
      <w:r>
        <w:rPr>
          <w:sz w:val="21"/>
        </w:rPr>
        <w:t>A．君子贵人而贱已，先人而后己——自尊互敬的和乐风范</w:t>
      </w:r>
    </w:p>
    <w:p w14:paraId="3BBAD6F2">
      <w:pPr>
        <w:shd w:color="auto" w:fill="auto" w:val="clear"/>
        <w:spacing w:after="0" w:before="0" w:line="360" w:lineRule="auto"/>
        <w:ind w:firstLine="0" w:left="315"/>
        <w:jc w:val="left"/>
        <w:textAlignment w:val="center"/>
        <w:rPr>
          <w:sz w:val="21"/>
        </w:rPr>
      </w:pPr>
      <w:r>
        <w:rPr>
          <w:sz w:val="21"/>
        </w:rPr>
        <w:t>B．国将兴，必贵师而重傅——勤劳勇敢的高尚品德</w:t>
      </w:r>
    </w:p>
    <w:p w14:paraId="4583ABDD">
      <w:pPr>
        <w:shd w:color="auto" w:fill="auto" w:val="clear"/>
        <w:spacing w:after="0" w:before="0" w:line="360" w:lineRule="auto"/>
        <w:ind w:firstLine="0" w:left="315"/>
        <w:jc w:val="left"/>
        <w:textAlignment w:val="center"/>
        <w:rPr>
          <w:sz w:val="21"/>
        </w:rPr>
      </w:pPr>
      <w:r>
        <w:rPr>
          <w:sz w:val="21"/>
        </w:rPr>
        <w:t>C．不义而富且贵，于我如浮云——见利思义的高尚情操</w:t>
      </w:r>
    </w:p>
    <w:p w14:paraId="553FB6B2">
      <w:pPr>
        <w:shd w:color="auto" w:fill="auto" w:val="clear"/>
        <w:spacing w:after="0" w:before="0" w:line="360" w:lineRule="auto"/>
        <w:ind w:firstLine="0" w:left="315"/>
        <w:jc w:val="left"/>
        <w:textAlignment w:val="center"/>
        <w:rPr>
          <w:sz w:val="21"/>
        </w:rPr>
      </w:pPr>
      <w:r>
        <w:rPr>
          <w:sz w:val="21"/>
        </w:rPr>
        <w:t>D．自强为天下健，志刚为大君之道——自强不息的奋进品格</w:t>
      </w:r>
    </w:p>
    <w:p w14:paraId="761CA316">
      <w:pPr>
        <w:shd w:color="auto" w:fill="F2F2F2" w:val="clear"/>
        <w:spacing w:after="0" w:before="0" w:line="360" w:lineRule="auto"/>
        <w:ind w:firstLine="0" w:left="315"/>
        <w:jc w:val="left"/>
        <w:textAlignment w:val="center"/>
        <w:rPr>
          <w:sz w:val="21"/>
        </w:rPr>
      </w:pPr>
      <w:r>
        <w:rPr>
          <w:color w:val="FF0000"/>
          <w:sz w:val="21"/>
        </w:rPr>
        <w:t>【答案】B</w:t>
      </w:r>
    </w:p>
    <w:p w14:paraId="4B7E351A">
      <w:pPr>
        <w:shd w:color="auto" w:fill="F2F2F2" w:val="clear"/>
        <w:spacing w:after="0" w:before="0" w:line="360" w:lineRule="auto"/>
        <w:ind w:firstLine="0" w:left="315"/>
        <w:jc w:val="left"/>
        <w:textAlignment w:val="center"/>
        <w:rPr>
          <w:sz w:val="21"/>
        </w:rPr>
      </w:pPr>
      <w:r>
        <w:rPr>
          <w:color w:val="FF0000"/>
          <w:sz w:val="21"/>
        </w:rPr>
        <w:t>【详解】本题考查中华传统美德的内涵。</w:t>
      </w:r>
    </w:p>
    <w:p w14:paraId="7D482154">
      <w:pPr>
        <w:shd w:color="auto" w:fill="F2F2F2" w:val="clear"/>
        <w:spacing w:after="0" w:before="0" w:line="360" w:lineRule="auto"/>
        <w:ind w:firstLine="0" w:left="315"/>
        <w:jc w:val="left"/>
        <w:textAlignment w:val="center"/>
        <w:rPr>
          <w:sz w:val="21"/>
        </w:rPr>
      </w:pPr>
      <w:r>
        <w:rPr>
          <w:color w:val="FF0000"/>
          <w:sz w:val="21"/>
        </w:rPr>
        <w:t>A：君子贵人而贱已，先人而后己，意思是君子尊重别人而把自己看的很轻，凡事先考虑别人，最后考虑自己，体现了自尊互敬的和乐风范，故A说法正确；</w:t>
      </w:r>
    </w:p>
    <w:p w14:paraId="1AD867C0">
      <w:pPr>
        <w:shd w:color="auto" w:fill="F2F2F2" w:val="clear"/>
        <w:spacing w:after="0" w:before="0" w:line="360" w:lineRule="auto"/>
        <w:ind w:firstLine="0" w:left="315"/>
        <w:jc w:val="left"/>
        <w:textAlignment w:val="center"/>
        <w:rPr>
          <w:sz w:val="21"/>
        </w:rPr>
      </w:pPr>
      <w:r>
        <w:rPr>
          <w:color w:val="FF0000"/>
          <w:sz w:val="21"/>
        </w:rPr>
        <w:t>C：不义而富且贵，于我如浮云，指用不正当的手段得到财富和尊贵，在我看来，就好像天空中飘浮的云一样，体现了见利思义的高尚情操，故C说法正确；</w:t>
      </w:r>
    </w:p>
    <w:p w14:paraId="5D258F3F">
      <w:pPr>
        <w:shd w:color="auto" w:fill="F2F2F2" w:val="clear"/>
        <w:spacing w:after="0" w:before="0" w:line="360" w:lineRule="auto"/>
        <w:ind w:firstLine="0" w:left="315"/>
        <w:jc w:val="left"/>
        <w:textAlignment w:val="center"/>
        <w:rPr>
          <w:sz w:val="21"/>
        </w:rPr>
      </w:pPr>
      <w:r>
        <w:rPr>
          <w:color w:val="FF0000"/>
          <w:sz w:val="21"/>
        </w:rPr>
        <w:t>D：自强为天下健，志刚为大君之道，意思是公民要学为自强，国家才能够健康向上。拥有了坚强的意志，这才是强大民族的生存之道，才是做为君主的治国之道，体现了自强不息的奋进品格，故D说法正确；</w:t>
      </w:r>
    </w:p>
    <w:p w14:paraId="4C42A04F">
      <w:pPr>
        <w:shd w:color="auto" w:fill="F2F2F2" w:val="clear"/>
        <w:spacing w:after="0" w:before="0" w:line="360" w:lineRule="auto"/>
        <w:ind w:firstLine="0" w:left="315"/>
        <w:jc w:val="left"/>
        <w:textAlignment w:val="center"/>
        <w:rPr>
          <w:sz w:val="21"/>
        </w:rPr>
      </w:pPr>
      <w:r>
        <w:rPr>
          <w:color w:val="FF0000"/>
          <w:sz w:val="21"/>
        </w:rPr>
        <w:t>B：国将兴，必贵师而重傅，意思是国家将要兴盛的时候，一定会尊敬老师，重视传授专业技术的师傅，与勤劳勇敢的高尚品德无关，故B说法错误；</w:t>
      </w:r>
    </w:p>
    <w:p w14:paraId="6FEC162E">
      <w:pPr>
        <w:shd w:color="auto" w:fill="F2F2F2" w:val="clear"/>
        <w:spacing w:after="0" w:before="0" w:line="360" w:lineRule="auto"/>
        <w:ind w:firstLine="0" w:left="315"/>
        <w:jc w:val="left"/>
        <w:textAlignment w:val="center"/>
        <w:rPr>
          <w:sz w:val="21"/>
        </w:rPr>
      </w:pPr>
      <w:r>
        <w:rPr>
          <w:color w:val="FF0000"/>
          <w:sz w:val="21"/>
        </w:rPr>
        <w:t>本题为逆向选择题，故本题选B。</w:t>
      </w:r>
    </w:p>
    <w:p w14:paraId="3B4DB2CC">
      <w:pPr>
        <w:shd w:color="auto" w:fill="auto" w:val="clear"/>
        <w:spacing w:after="0" w:before="0" w:line="360" w:lineRule="auto"/>
        <w:ind w:hanging="315" w:left="315"/>
        <w:jc w:val="left"/>
        <w:textAlignment w:val="center"/>
        <w:rPr>
          <w:sz w:val="21"/>
        </w:rPr>
      </w:pPr>
      <w:r>
        <w:rPr>
          <w:sz w:val="21"/>
        </w:rPr>
        <w:t>6．</w:t>
      </w:r>
      <w:r>
        <w:rPr>
          <w:color w:val="0000FF"/>
          <w:sz w:val="21"/>
        </w:rPr>
        <w:t>（24-25九年级上·广东珠海·期中）</w:t>
      </w:r>
      <w:r>
        <w:rPr>
          <w:sz w:val="21"/>
        </w:rPr>
        <w:t>下表是某中学的“寒假阅读推荐书目”，据此，可判断本次的阅读主题是（</w:t>
      </w:r>
      <w:r>
        <w:rPr>
          <w:rFonts w:ascii="Times New Roman" w:cs="Times New Roman" w:eastAsia="Times New Roman" w:hAnsi="Times New Roman"/>
          <w:kern w:val="0"/>
          <w:sz w:val="24"/>
          <w:szCs w:val="24"/>
        </w:rPr>
        <w:t>   </w:t>
      </w:r>
      <w:r>
        <w:rPr>
          <w:sz w:val="21"/>
        </w:rPr>
        <w:t>）</w:t>
      </w:r>
    </w:p>
    <w:tbl>
      <w:tblPr>
        <w:tblStyle w:val="TableNormal"/>
        <w:tblW w:type="auto" w:w="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500"/>
        <w:gridCol w:w="5490"/>
      </w:tblGrid>
      <w:tr w14:paraId="3BD8A825">
        <w:tblPrEx>
          <w:tblW w:type="auto" w:w="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07FFFB6">
            <w:pPr>
              <w:shd w:color="auto" w:fill="auto" w:val="clear"/>
              <w:spacing w:after="0" w:before="0" w:line="288" w:lineRule="auto"/>
              <w:ind w:firstLine="0" w:left="0" w:right="0"/>
              <w:jc w:val="center"/>
              <w:textAlignment w:val="center"/>
              <w:rPr>
                <w:sz w:val="21"/>
              </w:rPr>
            </w:pPr>
            <w:r>
              <w:rPr>
                <w:sz w:val="21"/>
              </w:rPr>
              <w:t>推荐书目</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9F052CC">
            <w:pPr>
              <w:shd w:color="auto" w:fill="auto" w:val="clear"/>
              <w:spacing w:after="0" w:before="0" w:line="288" w:lineRule="auto"/>
              <w:ind w:firstLine="0" w:left="0" w:right="0"/>
              <w:jc w:val="center"/>
              <w:textAlignment w:val="center"/>
              <w:rPr>
                <w:sz w:val="21"/>
              </w:rPr>
            </w:pPr>
            <w:r>
              <w:rPr>
                <w:sz w:val="21"/>
              </w:rPr>
              <w:t>推荐理由</w:t>
            </w:r>
          </w:p>
        </w:tc>
      </w:tr>
      <w:tr w14:paraId="46762BC9">
        <w:tblPrEx>
          <w:tblW w:type="auto" w:w="0"/>
          <w:jc w:val="center"/>
          <w:tblInd w:type="dxa" w:w="0"/>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2B84CEE">
            <w:pPr>
              <w:shd w:color="auto" w:fill="auto" w:val="clear"/>
              <w:spacing w:after="0" w:before="0" w:line="288" w:lineRule="auto"/>
              <w:ind w:firstLine="0" w:left="0" w:right="0"/>
              <w:jc w:val="center"/>
              <w:textAlignment w:val="center"/>
              <w:rPr>
                <w:sz w:val="21"/>
              </w:rPr>
            </w:pPr>
            <w:r>
              <w:rPr>
                <w:sz w:val="21"/>
              </w:rPr>
              <w:t>《论语》</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6C14E99">
            <w:pPr>
              <w:shd w:color="auto" w:fill="auto" w:val="clear"/>
              <w:spacing w:after="0" w:before="0" w:line="288" w:lineRule="auto"/>
              <w:ind w:firstLine="0" w:left="0" w:right="0"/>
              <w:jc w:val="left"/>
              <w:textAlignment w:val="center"/>
              <w:rPr>
                <w:sz w:val="21"/>
              </w:rPr>
            </w:pPr>
            <w:r>
              <w:rPr>
                <w:sz w:val="21"/>
              </w:rPr>
              <w:t>儒家伦理道德思想的代表作，承载了古圣先贤的道德智慧</w:t>
            </w:r>
          </w:p>
        </w:tc>
      </w:tr>
      <w:tr w14:paraId="720068BC">
        <w:tblPrEx>
          <w:tblW w:type="auto" w:w="0"/>
          <w:jc w:val="center"/>
          <w:tblInd w:type="dxa" w:w="0"/>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F8D9213">
            <w:pPr>
              <w:shd w:color="auto" w:fill="auto" w:val="clear"/>
              <w:spacing w:after="0" w:before="0" w:line="288" w:lineRule="auto"/>
              <w:ind w:firstLine="0" w:left="0" w:right="0"/>
              <w:jc w:val="center"/>
              <w:textAlignment w:val="center"/>
              <w:rPr>
                <w:sz w:val="21"/>
              </w:rPr>
            </w:pPr>
            <w:r>
              <w:rPr>
                <w:sz w:val="21"/>
              </w:rPr>
              <w:t>《与妻书》</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D37EFFC">
            <w:pPr>
              <w:shd w:color="auto" w:fill="auto" w:val="clear"/>
              <w:spacing w:after="0" w:before="0" w:line="288" w:lineRule="auto"/>
              <w:ind w:firstLine="0" w:left="0" w:right="0"/>
              <w:jc w:val="left"/>
              <w:textAlignment w:val="center"/>
              <w:rPr>
                <w:sz w:val="21"/>
              </w:rPr>
            </w:pPr>
            <w:r>
              <w:rPr>
                <w:sz w:val="21"/>
              </w:rPr>
              <w:t>烈士林觉民写给妻子的诀别信，表达了对妻子和祖国的爱</w:t>
            </w:r>
          </w:p>
        </w:tc>
      </w:tr>
      <w:tr w14:paraId="06F05D8E">
        <w:tblPrEx>
          <w:tblW w:type="auto" w:w="0"/>
          <w:jc w:val="center"/>
          <w:tblInd w:type="dxa" w:w="0"/>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54B4B86">
            <w:pPr>
              <w:shd w:color="auto" w:fill="auto" w:val="clear"/>
              <w:spacing w:after="0" w:before="0" w:line="288" w:lineRule="auto"/>
              <w:ind w:firstLine="0" w:left="0" w:right="0"/>
              <w:jc w:val="center"/>
              <w:textAlignment w:val="center"/>
              <w:rPr>
                <w:sz w:val="21"/>
              </w:rPr>
            </w:pPr>
            <w:r>
              <w:rPr>
                <w:sz w:val="21"/>
              </w:rPr>
              <w:t>《雷锋日记》</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8A89A7D">
            <w:pPr>
              <w:shd w:color="auto" w:fill="auto" w:val="clear"/>
              <w:spacing w:after="0" w:before="0" w:line="288" w:lineRule="auto"/>
              <w:ind w:firstLine="0" w:left="0" w:right="0"/>
              <w:jc w:val="left"/>
              <w:textAlignment w:val="center"/>
              <w:rPr>
                <w:sz w:val="21"/>
              </w:rPr>
            </w:pPr>
            <w:r>
              <w:rPr>
                <w:sz w:val="21"/>
              </w:rPr>
              <w:t>共产主义战士的平凡生活彰显青春激情和助人为乐的情怀</w:t>
            </w:r>
          </w:p>
        </w:tc>
      </w:tr>
    </w:tbl>
    <w:p w14:paraId="41507FA5">
      <w:pPr>
        <w:shd w:color="auto" w:fill="auto" w:val="clear"/>
        <w:spacing w:after="0" w:before="0" w:line="360" w:lineRule="auto"/>
        <w:ind w:firstLine="0" w:left="315"/>
        <w:jc w:val="left"/>
        <w:textAlignment w:val="center"/>
        <w:rPr>
          <w:sz w:val="21"/>
        </w:rPr>
      </w:pPr>
      <w:r>
        <w:rPr>
          <w:sz w:val="21"/>
        </w:rPr>
        <w:t>A．弘扬法治精神，传承中华优秀法治文化</w:t>
      </w:r>
    </w:p>
    <w:p w14:paraId="64F7EBFD">
      <w:pPr>
        <w:shd w:color="auto" w:fill="auto" w:val="clear"/>
        <w:spacing w:after="0" w:before="0" w:line="360" w:lineRule="auto"/>
        <w:ind w:firstLine="0" w:left="315"/>
        <w:jc w:val="left"/>
        <w:textAlignment w:val="center"/>
        <w:rPr>
          <w:sz w:val="21"/>
        </w:rPr>
      </w:pPr>
      <w:r>
        <w:rPr>
          <w:sz w:val="21"/>
        </w:rPr>
        <w:t>B．传承中华美德，提升自身道德修养水平</w:t>
      </w:r>
    </w:p>
    <w:p w14:paraId="037C294F">
      <w:pPr>
        <w:shd w:color="auto" w:fill="auto" w:val="clear"/>
        <w:spacing w:after="0" w:before="0" w:line="360" w:lineRule="auto"/>
        <w:ind w:firstLine="0" w:left="315"/>
        <w:jc w:val="left"/>
        <w:textAlignment w:val="center"/>
        <w:rPr>
          <w:sz w:val="21"/>
        </w:rPr>
      </w:pPr>
      <w:r>
        <w:rPr>
          <w:sz w:val="21"/>
        </w:rPr>
        <w:t>C．促进民族团结，实现中华民族文化繁荣</w:t>
      </w:r>
    </w:p>
    <w:p w14:paraId="0480B46C">
      <w:pPr>
        <w:shd w:color="auto" w:fill="auto" w:val="clear"/>
        <w:spacing w:after="0" w:before="0" w:line="360" w:lineRule="auto"/>
        <w:ind w:firstLine="0" w:left="315"/>
        <w:jc w:val="left"/>
        <w:textAlignment w:val="center"/>
        <w:rPr>
          <w:sz w:val="21"/>
        </w:rPr>
      </w:pPr>
      <w:r>
        <w:rPr>
          <w:sz w:val="21"/>
        </w:rPr>
        <w:t>D．践行扶危济困，建设社会主义和谐社会</w:t>
      </w:r>
    </w:p>
    <w:p w14:paraId="38EA3E11">
      <w:pPr>
        <w:shd w:color="auto" w:fill="F2F2F2" w:val="clear"/>
        <w:spacing w:after="0" w:before="0" w:line="360" w:lineRule="auto"/>
        <w:ind w:firstLine="0" w:left="315"/>
        <w:jc w:val="left"/>
        <w:textAlignment w:val="center"/>
        <w:rPr>
          <w:sz w:val="21"/>
        </w:rPr>
      </w:pPr>
      <w:r>
        <w:rPr>
          <w:color w:val="FF0000"/>
          <w:sz w:val="21"/>
        </w:rPr>
        <w:t>【答案】B</w:t>
      </w:r>
    </w:p>
    <w:p w14:paraId="4755A7B6">
      <w:pPr>
        <w:shd w:color="auto" w:fill="F2F2F2" w:val="clear"/>
        <w:spacing w:after="0" w:before="0" w:line="360" w:lineRule="auto"/>
        <w:ind w:firstLine="0" w:left="315"/>
        <w:jc w:val="left"/>
        <w:textAlignment w:val="center"/>
        <w:rPr>
          <w:sz w:val="21"/>
        </w:rPr>
      </w:pPr>
      <w:r>
        <w:rPr>
          <w:color w:val="FF0000"/>
          <w:sz w:val="21"/>
        </w:rPr>
        <w:t>【详解】本题考查弘扬和传承中华传统美德。</w:t>
      </w:r>
    </w:p>
    <w:p w14:paraId="29044FE8">
      <w:pPr>
        <w:shd w:color="auto" w:fill="F2F2F2" w:val="clear"/>
        <w:spacing w:after="0" w:before="0" w:line="360" w:lineRule="auto"/>
        <w:ind w:firstLine="0" w:left="315"/>
        <w:jc w:val="left"/>
        <w:textAlignment w:val="center"/>
        <w:rPr>
          <w:sz w:val="21"/>
        </w:rPr>
      </w:pPr>
      <w:r>
        <w:rPr>
          <w:color w:val="FF0000"/>
          <w:sz w:val="21"/>
        </w:rPr>
        <w:t xml:space="preserve"> B：材料通过某校“寒假阅读书目”，引导学生加强对传统美德的了解，因此，这旨在传承中华美德，提升道德品格和人生境界，故B说法正确 ；</w:t>
      </w:r>
    </w:p>
    <w:p w14:paraId="0926F7EA">
      <w:pPr>
        <w:shd w:color="auto" w:fill="F2F2F2" w:val="clear"/>
        <w:spacing w:after="0" w:before="0" w:line="360" w:lineRule="auto"/>
        <w:ind w:firstLine="0" w:left="315"/>
        <w:jc w:val="left"/>
        <w:textAlignment w:val="center"/>
        <w:rPr>
          <w:sz w:val="21"/>
        </w:rPr>
      </w:pPr>
      <w:r>
        <w:rPr>
          <w:color w:val="FF0000"/>
          <w:sz w:val="21"/>
        </w:rPr>
        <w:t>AC：法治精神、民族团结在题文中未涉及，故AC说法不符合题意；</w:t>
      </w:r>
    </w:p>
    <w:p w14:paraId="5D21FE17">
      <w:pPr>
        <w:shd w:color="auto" w:fill="F2F2F2" w:val="clear"/>
        <w:spacing w:after="0" w:before="0" w:line="360" w:lineRule="auto"/>
        <w:ind w:firstLine="0" w:left="315"/>
        <w:jc w:val="left"/>
        <w:textAlignment w:val="center"/>
        <w:rPr>
          <w:sz w:val="21"/>
        </w:rPr>
      </w:pPr>
      <w:r>
        <w:rPr>
          <w:color w:val="FF0000"/>
          <w:sz w:val="21"/>
        </w:rPr>
        <w:t>D：《雷锋日记》中体现了扶危济困，《论语》、《与妻书》没有体现扶危济困，D说法与题不符；</w:t>
      </w:r>
    </w:p>
    <w:p w14:paraId="1164CADC">
      <w:pPr>
        <w:shd w:color="auto" w:fill="F2F2F2" w:val="clear"/>
        <w:spacing w:after="0" w:before="0" w:line="360" w:lineRule="auto"/>
        <w:ind w:firstLine="0" w:left="315"/>
        <w:jc w:val="left"/>
        <w:textAlignment w:val="center"/>
        <w:rPr>
          <w:sz w:val="21"/>
        </w:rPr>
      </w:pPr>
      <w:r>
        <w:rPr>
          <w:color w:val="FF0000"/>
          <w:sz w:val="21"/>
        </w:rPr>
        <w:t>故本题选B。</w:t>
      </w:r>
    </w:p>
    <w:p w14:paraId="4A838C90">
      <w:pPr>
        <w:shd w:color="auto" w:fill="auto" w:val="clear"/>
        <w:spacing w:after="0" w:before="0" w:line="360" w:lineRule="auto"/>
        <w:ind w:hanging="315" w:left="315"/>
        <w:jc w:val="left"/>
        <w:textAlignment w:val="center"/>
        <w:rPr>
          <w:sz w:val="21"/>
        </w:rPr>
      </w:pPr>
      <w:r>
        <w:rPr>
          <w:sz w:val="21"/>
        </w:rPr>
        <w:t>7．</w:t>
      </w:r>
      <w:r>
        <w:rPr>
          <w:color w:val="0000FF"/>
          <w:sz w:val="21"/>
        </w:rPr>
        <w:t>（24-25九年级上·广东珠海·期中）</w:t>
      </w:r>
      <w:r>
        <w:rPr>
          <w:sz w:val="21"/>
        </w:rPr>
        <w:t>由中国游戏公司制作的《黑神话：悟空》引发全球游戏玩家关注。三年多来，制作组用最尖端的渲染技术再现悟空的七十二变，用高昂的唢呐旋律、京剧唱腔诠释中华文化的魅力。该游戏引发全球关注是因为（</w:t>
      </w:r>
      <w:r>
        <w:rPr>
          <w:rFonts w:ascii="Times New Roman" w:cs="Times New Roman" w:eastAsia="Times New Roman" w:hAnsi="Times New Roman"/>
          <w:kern w:val="0"/>
          <w:sz w:val="24"/>
          <w:szCs w:val="24"/>
        </w:rPr>
        <w:t>   </w:t>
      </w:r>
      <w:r>
        <w:rPr>
          <w:sz w:val="21"/>
        </w:rPr>
        <w:t>）</w:t>
      </w:r>
    </w:p>
    <w:p w14:paraId="45A5FDBC">
      <w:pPr>
        <w:shd w:color="auto" w:fill="auto" w:val="clear"/>
        <w:spacing w:after="0" w:before="0" w:line="360" w:lineRule="auto"/>
        <w:ind w:firstLine="0" w:left="315"/>
        <w:jc w:val="left"/>
        <w:textAlignment w:val="center"/>
        <w:rPr>
          <w:sz w:val="21"/>
        </w:rPr>
      </w:pPr>
      <w:r>
        <w:rPr>
          <w:sz w:val="21"/>
        </w:rPr>
        <w:t>A．中华文化源远流长、博大精深，具有与时俱进的包容力</w:t>
      </w:r>
    </w:p>
    <w:p w14:paraId="10A08703">
      <w:pPr>
        <w:shd w:color="auto" w:fill="auto" w:val="clear"/>
        <w:spacing w:after="0" w:before="0" w:line="360" w:lineRule="auto"/>
        <w:ind w:firstLine="0" w:left="315"/>
        <w:jc w:val="left"/>
        <w:textAlignment w:val="center"/>
        <w:rPr>
          <w:sz w:val="21"/>
        </w:rPr>
      </w:pPr>
      <w:r>
        <w:rPr>
          <w:sz w:val="21"/>
        </w:rPr>
        <w:t>B．该制作组对文化进行的创造性转化彰显了中华文化魅力</w:t>
      </w:r>
    </w:p>
    <w:p w14:paraId="2F3C95F5">
      <w:pPr>
        <w:shd w:color="auto" w:fill="auto" w:val="clear"/>
        <w:spacing w:after="0" w:before="0" w:line="360" w:lineRule="auto"/>
        <w:ind w:firstLine="0" w:left="315"/>
        <w:jc w:val="left"/>
        <w:textAlignment w:val="center"/>
        <w:rPr>
          <w:sz w:val="21"/>
        </w:rPr>
      </w:pPr>
      <w:r>
        <w:rPr>
          <w:sz w:val="21"/>
        </w:rPr>
        <w:t>C．文化是一个国家、一个民族的灵魂，是国家兴旺发达的不竭源泉</w:t>
      </w:r>
    </w:p>
    <w:p w14:paraId="21F74B5C">
      <w:pPr>
        <w:shd w:color="auto" w:fill="auto" w:val="clear"/>
        <w:spacing w:after="0" w:before="0" w:line="360" w:lineRule="auto"/>
        <w:ind w:firstLine="0" w:left="315"/>
        <w:jc w:val="left"/>
        <w:textAlignment w:val="center"/>
        <w:rPr>
          <w:sz w:val="21"/>
        </w:rPr>
      </w:pPr>
      <w:r>
        <w:rPr>
          <w:sz w:val="21"/>
        </w:rPr>
        <w:t>D．以改革创新为核心的民族精神能够为该制作提供强大的精神动力</w:t>
      </w:r>
    </w:p>
    <w:p w14:paraId="094D50FE">
      <w:pPr>
        <w:shd w:color="auto" w:fill="F2F2F2" w:val="clear"/>
        <w:spacing w:after="0" w:before="0" w:line="360" w:lineRule="auto"/>
        <w:ind w:firstLine="0" w:left="315"/>
        <w:jc w:val="left"/>
        <w:textAlignment w:val="center"/>
        <w:rPr>
          <w:sz w:val="21"/>
        </w:rPr>
      </w:pPr>
      <w:r>
        <w:rPr>
          <w:color w:val="FF0000"/>
          <w:sz w:val="21"/>
        </w:rPr>
        <w:t>【答案】B</w:t>
      </w:r>
    </w:p>
    <w:p w14:paraId="16A110FB">
      <w:pPr>
        <w:shd w:color="auto" w:fill="F2F2F2" w:val="clear"/>
        <w:spacing w:after="0" w:before="0" w:line="360" w:lineRule="auto"/>
        <w:ind w:firstLine="0" w:left="315"/>
        <w:jc w:val="left"/>
        <w:textAlignment w:val="center"/>
        <w:rPr>
          <w:sz w:val="21"/>
        </w:rPr>
      </w:pPr>
      <w:r>
        <w:rPr>
          <w:color w:val="FF0000"/>
          <w:sz w:val="21"/>
        </w:rPr>
        <w:t>【详解】本题考查文化自信。</w:t>
      </w:r>
    </w:p>
    <w:p w14:paraId="68D992E5">
      <w:pPr>
        <w:shd w:color="auto" w:fill="F2F2F2" w:val="clear"/>
        <w:spacing w:after="0" w:before="0" w:line="360" w:lineRule="auto"/>
        <w:ind w:firstLine="0" w:left="315"/>
        <w:jc w:val="left"/>
        <w:textAlignment w:val="center"/>
        <w:rPr>
          <w:sz w:val="21"/>
        </w:rPr>
      </w:pPr>
      <w:r>
        <w:rPr>
          <w:color w:val="FF0000"/>
          <w:sz w:val="21"/>
        </w:rPr>
        <w:t>B：制作组通过最尖端的渲染技术再现悟空的七十二变，用高昂的唢呐旋律、京剧唱腔等元素，对中华文化进行了创造性转化，使其在游戏中得到了生动展现。这种创新性的表达方式是吸引全球玩家的关键因素。B说法正确；</w:t>
      </w:r>
    </w:p>
    <w:p w14:paraId="5B15C8C2">
      <w:pPr>
        <w:shd w:color="auto" w:fill="F2F2F2" w:val="clear"/>
        <w:spacing w:after="0" w:before="0" w:line="360" w:lineRule="auto"/>
        <w:ind w:firstLine="0" w:left="315"/>
        <w:jc w:val="left"/>
        <w:textAlignment w:val="center"/>
        <w:rPr>
          <w:sz w:val="21"/>
        </w:rPr>
      </w:pPr>
      <w:r>
        <w:rPr>
          <w:color w:val="FF0000"/>
          <w:sz w:val="21"/>
        </w:rPr>
        <w:t>A：游戏引发全球关注是因为中华文化源远流长、博大精深，具有与时俱进的创造力，A说法错误；</w:t>
      </w:r>
    </w:p>
    <w:p w14:paraId="03D98E42">
      <w:pPr>
        <w:shd w:color="auto" w:fill="F2F2F2" w:val="clear"/>
        <w:spacing w:after="0" w:before="0" w:line="360" w:lineRule="auto"/>
        <w:ind w:firstLine="0" w:left="315"/>
        <w:jc w:val="left"/>
        <w:textAlignment w:val="center"/>
        <w:rPr>
          <w:sz w:val="21"/>
        </w:rPr>
      </w:pPr>
      <w:r>
        <w:rPr>
          <w:color w:val="FF0000"/>
          <w:sz w:val="21"/>
        </w:rPr>
        <w:t>C：创新是一个民族进步的灵魂，是一个国家兴旺发达的不竭源泉，C说法错误；</w:t>
      </w:r>
    </w:p>
    <w:p w14:paraId="449C421E">
      <w:pPr>
        <w:shd w:color="auto" w:fill="F2F2F2" w:val="clear"/>
        <w:spacing w:after="0" w:before="0" w:line="360" w:lineRule="auto"/>
        <w:ind w:firstLine="0" w:left="315"/>
        <w:jc w:val="left"/>
        <w:textAlignment w:val="center"/>
        <w:rPr>
          <w:sz w:val="21"/>
        </w:rPr>
      </w:pPr>
      <w:r>
        <w:rPr>
          <w:color w:val="FF0000"/>
          <w:sz w:val="21"/>
        </w:rPr>
        <w:t>D：以爱国主义为核心的民族精神能够为该制作提供强大的精神动力，D说法错误；</w:t>
      </w:r>
    </w:p>
    <w:p w14:paraId="3BF4F02A">
      <w:pPr>
        <w:shd w:color="auto" w:fill="F2F2F2" w:val="clear"/>
        <w:spacing w:after="0" w:before="0" w:line="360" w:lineRule="auto"/>
        <w:ind w:firstLine="0" w:left="315"/>
        <w:jc w:val="left"/>
        <w:textAlignment w:val="center"/>
        <w:rPr>
          <w:sz w:val="21"/>
        </w:rPr>
      </w:pPr>
      <w:r>
        <w:rPr>
          <w:color w:val="FF0000"/>
          <w:sz w:val="21"/>
        </w:rPr>
        <w:t>故本题选B。</w:t>
      </w:r>
    </w:p>
    <w:p w14:paraId="106123B0">
      <w:pPr>
        <w:shd w:color="auto" w:fill="auto" w:val="clear"/>
        <w:spacing w:after="0" w:before="0" w:line="360" w:lineRule="auto"/>
        <w:ind w:hanging="315" w:left="315"/>
        <w:jc w:val="left"/>
        <w:textAlignment w:val="center"/>
        <w:rPr>
          <w:sz w:val="21"/>
        </w:rPr>
      </w:pPr>
      <w:r>
        <w:rPr>
          <w:sz w:val="21"/>
        </w:rPr>
        <w:t>8．</w:t>
      </w:r>
      <w:r>
        <w:rPr>
          <w:color w:val="0000FF"/>
          <w:sz w:val="21"/>
        </w:rPr>
        <w:t>（24-25九年级上·广东珠海·期中）</w:t>
      </w:r>
      <w:r>
        <w:rPr>
          <w:sz w:val="21"/>
        </w:rPr>
        <w:t>珠海某校决定组织一次”文化之旅“研学活动，路线如下：参观规划展览馆改革开放图片展→参观珠海淇澳岛革命先杰苏兆征故居→游览唐家湾古镇，参观独具特色的岭南建筑。根据参观顺序，我们感受的文化有（</w:t>
      </w:r>
      <w:r>
        <w:rPr>
          <w:rFonts w:ascii="Times New Roman" w:cs="Times New Roman" w:eastAsia="Times New Roman" w:hAnsi="Times New Roman"/>
          <w:kern w:val="0"/>
          <w:sz w:val="24"/>
          <w:szCs w:val="24"/>
        </w:rPr>
        <w:t>   </w:t>
      </w:r>
      <w:r>
        <w:rPr>
          <w:sz w:val="21"/>
        </w:rPr>
        <w:t>）</w:t>
      </w:r>
    </w:p>
    <w:p w14:paraId="791D2D43">
      <w:pPr>
        <w:shd w:color="auto" w:fill="auto" w:val="clear"/>
        <w:spacing w:after="0" w:before="0" w:line="360" w:lineRule="auto"/>
        <w:ind w:firstLine="0" w:left="315"/>
        <w:jc w:val="left"/>
        <w:textAlignment w:val="center"/>
        <w:rPr>
          <w:sz w:val="21"/>
        </w:rPr>
      </w:pPr>
      <w:r>
        <w:rPr>
          <w:sz w:val="21"/>
        </w:rPr>
        <w:t>A．中华优秀传统文化——中国特色社会主义文化——革命文化</w:t>
      </w:r>
    </w:p>
    <w:p w14:paraId="1268515A">
      <w:pPr>
        <w:shd w:color="auto" w:fill="auto" w:val="clear"/>
        <w:spacing w:after="0" w:before="0" w:line="360" w:lineRule="auto"/>
        <w:ind w:firstLine="0" w:left="315"/>
        <w:jc w:val="left"/>
        <w:textAlignment w:val="center"/>
        <w:rPr>
          <w:sz w:val="21"/>
        </w:rPr>
      </w:pPr>
      <w:r>
        <w:rPr>
          <w:sz w:val="21"/>
        </w:rPr>
        <w:t>B．中华优秀传统文化一革命文化一社会主义先进文化</w:t>
      </w:r>
    </w:p>
    <w:p w14:paraId="1211DFE3">
      <w:pPr>
        <w:shd w:color="auto" w:fill="auto" w:val="clear"/>
        <w:spacing w:after="0" w:before="0" w:line="360" w:lineRule="auto"/>
        <w:ind w:firstLine="0" w:left="315"/>
        <w:jc w:val="left"/>
        <w:textAlignment w:val="center"/>
        <w:rPr>
          <w:sz w:val="21"/>
        </w:rPr>
      </w:pPr>
      <w:r>
        <w:rPr>
          <w:sz w:val="21"/>
        </w:rPr>
        <w:t>C．社会主义先进文化一革命文化——中华优秀传统文化</w:t>
      </w:r>
    </w:p>
    <w:p w14:paraId="7C4450F6">
      <w:pPr>
        <w:shd w:color="auto" w:fill="auto" w:val="clear"/>
        <w:spacing w:after="0" w:before="0" w:line="360" w:lineRule="auto"/>
        <w:ind w:firstLine="0" w:left="315"/>
        <w:jc w:val="left"/>
        <w:textAlignment w:val="center"/>
        <w:rPr>
          <w:sz w:val="21"/>
        </w:rPr>
      </w:pPr>
      <w:r>
        <w:rPr>
          <w:sz w:val="21"/>
        </w:rPr>
        <w:t>D．革命文化一社会主义先进文化一中华优秀传统文化</w:t>
      </w:r>
    </w:p>
    <w:p w14:paraId="7F8B2B38">
      <w:pPr>
        <w:shd w:color="auto" w:fill="F2F2F2" w:val="clear"/>
        <w:spacing w:after="0" w:before="0" w:line="360" w:lineRule="auto"/>
        <w:ind w:firstLine="0" w:left="315"/>
        <w:jc w:val="left"/>
        <w:textAlignment w:val="center"/>
        <w:rPr>
          <w:sz w:val="21"/>
        </w:rPr>
      </w:pPr>
      <w:r>
        <w:rPr>
          <w:color w:val="FF0000"/>
          <w:sz w:val="21"/>
        </w:rPr>
        <w:t>【答案】C</w:t>
      </w:r>
    </w:p>
    <w:p w14:paraId="12588F94">
      <w:pPr>
        <w:shd w:color="auto" w:fill="F2F2F2" w:val="clear"/>
        <w:spacing w:after="0" w:before="0" w:line="360" w:lineRule="auto"/>
        <w:ind w:firstLine="0" w:left="315"/>
        <w:jc w:val="left"/>
        <w:textAlignment w:val="center"/>
        <w:rPr>
          <w:sz w:val="21"/>
        </w:rPr>
      </w:pPr>
      <w:r>
        <w:rPr>
          <w:color w:val="FF0000"/>
          <w:sz w:val="21"/>
        </w:rPr>
        <w:t>【详解】本题考查中国特色社会主义文化的内涵。</w:t>
      </w:r>
    </w:p>
    <w:p w14:paraId="3127B646">
      <w:pPr>
        <w:shd w:color="auto" w:fill="F2F2F2" w:val="clear"/>
        <w:spacing w:after="0" w:before="0" w:line="360" w:lineRule="auto"/>
        <w:ind w:firstLine="0" w:left="315"/>
        <w:jc w:val="left"/>
        <w:textAlignment w:val="center"/>
        <w:rPr>
          <w:sz w:val="21"/>
        </w:rPr>
      </w:pPr>
      <w:r>
        <w:rPr>
          <w:color w:val="FF0000"/>
          <w:sz w:val="21"/>
        </w:rPr>
        <w:t>ABCD：根据题文、结合所学可知，参观规划展览馆改革开放图片展，可以感受到社会主义先进文化；参观珠海淇澳岛革命先杰苏兆征故居，可以感受到革命文化；游览唐家湾古镇，参观独具特色的岭南建筑，可以感受到源远流长、博大精深的中华优秀传统文化，故C正确，ABD错误；</w:t>
      </w:r>
    </w:p>
    <w:p w14:paraId="7F839C3F">
      <w:pPr>
        <w:shd w:color="auto" w:fill="F2F2F2" w:val="clear"/>
        <w:spacing w:after="0" w:before="0" w:line="360" w:lineRule="auto"/>
        <w:ind w:firstLine="0" w:left="315"/>
        <w:jc w:val="left"/>
        <w:textAlignment w:val="center"/>
        <w:rPr>
          <w:sz w:val="21"/>
        </w:rPr>
      </w:pPr>
      <w:r>
        <w:rPr>
          <w:color w:val="FF0000"/>
          <w:sz w:val="21"/>
        </w:rPr>
        <w:t>故本题选C。</w:t>
      </w:r>
    </w:p>
    <w:p w14:paraId="5118B470">
      <w:pPr>
        <w:shd w:color="auto" w:fill="auto" w:val="clear"/>
        <w:spacing w:after="0" w:before="0" w:line="360" w:lineRule="auto"/>
        <w:ind w:hanging="315" w:left="315"/>
        <w:jc w:val="left"/>
        <w:textAlignment w:val="center"/>
        <w:rPr>
          <w:sz w:val="21"/>
        </w:rPr>
      </w:pPr>
      <w:r>
        <w:rPr>
          <w:sz w:val="21"/>
        </w:rPr>
        <w:t>9．</w:t>
      </w:r>
      <w:r>
        <w:rPr>
          <w:color w:val="0000FF"/>
          <w:sz w:val="21"/>
        </w:rPr>
        <w:t>（24-25九年级上·广东广州·期中）</w:t>
      </w:r>
      <w:r>
        <w:rPr>
          <w:sz w:val="21"/>
        </w:rPr>
        <w:t>扬子晚报少年志融媒平台特别推出“童声说家史、童心传家风”视频征集活动，鼓励学生通过视频方式讲述家族中的革命先辈、英雄人物、劳动模范的励志事迹.以家族榜样力量激励个人追梦成长。该活动的开展有利于（</w:t>
      </w:r>
      <w:r>
        <w:rPr>
          <w:rFonts w:ascii="Times New Roman" w:cs="Times New Roman" w:eastAsia="Times New Roman" w:hAnsi="Times New Roman"/>
          <w:kern w:val="0"/>
          <w:sz w:val="24"/>
          <w:szCs w:val="24"/>
        </w:rPr>
        <w:t>   </w:t>
      </w:r>
      <w:r>
        <w:rPr>
          <w:sz w:val="21"/>
        </w:rPr>
        <w:t>）</w:t>
      </w:r>
    </w:p>
    <w:p w14:paraId="04B752A6">
      <w:pPr>
        <w:shd w:color="auto" w:fill="auto" w:val="clear"/>
        <w:spacing w:after="0" w:before="0" w:line="360" w:lineRule="auto"/>
        <w:ind w:firstLine="0" w:left="315"/>
        <w:jc w:val="left"/>
        <w:textAlignment w:val="center"/>
        <w:rPr>
          <w:sz w:val="21"/>
        </w:rPr>
      </w:pPr>
      <w:r>
        <w:rPr>
          <w:sz w:val="21"/>
        </w:rPr>
        <w:t>①建设幸福美满家庭，形成良好家风</w:t>
      </w:r>
      <w:r>
        <w:rPr>
          <w:rFonts w:ascii="Times New Roman" w:cs="Times New Roman" w:eastAsia="Times New Roman" w:hAnsi="Times New Roman"/>
          <w:kern w:val="0"/>
          <w:sz w:val="24"/>
          <w:szCs w:val="24"/>
        </w:rPr>
        <w:t>     </w:t>
      </w:r>
    </w:p>
    <w:p w14:paraId="0A6BF1AA">
      <w:pPr>
        <w:shd w:color="auto" w:fill="auto" w:val="clear"/>
        <w:spacing w:after="0" w:before="0" w:line="360" w:lineRule="auto"/>
        <w:ind w:firstLine="0" w:left="315"/>
        <w:jc w:val="left"/>
        <w:textAlignment w:val="center"/>
        <w:rPr>
          <w:sz w:val="21"/>
        </w:rPr>
      </w:pPr>
      <w:r>
        <w:rPr>
          <w:sz w:val="21"/>
        </w:rPr>
        <w:t>②全面继承传统家风，坚定生活信念</w:t>
      </w:r>
    </w:p>
    <w:p w14:paraId="12EAEDA2">
      <w:pPr>
        <w:shd w:color="auto" w:fill="auto" w:val="clear"/>
        <w:spacing w:after="0" w:before="0" w:line="360" w:lineRule="auto"/>
        <w:ind w:firstLine="0" w:left="315"/>
        <w:jc w:val="left"/>
        <w:textAlignment w:val="center"/>
        <w:rPr>
          <w:sz w:val="21"/>
        </w:rPr>
      </w:pPr>
      <w:r>
        <w:rPr>
          <w:sz w:val="21"/>
        </w:rPr>
        <w:t>③杜绝一切不良习惯，塑造完美人生</w:t>
      </w:r>
      <w:r>
        <w:rPr>
          <w:rFonts w:ascii="Times New Roman" w:cs="Times New Roman" w:eastAsia="Times New Roman" w:hAnsi="Times New Roman"/>
          <w:kern w:val="0"/>
          <w:sz w:val="24"/>
          <w:szCs w:val="24"/>
        </w:rPr>
        <w:t>     </w:t>
      </w:r>
    </w:p>
    <w:p w14:paraId="08E3FB08">
      <w:pPr>
        <w:shd w:color="auto" w:fill="auto" w:val="clear"/>
        <w:spacing w:after="0" w:before="0" w:line="360" w:lineRule="auto"/>
        <w:ind w:firstLine="0" w:left="315"/>
        <w:jc w:val="left"/>
        <w:textAlignment w:val="center"/>
        <w:rPr>
          <w:sz w:val="21"/>
        </w:rPr>
      </w:pPr>
      <w:r>
        <w:rPr>
          <w:sz w:val="21"/>
        </w:rPr>
        <w:t>④弘扬中华传统美德，厚植家国情怀</w:t>
      </w:r>
    </w:p>
    <w:p w14:paraId="347F9668">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14:paraId="7BAA44CE">
      <w:pPr>
        <w:shd w:color="auto" w:fill="F2F2F2" w:val="clear"/>
        <w:spacing w:after="0" w:before="0" w:line="360" w:lineRule="auto"/>
        <w:ind w:firstLine="0" w:left="315"/>
        <w:jc w:val="left"/>
        <w:textAlignment w:val="center"/>
        <w:rPr>
          <w:sz w:val="21"/>
        </w:rPr>
      </w:pPr>
      <w:r>
        <w:rPr>
          <w:color w:val="FF0000"/>
          <w:sz w:val="21"/>
        </w:rPr>
        <w:t>【答案】B</w:t>
      </w:r>
    </w:p>
    <w:p w14:paraId="6F0D3360">
      <w:pPr>
        <w:shd w:color="auto" w:fill="F2F2F2" w:val="clear"/>
        <w:spacing w:after="0" w:before="0" w:line="360" w:lineRule="auto"/>
        <w:ind w:firstLine="0" w:left="315"/>
        <w:jc w:val="left"/>
        <w:textAlignment w:val="center"/>
        <w:rPr>
          <w:sz w:val="21"/>
        </w:rPr>
      </w:pPr>
      <w:r>
        <w:rPr>
          <w:color w:val="FF0000"/>
          <w:sz w:val="21"/>
        </w:rPr>
        <w:t>【详解】本题考查传承中华优秀传统美德。</w:t>
      </w:r>
    </w:p>
    <w:p w14:paraId="0A3BE40E">
      <w:pPr>
        <w:shd w:color="auto" w:fill="F2F2F2" w:val="clear"/>
        <w:spacing w:after="0" w:before="0" w:line="360" w:lineRule="auto"/>
        <w:ind w:firstLine="0" w:left="315"/>
        <w:jc w:val="left"/>
        <w:textAlignment w:val="center"/>
        <w:rPr>
          <w:sz w:val="21"/>
        </w:rPr>
      </w:pPr>
      <w:r>
        <w:rPr>
          <w:color w:val="FF0000"/>
          <w:sz w:val="21"/>
        </w:rPr>
        <w:t>①④：开展“童声说家史童心传家风”活动，有利于净化社会风气、营造良好社会氛围，形成良好家风、建设幸福美满家庭，有利于弘扬中华传统美德、厚植家国情怀，故①④符合题意;</w:t>
      </w:r>
    </w:p>
    <w:p w14:paraId="06A9F234">
      <w:pPr>
        <w:shd w:color="auto" w:fill="F2F2F2" w:val="clear"/>
        <w:spacing w:after="0" w:before="0" w:line="360" w:lineRule="auto"/>
        <w:ind w:firstLine="0" w:left="315"/>
        <w:jc w:val="left"/>
        <w:textAlignment w:val="center"/>
        <w:rPr>
          <w:sz w:val="21"/>
        </w:rPr>
      </w:pPr>
      <w:r>
        <w:rPr>
          <w:color w:val="FF0000"/>
          <w:sz w:val="21"/>
        </w:rPr>
        <w:t>②：“全面继承”说法过于绝对，我们要继承优秀传统文化，故②说法错误;</w:t>
      </w:r>
    </w:p>
    <w:p w14:paraId="17B0B1C2">
      <w:pPr>
        <w:shd w:color="auto" w:fill="F2F2F2" w:val="clear"/>
        <w:spacing w:after="0" w:before="0" w:line="360" w:lineRule="auto"/>
        <w:ind w:firstLine="0" w:left="315"/>
        <w:jc w:val="left"/>
        <w:textAlignment w:val="center"/>
        <w:rPr>
          <w:sz w:val="21"/>
        </w:rPr>
      </w:pPr>
      <w:r>
        <w:rPr>
          <w:color w:val="FF0000"/>
          <w:sz w:val="21"/>
        </w:rPr>
        <w:t>③：“杜绝”、“完美人生”说法过于绝对，我们要改正不良习惯，不断完善自己，故③说法错误；</w:t>
      </w:r>
    </w:p>
    <w:p w14:paraId="682DC5A8">
      <w:pPr>
        <w:shd w:color="auto" w:fill="F2F2F2" w:val="clear"/>
        <w:spacing w:after="0" w:before="0" w:line="360" w:lineRule="auto"/>
        <w:ind w:firstLine="0" w:left="315"/>
        <w:jc w:val="left"/>
        <w:textAlignment w:val="center"/>
        <w:rPr>
          <w:sz w:val="21"/>
        </w:rPr>
      </w:pPr>
      <w:r>
        <w:rPr>
          <w:color w:val="FF0000"/>
          <w:sz w:val="21"/>
        </w:rPr>
        <w:t>故本题选B。</w:t>
      </w:r>
    </w:p>
    <w:p w14:paraId="5E6DCC60">
      <w:pPr>
        <w:shd w:color="auto" w:fill="auto" w:val="clear"/>
        <w:spacing w:after="0" w:before="0" w:line="360" w:lineRule="auto"/>
        <w:ind w:hanging="420" w:left="420"/>
        <w:jc w:val="left"/>
        <w:textAlignment w:val="center"/>
        <w:rPr>
          <w:sz w:val="21"/>
        </w:rPr>
      </w:pPr>
      <w:r>
        <w:rPr>
          <w:sz w:val="21"/>
        </w:rPr>
        <w:t>10．</w:t>
      </w:r>
      <w:r>
        <w:rPr>
          <w:color w:val="0000FF"/>
          <w:sz w:val="18"/>
          <w:szCs w:val="18"/>
        </w:rPr>
        <w:t>（24-25九年级上·广东惠州·期中）</w:t>
      </w:r>
      <w:r>
        <w:rPr>
          <w:sz w:val="21"/>
        </w:rPr>
        <w:t>“天问”“嫦娥”“玉兔”“鹊桥”“天宫”“北斗”，这些取名既巧妙地契合了航天器的功能，又充满了中式浪漫。“中式浪漫”的航天器命名（</w:t>
      </w:r>
      <w:r>
        <w:rPr>
          <w:rFonts w:ascii="Times New Roman" w:cs="Times New Roman" w:eastAsia="Times New Roman" w:hAnsi="Times New Roman"/>
          <w:kern w:val="0"/>
          <w:sz w:val="24"/>
          <w:szCs w:val="24"/>
        </w:rPr>
        <w:t>   </w:t>
      </w:r>
      <w:r>
        <w:rPr>
          <w:sz w:val="21"/>
        </w:rPr>
        <w:t>）</w:t>
      </w:r>
    </w:p>
    <w:p w14:paraId="56C89B70">
      <w:pPr>
        <w:shd w:color="auto" w:fill="auto" w:val="clear"/>
        <w:spacing w:after="0" w:before="0" w:line="360" w:lineRule="auto"/>
        <w:ind w:firstLine="0" w:left="420"/>
        <w:jc w:val="left"/>
        <w:textAlignment w:val="center"/>
        <w:rPr>
          <w:sz w:val="21"/>
        </w:rPr>
      </w:pPr>
      <w:r>
        <w:rPr>
          <w:sz w:val="21"/>
        </w:rPr>
        <w:t>A．体现了我国科技实力领先世界</w:t>
      </w:r>
    </w:p>
    <w:p w14:paraId="06843546">
      <w:pPr>
        <w:shd w:color="auto" w:fill="auto" w:val="clear"/>
        <w:spacing w:after="0" w:before="0" w:line="360" w:lineRule="auto"/>
        <w:ind w:firstLine="0" w:left="420"/>
        <w:jc w:val="left"/>
        <w:textAlignment w:val="center"/>
        <w:rPr>
          <w:sz w:val="21"/>
        </w:rPr>
      </w:pPr>
      <w:r>
        <w:rPr>
          <w:sz w:val="21"/>
        </w:rPr>
        <w:t>B．提升了中国在国际上的影响力</w:t>
      </w:r>
    </w:p>
    <w:p w14:paraId="386FB099">
      <w:pPr>
        <w:shd w:color="auto" w:fill="auto" w:val="clear"/>
        <w:spacing w:after="0" w:before="0" w:line="360" w:lineRule="auto"/>
        <w:ind w:firstLine="0" w:left="420"/>
        <w:jc w:val="left"/>
        <w:textAlignment w:val="center"/>
        <w:rPr>
          <w:sz w:val="21"/>
        </w:rPr>
      </w:pPr>
      <w:r>
        <w:rPr>
          <w:sz w:val="21"/>
        </w:rPr>
        <w:t>C．维护国家统一、促进民族团结</w:t>
      </w:r>
    </w:p>
    <w:p w14:paraId="0CE32270">
      <w:pPr>
        <w:shd w:color="auto" w:fill="auto" w:val="clear"/>
        <w:spacing w:after="0" w:before="0" w:line="360" w:lineRule="auto"/>
        <w:ind w:firstLine="0" w:left="420"/>
        <w:jc w:val="left"/>
        <w:textAlignment w:val="center"/>
        <w:rPr>
          <w:sz w:val="21"/>
        </w:rPr>
      </w:pPr>
      <w:r>
        <w:rPr>
          <w:sz w:val="21"/>
        </w:rPr>
        <w:t>D．增强中华民族自信和文化认同</w:t>
      </w:r>
    </w:p>
    <w:p w14:paraId="7BD10E3D">
      <w:pPr>
        <w:shd w:color="auto" w:fill="F2F2F2" w:val="clear"/>
        <w:spacing w:after="0" w:before="0" w:line="360" w:lineRule="auto"/>
        <w:ind w:firstLine="0" w:left="420"/>
        <w:jc w:val="left"/>
        <w:textAlignment w:val="center"/>
        <w:rPr>
          <w:sz w:val="21"/>
        </w:rPr>
      </w:pPr>
      <w:r>
        <w:rPr>
          <w:color w:val="FF0000"/>
          <w:sz w:val="21"/>
        </w:rPr>
        <w:t>【答案】D</w:t>
      </w:r>
    </w:p>
    <w:p w14:paraId="2D6D0608">
      <w:pPr>
        <w:shd w:color="auto" w:fill="F2F2F2" w:val="clear"/>
        <w:spacing w:after="0" w:before="0" w:line="360" w:lineRule="auto"/>
        <w:ind w:firstLine="0" w:left="420"/>
        <w:jc w:val="left"/>
        <w:textAlignment w:val="center"/>
        <w:rPr>
          <w:sz w:val="21"/>
        </w:rPr>
      </w:pPr>
      <w:r>
        <w:rPr>
          <w:color w:val="FF0000"/>
          <w:sz w:val="21"/>
        </w:rPr>
        <w:t>【详解】本题考查文化自信。</w:t>
      </w:r>
    </w:p>
    <w:p w14:paraId="1903485C">
      <w:pPr>
        <w:shd w:color="auto" w:fill="F2F2F2" w:val="clear"/>
        <w:spacing w:after="0" w:before="0" w:line="360" w:lineRule="auto"/>
        <w:ind w:firstLine="0" w:left="420"/>
        <w:jc w:val="left"/>
        <w:textAlignment w:val="center"/>
        <w:rPr>
          <w:sz w:val="21"/>
        </w:rPr>
      </w:pPr>
      <w:r>
        <w:rPr>
          <w:color w:val="FF0000"/>
          <w:sz w:val="21"/>
        </w:rPr>
        <w:t>D：题文中，这些航天器的命名如“天问”“嫦娥”“玉兔”“鹊桥”“天宫”“北斗”等，展现了源远流长、博大精深的中华文化，这能够增强中华民族自信和文化认同，故D符合题意；</w:t>
      </w:r>
    </w:p>
    <w:p w14:paraId="57AB8BF2">
      <w:pPr>
        <w:shd w:color="auto" w:fill="F2F2F2" w:val="clear"/>
        <w:spacing w:after="0" w:before="0" w:line="360" w:lineRule="auto"/>
        <w:ind w:firstLine="0" w:left="420"/>
        <w:jc w:val="left"/>
        <w:textAlignment w:val="center"/>
        <w:rPr>
          <w:sz w:val="21"/>
        </w:rPr>
      </w:pPr>
      <w:r>
        <w:rPr>
          <w:color w:val="FF0000"/>
          <w:sz w:val="21"/>
        </w:rPr>
        <w:t>A：我国科技取得了重大成就，但是实力并未领先世界，故A说法错误；</w:t>
      </w:r>
    </w:p>
    <w:p w14:paraId="44748E3E">
      <w:pPr>
        <w:shd w:color="auto" w:fill="F2F2F2" w:val="clear"/>
        <w:spacing w:after="0" w:before="0" w:line="360" w:lineRule="auto"/>
        <w:ind w:firstLine="0" w:left="420"/>
        <w:jc w:val="left"/>
        <w:textAlignment w:val="center"/>
        <w:rPr>
          <w:sz w:val="21"/>
        </w:rPr>
      </w:pPr>
      <w:r>
        <w:rPr>
          <w:color w:val="FF0000"/>
          <w:sz w:val="21"/>
        </w:rPr>
        <w:t>B：航天器的命名不能提升中国在国际上的影响力，故B不符合题意；</w:t>
      </w:r>
    </w:p>
    <w:p w14:paraId="674BFA3F">
      <w:pPr>
        <w:shd w:color="auto" w:fill="F2F2F2" w:val="clear"/>
        <w:spacing w:after="0" w:before="0" w:line="360" w:lineRule="auto"/>
        <w:ind w:firstLine="0" w:left="420"/>
        <w:jc w:val="left"/>
        <w:textAlignment w:val="center"/>
        <w:rPr>
          <w:sz w:val="21"/>
        </w:rPr>
      </w:pPr>
      <w:r>
        <w:rPr>
          <w:color w:val="FF0000"/>
          <w:sz w:val="21"/>
        </w:rPr>
        <w:t>C：航天器的命名与维护国家统一、促进民族团结无关，故C不符合题意；</w:t>
      </w:r>
    </w:p>
    <w:p w14:paraId="1630A1BC">
      <w:pPr>
        <w:shd w:color="auto" w:fill="F2F2F2" w:val="clear"/>
        <w:spacing w:after="0" w:before="0" w:line="360" w:lineRule="auto"/>
        <w:ind w:firstLine="0" w:left="420"/>
        <w:jc w:val="left"/>
        <w:textAlignment w:val="center"/>
        <w:rPr>
          <w:color w:val="FF0000"/>
          <w:sz w:val="21"/>
        </w:rPr>
      </w:pPr>
      <w:r>
        <w:rPr>
          <w:color w:val="FF0000"/>
          <w:sz w:val="21"/>
        </w:rPr>
        <w:t>故本题选D。</w:t>
      </w:r>
    </w:p>
    <w:p w14:paraId="586C81CE">
      <w:pPr>
        <w:shd w:color="auto" w:fill="auto" w:val="clear"/>
        <w:spacing w:after="0" w:before="0" w:line="360" w:lineRule="auto"/>
        <w:ind w:hanging="420" w:left="420"/>
        <w:jc w:val="left"/>
        <w:textAlignment w:val="center"/>
        <w:rPr>
          <w:sz w:val="21"/>
        </w:rPr>
      </w:pPr>
      <w:r>
        <w:rPr>
          <w:rFonts w:hint="eastAsia"/>
          <w:sz w:val="21"/>
          <w:lang w:eastAsia="zh-CN" w:val="en-US"/>
        </w:rPr>
        <w:t>11</w:t>
      </w:r>
      <w:r>
        <w:rPr>
          <w:sz w:val="21"/>
        </w:rPr>
        <w:t>．</w:t>
      </w:r>
      <w:r>
        <w:rPr>
          <w:color w:val="0000FF"/>
          <w:sz w:val="21"/>
        </w:rPr>
        <w:t>（24-25九年级上·广东广州·期中）</w:t>
      </w:r>
      <w:r>
        <w:rPr>
          <w:sz w:val="21"/>
        </w:rPr>
        <w:t>水墨入诗画，文脉传千年</w:t>
      </w:r>
    </w:p>
    <w:p w14:paraId="61B87E6E">
      <w:pPr>
        <w:shd w:color="auto" w:fill="auto" w:val="clear"/>
        <w:spacing w:after="0" w:before="0" w:line="360" w:lineRule="auto"/>
        <w:ind w:firstLine="0" w:left="420"/>
        <w:jc w:val="left"/>
        <w:textAlignment w:val="center"/>
        <w:rPr>
          <w:sz w:val="21"/>
        </w:rPr>
      </w:pPr>
      <w:r>
        <w:rPr>
          <w:rFonts w:ascii="楷体" w:cs="楷体" w:eastAsia="楷体" w:hAnsi="楷体"/>
          <w:sz w:val="21"/>
        </w:rPr>
        <w:t>2023年秋分之日，杭州奥体中心体育场内“万涓成水，奔涌成潮”，演绎出一幅幅中国式浪漫的唯美画卷，国风少年以地为画、踏墨而舞；地屏上，在水光潋滟的江南画境中，形态逼真、栩栩生动，一岸连过往，“中国味”融入细节，“中国情”感动人心。</w:t>
      </w:r>
    </w:p>
    <w:p w14:paraId="7EA4E250">
      <w:pPr>
        <w:shd w:color="auto" w:fill="auto" w:val="clear"/>
        <w:spacing w:after="0" w:before="0" w:line="360" w:lineRule="auto"/>
        <w:ind w:firstLine="0" w:left="420"/>
        <w:jc w:val="left"/>
        <w:textAlignment w:val="center"/>
        <w:rPr>
          <w:sz w:val="21"/>
        </w:rPr>
      </w:pPr>
      <w:r>
        <w:rPr>
          <w:rFonts w:ascii="楷体" w:cs="楷体" w:eastAsia="楷体" w:hAnsi="楷体"/>
          <w:sz w:val="21"/>
        </w:rPr>
        <w:t>杭州亚运会不仅是一场体育盛会，也是一场文化盛会，展现独特的中国气派，扇面造型反映江南人文意蕴，钱塘江和钱江潮头是会徽的形象核心，“莲莲”代表世界遗产西湖，“宸宸”代表世界遗产京杭大运河……这些“中国元素”成为展示中华文化的亮丽名片。</w:t>
      </w:r>
    </w:p>
    <w:p w14:paraId="61BC7E4A">
      <w:pPr>
        <w:shd w:color="auto" w:fill="auto" w:val="clear"/>
        <w:spacing w:after="0" w:before="0" w:line="360" w:lineRule="auto"/>
        <w:ind w:firstLine="0" w:left="420"/>
        <w:jc w:val="left"/>
        <w:textAlignment w:val="center"/>
        <w:rPr>
          <w:sz w:val="21"/>
        </w:rPr>
      </w:pPr>
      <w:r>
        <w:rPr>
          <w:sz w:val="21"/>
        </w:rPr>
        <w:t>结合材料，运用所学知识回答：</w:t>
      </w:r>
    </w:p>
    <w:p w14:paraId="0E50A1D5">
      <w:pPr>
        <w:shd w:color="auto" w:fill="auto" w:val="clear"/>
        <w:spacing w:after="0" w:before="0" w:line="360" w:lineRule="auto"/>
        <w:ind w:firstLine="0" w:left="420"/>
        <w:jc w:val="left"/>
        <w:textAlignment w:val="center"/>
        <w:rPr>
          <w:sz w:val="21"/>
        </w:rPr>
      </w:pPr>
      <w:r>
        <w:rPr>
          <w:sz w:val="21"/>
        </w:rPr>
        <w:t>(1)请结合杭州亚运会“中国风”，简要概括出中华文化的特点和价值。</w:t>
      </w:r>
    </w:p>
    <w:p w14:paraId="7F12E521">
      <w:pPr>
        <w:shd w:color="auto" w:fill="auto" w:val="clear"/>
        <w:spacing w:after="0" w:before="0" w:line="360" w:lineRule="auto"/>
        <w:ind w:firstLine="0" w:left="420"/>
        <w:jc w:val="left"/>
        <w:textAlignment w:val="center"/>
        <w:rPr>
          <w:sz w:val="21"/>
        </w:rPr>
      </w:pPr>
      <w:r>
        <w:rPr>
          <w:sz w:val="21"/>
        </w:rPr>
        <w:t>(2)杭州亚运会的“中国风”充分展现中国人自信的文化底气。这对我国延续文化血脉，推动文化繁荣有何启示。</w:t>
      </w:r>
    </w:p>
    <w:p w14:paraId="709A41A3">
      <w:pPr>
        <w:shd w:color="auto" w:fill="F2F2F2" w:val="clear"/>
        <w:spacing w:after="0" w:before="0" w:line="360" w:lineRule="auto"/>
        <w:ind w:firstLine="0" w:left="420"/>
        <w:jc w:val="left"/>
        <w:textAlignment w:val="center"/>
        <w:rPr>
          <w:sz w:val="21"/>
        </w:rPr>
      </w:pPr>
      <w:r>
        <w:rPr>
          <w:color w:val="FF0000"/>
          <w:sz w:val="21"/>
        </w:rPr>
        <w:t>【答案】(1)中华文化的特点：源远流长、博大精深、薪火相传、历久弥新。中华文化的价值：中华文化积淀着中华民族最深层的精神追求，代表着中华民族独特的精神标识，为中华民族的伟大复兴提供精神动力。</w:t>
      </w:r>
    </w:p>
    <w:p w14:paraId="49B36A8F">
      <w:pPr>
        <w:shd w:color="auto" w:fill="F2F2F2" w:val="clear"/>
        <w:spacing w:after="0" w:before="0" w:line="360" w:lineRule="auto"/>
        <w:ind w:firstLine="0" w:left="420"/>
        <w:jc w:val="left"/>
        <w:textAlignment w:val="center"/>
        <w:rPr>
          <w:sz w:val="21"/>
        </w:rPr>
      </w:pPr>
      <w:r>
        <w:rPr>
          <w:color w:val="FF0000"/>
          <w:sz w:val="21"/>
        </w:rPr>
        <w:t>(2)①文化是一个国家、一个民族的灵魂，新时代，延续文化血脉需要发展中国特色社会主义文化。②中华文化积淀着中华民族最深的精神追求，代表着中华民族独特的精神标识，为中华优秀传统文化的伟大复兴提供精神动力。③我们要坚定文化自信，推动中华优秀传统文化创造性转化、创新性发展。④继承革命文化，发展社会主义先进文化，不忘本来，吸收外来，面向未来，不断铸就中华文化新辉煌。</w:t>
      </w:r>
    </w:p>
    <w:p w14:paraId="4170AEDF">
      <w:pPr>
        <w:shd w:color="auto" w:fill="F2F2F2" w:val="clear"/>
        <w:spacing w:after="0" w:before="0" w:line="360" w:lineRule="auto"/>
        <w:ind w:firstLine="0" w:left="420"/>
        <w:jc w:val="left"/>
        <w:textAlignment w:val="center"/>
        <w:rPr>
          <w:sz w:val="21"/>
        </w:rPr>
      </w:pPr>
      <w:r>
        <w:rPr>
          <w:color w:val="FF0000"/>
          <w:sz w:val="21"/>
        </w:rPr>
        <w:t>【分析】考点考查：中华文化的特点、中华文化的价值、坚定文化自信、发展中国特色社会主义文化。</w:t>
      </w:r>
    </w:p>
    <w:p w14:paraId="585C8660">
      <w:pPr>
        <w:shd w:color="auto" w:fill="F2F2F2" w:val="clear"/>
        <w:spacing w:after="0" w:before="0" w:line="360" w:lineRule="auto"/>
        <w:ind w:firstLine="0" w:left="420"/>
        <w:jc w:val="left"/>
        <w:textAlignment w:val="center"/>
        <w:rPr>
          <w:sz w:val="21"/>
        </w:rPr>
      </w:pPr>
      <w:r>
        <w:rPr>
          <w:color w:val="FF0000"/>
          <w:sz w:val="21"/>
        </w:rPr>
        <w:t xml:space="preserve">能力考查：调动和运用知识、描述和阐述事物的能力。 </w:t>
      </w:r>
    </w:p>
    <w:p w14:paraId="3EBE6AF1">
      <w:pPr>
        <w:shd w:color="auto" w:fill="F2F2F2" w:val="clear"/>
        <w:spacing w:after="0" w:before="0" w:line="360" w:lineRule="auto"/>
        <w:ind w:firstLine="0" w:left="420"/>
        <w:jc w:val="left"/>
        <w:textAlignment w:val="center"/>
        <w:rPr>
          <w:sz w:val="21"/>
        </w:rPr>
      </w:pPr>
      <w:r>
        <w:rPr>
          <w:color w:val="FF0000"/>
          <w:sz w:val="21"/>
        </w:rPr>
        <w:t>核心素养：政治认同。</w:t>
      </w:r>
    </w:p>
    <w:p w14:paraId="7413DD6D">
      <w:pPr>
        <w:shd w:color="auto" w:fill="F2F2F2" w:val="clear"/>
        <w:spacing w:after="0" w:before="0" w:line="360" w:lineRule="auto"/>
        <w:ind w:firstLine="0" w:left="420"/>
        <w:jc w:val="left"/>
        <w:textAlignment w:val="center"/>
        <w:rPr>
          <w:sz w:val="21"/>
        </w:rPr>
      </w:pPr>
      <w:r>
        <w:rPr>
          <w:color w:val="FF0000"/>
          <w:sz w:val="21"/>
        </w:rPr>
        <w:t>【详解】（1）第一步：审设问，明确主体、作答范围及作答角度。</w:t>
      </w:r>
    </w:p>
    <w:p w14:paraId="0CD55C94">
      <w:pPr>
        <w:shd w:color="auto" w:fill="F2F2F2" w:val="clear"/>
        <w:spacing w:after="0" w:before="0" w:line="360" w:lineRule="auto"/>
        <w:ind w:firstLine="0" w:left="420"/>
        <w:jc w:val="left"/>
        <w:textAlignment w:val="center"/>
        <w:rPr>
          <w:sz w:val="21"/>
        </w:rPr>
      </w:pPr>
      <w:r>
        <w:rPr>
          <w:color w:val="FF0000"/>
          <w:sz w:val="21"/>
        </w:rPr>
        <w:t>本题的设问主体为中华文化，需要运用中华文化的特点、中华文化的价值的有关知识，从概括说明类习题的角度进行作答。</w:t>
      </w:r>
    </w:p>
    <w:p w14:paraId="3894EA7D">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07F7AAE8">
      <w:pPr>
        <w:shd w:color="auto" w:fill="F2F2F2" w:val="clear"/>
        <w:spacing w:after="0" w:before="0" w:line="360" w:lineRule="auto"/>
        <w:ind w:firstLine="0" w:left="420"/>
        <w:jc w:val="left"/>
        <w:textAlignment w:val="center"/>
        <w:rPr>
          <w:sz w:val="21"/>
        </w:rPr>
      </w:pPr>
      <w:r>
        <w:rPr>
          <w:color w:val="FF0000"/>
          <w:sz w:val="21"/>
        </w:rPr>
        <w:t>关键词①：秋分之日、踏墨而行、扇面、钱塘江潮头、西湖、京杭大运河→可链接中华文化源远流长、博大精深；</w:t>
      </w:r>
    </w:p>
    <w:p w14:paraId="71F6B710">
      <w:pPr>
        <w:shd w:color="auto" w:fill="F2F2F2" w:val="clear"/>
        <w:spacing w:after="0" w:before="0" w:line="360" w:lineRule="auto"/>
        <w:ind w:firstLine="0" w:left="420"/>
        <w:jc w:val="left"/>
        <w:textAlignment w:val="center"/>
        <w:rPr>
          <w:sz w:val="21"/>
        </w:rPr>
      </w:pPr>
      <w:r>
        <w:rPr>
          <w:color w:val="FF0000"/>
          <w:sz w:val="21"/>
        </w:rPr>
        <w:t>关键词②：国风少年以地为画踏墨而行，水光潋滟的江南画境形态逼真→可链接中华文化历久弥新、薪火相传；</w:t>
      </w:r>
    </w:p>
    <w:p w14:paraId="71CF79DA">
      <w:pPr>
        <w:shd w:color="auto" w:fill="F2F2F2" w:val="clear"/>
        <w:spacing w:after="0" w:before="0" w:line="360" w:lineRule="auto"/>
        <w:ind w:firstLine="0" w:left="420"/>
        <w:jc w:val="left"/>
        <w:textAlignment w:val="center"/>
        <w:rPr>
          <w:sz w:val="21"/>
        </w:rPr>
      </w:pPr>
      <w:r>
        <w:rPr>
          <w:color w:val="FF0000"/>
          <w:sz w:val="21"/>
        </w:rPr>
        <w:t>关键词③：秋分之日、扇面造型反映江南人文意蕴、钱塘江和钱塘江潮头是会徽的形象核心、“中国味”融入细节、“中国情”感动人心、“中国元素”成为展示中华文化的亮丽名片→可链接中华文化积淀着中华民族最深层的精神追求，代表着中华民族独特的精神标识，为中华民族的伟大复兴提供精神动力。</w:t>
      </w:r>
    </w:p>
    <w:p w14:paraId="142DEB56">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7DA394D3">
      <w:pPr>
        <w:shd w:color="auto" w:fill="F2F2F2" w:val="clear"/>
        <w:spacing w:after="0" w:before="0" w:line="360" w:lineRule="auto"/>
        <w:ind w:firstLine="0" w:left="420"/>
        <w:jc w:val="left"/>
        <w:textAlignment w:val="center"/>
        <w:rPr>
          <w:sz w:val="21"/>
        </w:rPr>
      </w:pPr>
      <w:r>
        <w:rPr>
          <w:color w:val="FF0000"/>
          <w:sz w:val="21"/>
        </w:rPr>
        <w:t>（2）第一步：审设问，明确主体、作答范围及作答角度。</w:t>
      </w:r>
    </w:p>
    <w:p w14:paraId="624BAEB6">
      <w:pPr>
        <w:shd w:color="auto" w:fill="F2F2F2" w:val="clear"/>
        <w:spacing w:after="0" w:before="0" w:line="360" w:lineRule="auto"/>
        <w:ind w:firstLine="0" w:left="420"/>
        <w:jc w:val="left"/>
        <w:textAlignment w:val="center"/>
        <w:rPr>
          <w:sz w:val="21"/>
        </w:rPr>
      </w:pPr>
      <w:r>
        <w:rPr>
          <w:color w:val="FF0000"/>
          <w:sz w:val="21"/>
        </w:rPr>
        <w:t>本题的设问主体为我国，需要运用中华文化的价值、坚定文化自信、发展中国特色社会主义文化的有关知识，从启示类习题的角度进行作答。</w:t>
      </w:r>
    </w:p>
    <w:p w14:paraId="1ABA7E98">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340BA861">
      <w:pPr>
        <w:shd w:color="auto" w:fill="F2F2F2" w:val="clear"/>
        <w:spacing w:after="0" w:before="0" w:line="360" w:lineRule="auto"/>
        <w:ind w:firstLine="0" w:left="420"/>
        <w:jc w:val="left"/>
        <w:textAlignment w:val="center"/>
        <w:rPr>
          <w:sz w:val="21"/>
        </w:rPr>
      </w:pPr>
      <w:r>
        <w:rPr>
          <w:color w:val="FF0000"/>
          <w:sz w:val="21"/>
        </w:rPr>
        <w:t>关键词①：“中国元素”成为展示中华文化的亮丽名片→可链接文化的重要性+中华文化的价值；</w:t>
      </w:r>
    </w:p>
    <w:p w14:paraId="7A573840">
      <w:pPr>
        <w:shd w:color="auto" w:fill="F2F2F2" w:val="clear"/>
        <w:spacing w:after="0" w:before="0" w:line="360" w:lineRule="auto"/>
        <w:ind w:firstLine="0" w:left="420"/>
        <w:jc w:val="left"/>
        <w:textAlignment w:val="center"/>
        <w:rPr>
          <w:sz w:val="21"/>
        </w:rPr>
      </w:pPr>
      <w:r>
        <w:rPr>
          <w:color w:val="FF0000"/>
          <w:sz w:val="21"/>
        </w:rPr>
        <w:t>关键词②：演绎出中国式浪漫的唯美画卷、“中国味”融入细节、“中国情”感动人心、展现独特的中国气派、扇面、西湖、京杭大运河等→可链接怎样坚定文化自信，发展中国特色社会主义文化。</w:t>
      </w:r>
    </w:p>
    <w:p w14:paraId="1886E5FE">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74AF3A8F">
      <w:pPr>
        <w:shd w:color="auto" w:fill="auto" w:val="clear"/>
        <w:spacing w:after="0" w:before="0" w:line="360" w:lineRule="auto"/>
        <w:ind w:hanging="420" w:left="420"/>
        <w:jc w:val="left"/>
        <w:textAlignment w:val="center"/>
        <w:rPr>
          <w:sz w:val="21"/>
        </w:rPr>
      </w:pPr>
      <w:r>
        <w:rPr>
          <w:rFonts w:hint="eastAsia"/>
          <w:sz w:val="21"/>
          <w:lang w:eastAsia="zh-CN" w:val="en-US"/>
        </w:rPr>
        <w:t>12</w:t>
      </w:r>
      <w:r>
        <w:rPr>
          <w:sz w:val="21"/>
        </w:rPr>
        <w:t>．</w:t>
      </w:r>
      <w:r>
        <w:rPr>
          <w:color w:val="0000FF"/>
          <w:sz w:val="21"/>
        </w:rPr>
        <w:t>（24-25九年级上·广东深圳·期中）</w:t>
      </w:r>
      <w:r>
        <w:rPr>
          <w:sz w:val="21"/>
        </w:rPr>
        <w:t>阅读材料,回答问题</w:t>
      </w:r>
    </w:p>
    <w:p w14:paraId="08768317">
      <w:pPr>
        <w:shd w:color="auto" w:fill="auto" w:val="clear"/>
        <w:spacing w:after="0" w:before="0" w:line="360" w:lineRule="auto"/>
        <w:ind w:firstLine="0" w:left="420"/>
        <w:jc w:val="left"/>
        <w:textAlignment w:val="center"/>
        <w:rPr>
          <w:sz w:val="21"/>
        </w:rPr>
      </w:pPr>
      <w:r>
        <w:rPr>
          <w:rFonts w:ascii="楷体" w:cs="楷体" w:eastAsia="楷体" w:hAnsi="楷体"/>
          <w:sz w:val="21"/>
        </w:rPr>
        <w:t>不用东奔西走，一日逛遍中国尽览世界。第二十届中国(深圳)国际文化产业博览交易会(5月23日至27日)成功举办(以下简称文博会)，这场文化盛宴被各种刷屏，成为中国文化展会当之无愧的“顶流”。</w:t>
      </w:r>
    </w:p>
    <w:p w14:paraId="37FDD8C4">
      <w:pPr>
        <w:shd w:color="auto" w:fill="auto" w:val="clear"/>
        <w:spacing w:after="0" w:before="0" w:line="360" w:lineRule="auto"/>
        <w:ind w:firstLine="0" w:left="420"/>
        <w:jc w:val="left"/>
        <w:textAlignment w:val="center"/>
        <w:rPr>
          <w:sz w:val="21"/>
        </w:rPr>
      </w:pPr>
      <w:r>
        <w:rPr>
          <w:rFonts w:ascii="楷体" w:cs="楷体" w:eastAsia="楷体" w:hAnsi="楷体"/>
          <w:sz w:val="21"/>
        </w:rPr>
        <w:t>[文化迸发新活力]</w:t>
      </w:r>
    </w:p>
    <w:tbl>
      <w:tblPr>
        <w:tblStyle w:val="TableNormal"/>
        <w:tblW w:type="dxa" w:w="609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130"/>
        <w:gridCol w:w="1980"/>
        <w:gridCol w:w="1980"/>
      </w:tblGrid>
      <w:tr w14:paraId="3CB559D6">
        <w:tblPrEx>
          <w:tblW w:type="dxa" w:w="609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2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18E58A6">
            <w:pPr>
              <w:shd w:color="auto" w:fill="auto" w:val="clear"/>
              <w:spacing w:after="0" w:before="0" w:line="288" w:lineRule="auto"/>
              <w:ind w:firstLine="0" w:left="0" w:right="0"/>
              <w:jc w:val="center"/>
              <w:textAlignment w:val="center"/>
              <w:rPr>
                <w:sz w:val="21"/>
              </w:rPr>
            </w:pPr>
            <w:r>
              <w:rPr>
                <w:rFonts w:ascii="楷体" w:cs="楷体" w:eastAsia="楷体" w:hAnsi="楷体"/>
                <w:sz w:val="21"/>
              </w:rPr>
              <w:t>文博会突出展示数字新技术在文化场景的应用。通过AI、AR等多媒体结合的方式，展示国家科技赋能文化产业取得的成果，推动数字技术全面赋能文化产业。</w:t>
            </w:r>
          </w:p>
        </w:tc>
        <w:tc>
          <w:tcPr>
            <w:tcW w:type="dxa" w:w="19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FF55E72">
            <w:pPr>
              <w:shd w:color="auto" w:fill="auto" w:val="clear"/>
              <w:spacing w:after="0" w:before="0" w:line="288" w:lineRule="auto"/>
              <w:ind w:firstLine="0" w:left="0" w:right="0"/>
              <w:jc w:val="center"/>
              <w:textAlignment w:val="center"/>
              <w:rPr>
                <w:sz w:val="21"/>
              </w:rPr>
            </w:pPr>
            <w:r>
              <w:rPr>
                <w:rFonts w:ascii="楷体" w:cs="楷体" w:eastAsia="楷体" w:hAnsi="楷体"/>
                <w:sz w:val="21"/>
              </w:rPr>
              <w:t>文博会首次设立国际文化贸易展，邀请了60个国家和地区、302家海外展商线上线下参展，108个国家和地区、3万余名海外专业观众线上线下参会。</w:t>
            </w:r>
          </w:p>
        </w:tc>
        <w:tc>
          <w:tcPr>
            <w:tcW w:type="dxa" w:w="19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AA4CC1A">
            <w:pPr>
              <w:shd w:color="auto" w:fill="auto" w:val="clear"/>
              <w:spacing w:after="0" w:before="0" w:line="288" w:lineRule="auto"/>
              <w:ind w:firstLine="0" w:left="0" w:right="0"/>
              <w:jc w:val="center"/>
              <w:textAlignment w:val="center"/>
              <w:rPr>
                <w:sz w:val="21"/>
              </w:rPr>
            </w:pPr>
            <w:r>
              <w:rPr>
                <w:rFonts w:ascii="楷体" w:cs="楷体" w:eastAsia="楷体" w:hAnsi="楷体"/>
                <w:sz w:val="21"/>
              </w:rPr>
              <w:t>文博会的“文创中国”专题展区，共展出300多件文创产品，重点展示中华优秀传统文化“双创”发展的最新成果，将古代辉煌与现代创意完美融合。</w:t>
            </w:r>
          </w:p>
        </w:tc>
      </w:tr>
    </w:tbl>
    <w:p w14:paraId="4CB59C81">
      <w:pPr>
        <w:shd w:color="auto" w:fill="auto" w:val="clear"/>
        <w:spacing w:after="0" w:before="0" w:line="360" w:lineRule="auto"/>
        <w:ind w:firstLine="0" w:left="420"/>
        <w:jc w:val="left"/>
        <w:textAlignment w:val="center"/>
        <w:rPr>
          <w:sz w:val="21"/>
        </w:rPr>
      </w:pPr>
      <w:r>
        <w:rPr>
          <w:sz w:val="21"/>
        </w:rPr>
        <w:t>(1)请运用所学知识，谈谈本届文博会是如何让中华文化迸发新活力的。</w:t>
      </w:r>
    </w:p>
    <w:p w14:paraId="6A01D3E5">
      <w:pPr>
        <w:shd w:color="auto" w:fill="auto" w:val="clear"/>
        <w:spacing w:after="0" w:before="0" w:line="360" w:lineRule="auto"/>
        <w:ind w:firstLine="0" w:left="420"/>
        <w:jc w:val="left"/>
        <w:textAlignment w:val="center"/>
        <w:rPr>
          <w:sz w:val="21"/>
        </w:rPr>
      </w:pPr>
      <w:r>
        <w:rPr>
          <w:rFonts w:ascii="楷体" w:cs="楷体" w:eastAsia="楷体" w:hAnsi="楷体"/>
          <w:sz w:val="21"/>
        </w:rPr>
        <w:t>[彰显文化自信力]</w:t>
      </w:r>
    </w:p>
    <w:p w14:paraId="087C638D">
      <w:pPr>
        <w:shd w:color="auto" w:fill="auto" w:val="clear"/>
        <w:spacing w:after="0" w:before="0" w:line="360" w:lineRule="auto"/>
        <w:ind w:firstLine="0" w:left="420"/>
        <w:jc w:val="left"/>
        <w:textAlignment w:val="center"/>
        <w:rPr>
          <w:sz w:val="21"/>
        </w:rPr>
      </w:pPr>
      <w:r>
        <w:rPr>
          <w:rFonts w:ascii="楷体" w:cs="楷体" w:eastAsia="楷体" w:hAnsi="楷体"/>
          <w:sz w:val="21"/>
        </w:rPr>
        <w:t>文博会的举办引发了市民的热议，以下是两位市民的参展感言：</w:t>
      </w:r>
    </w:p>
    <w:tbl>
      <w:tblPr>
        <w:tblStyle w:val="TableNormal"/>
        <w:tblW w:type="dxa" w:w="736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320"/>
        <w:gridCol w:w="6045"/>
      </w:tblGrid>
      <w:tr w14:paraId="5BB1ACD6">
        <w:tblPrEx>
          <w:tblW w:type="dxa" w:w="736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12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E05F19A">
            <w:pPr>
              <w:shd w:color="auto" w:fill="auto" w:val="clear"/>
              <w:spacing w:after="0" w:before="0" w:line="288" w:lineRule="auto"/>
              <w:ind w:firstLine="0" w:left="0" w:right="0"/>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676275" cy="676275"/>
                  <wp:effectExtent b="9525" l="0" r="9525" t="0"/>
                  <wp:docPr descr="学科网 b3x0Btp58pvNAx1ODbqMbQ=="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11" name="图片 100011"/>
                          <pic:cNvPicPr>
                            <a:picLocks noChangeAspect="1"/>
                          </pic:cNvPicPr>
                        </pic:nvPicPr>
                        <pic:blipFill>
                          <a:blip r:embed="rId11"/>
                          <a:stretch>
                            <a:fillRect/>
                          </a:stretch>
                        </pic:blipFill>
                        <pic:spPr>
                          <a:xfrm>
                            <a:off x="0" y="0"/>
                            <a:ext cx="676275" cy="676275"/>
                          </a:xfrm>
                          <a:prstGeom prst="rect">
                            <a:avLst/>
                          </a:prstGeom>
                        </pic:spPr>
                      </pic:pic>
                    </a:graphicData>
                  </a:graphic>
                </wp:inline>
              </w:drawing>
            </w:r>
          </w:p>
        </w:tc>
        <w:tc>
          <w:tcPr>
            <w:tcW w:type="dxa" w:w="60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33EC475">
            <w:pPr>
              <w:shd w:color="auto" w:fill="auto" w:val="clear"/>
              <w:spacing w:after="0" w:before="0" w:line="288" w:lineRule="auto"/>
              <w:ind w:firstLine="0" w:left="0" w:right="0"/>
              <w:jc w:val="center"/>
              <w:textAlignment w:val="center"/>
              <w:rPr>
                <w:sz w:val="21"/>
              </w:rPr>
            </w:pPr>
            <w:r>
              <w:rPr>
                <w:rFonts w:ascii="楷体" w:cs="楷体" w:eastAsia="楷体" w:hAnsi="楷体"/>
                <w:sz w:val="21"/>
              </w:rPr>
              <w:t>文博会是中华优秀传统文化的盛大展台，每一件展品都承载着丰富的历史信息和文化内涵。</w:t>
            </w:r>
          </w:p>
        </w:tc>
      </w:tr>
      <w:tr w14:paraId="3069844E">
        <w:tblPrEx>
          <w:tblW w:type="dxa" w:w="7365"/>
          <w:jc w:val="center"/>
          <w:tblInd w:type="dxa" w:w="0"/>
          <w:tblCellMar>
            <w:top w:type="dxa" w:w="120"/>
            <w:left w:type="dxa" w:w="120"/>
            <w:bottom w:type="dxa" w:w="120"/>
            <w:right w:type="dxa" w:w="120"/>
          </w:tblCellMar>
        </w:tblPrEx>
        <w:trPr>
          <w:jc w:val="center"/>
        </w:trPr>
        <w:tc>
          <w:tcPr>
            <w:tcW w:type="dxa" w:w="12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C578618">
            <w:pPr>
              <w:shd w:color="auto" w:fill="auto" w:val="clear"/>
              <w:spacing w:after="0" w:before="0" w:line="288" w:lineRule="auto"/>
              <w:ind w:firstLine="0" w:left="0" w:right="0"/>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676275" cy="781050"/>
                  <wp:effectExtent b="0" l="0" r="9525" t="0"/>
                  <wp:docPr descr="学科网 b3x0Btp58pvNAx1ODbqMbQ=="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13" name="图片 100013"/>
                          <pic:cNvPicPr>
                            <a:picLocks noChangeAspect="1"/>
                          </pic:cNvPicPr>
                        </pic:nvPicPr>
                        <pic:blipFill>
                          <a:blip r:embed="rId12"/>
                          <a:stretch>
                            <a:fillRect/>
                          </a:stretch>
                        </pic:blipFill>
                        <pic:spPr>
                          <a:xfrm>
                            <a:off x="0" y="0"/>
                            <a:ext cx="676275" cy="781050"/>
                          </a:xfrm>
                          <a:prstGeom prst="rect">
                            <a:avLst/>
                          </a:prstGeom>
                        </pic:spPr>
                      </pic:pic>
                    </a:graphicData>
                  </a:graphic>
                </wp:inline>
              </w:drawing>
            </w:r>
          </w:p>
        </w:tc>
        <w:tc>
          <w:tcPr>
            <w:tcW w:type="dxa" w:w="60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F0EC198">
            <w:pPr>
              <w:shd w:color="auto" w:fill="auto" w:val="clear"/>
              <w:spacing w:after="0" w:before="0" w:line="288" w:lineRule="auto"/>
              <w:ind w:firstLine="0" w:left="0" w:right="0"/>
              <w:jc w:val="left"/>
              <w:textAlignment w:val="center"/>
              <w:rPr>
                <w:sz w:val="21"/>
              </w:rPr>
            </w:pPr>
            <w:r>
              <w:rPr>
                <w:rFonts w:ascii="楷体" w:cs="楷体" w:eastAsia="楷体" w:hAnsi="楷体"/>
                <w:sz w:val="21"/>
              </w:rPr>
              <w:t>文博会让我体验到了全国各地乃至全世界的文化,让我仿佛穿越时空，感受到了不同地城。不同民族、不同国家的文化魅力。</w:t>
            </w:r>
          </w:p>
        </w:tc>
      </w:tr>
    </w:tbl>
    <w:p w14:paraId="0439AA9F">
      <w:pPr>
        <w:shd w:color="auto" w:fill="auto" w:val="clear"/>
        <w:spacing w:after="0" w:before="0" w:line="360" w:lineRule="auto"/>
        <w:ind w:firstLine="0" w:left="420"/>
        <w:jc w:val="left"/>
        <w:textAlignment w:val="center"/>
        <w:rPr>
          <w:sz w:val="21"/>
        </w:rPr>
      </w:pPr>
      <w:r>
        <w:rPr>
          <w:sz w:val="21"/>
        </w:rPr>
        <w:t>(2)请你综合辨析两位市民的观点。</w:t>
      </w:r>
    </w:p>
    <w:p w14:paraId="42A8BA37">
      <w:pPr>
        <w:shd w:color="auto" w:fill="auto" w:val="clear"/>
        <w:spacing w:after="0" w:before="0" w:line="360" w:lineRule="auto"/>
        <w:ind w:firstLine="0" w:left="420"/>
        <w:jc w:val="left"/>
        <w:textAlignment w:val="center"/>
        <w:rPr>
          <w:sz w:val="21"/>
        </w:rPr>
      </w:pPr>
      <w:r>
        <w:rPr>
          <w:rFonts w:ascii="楷体" w:cs="楷体" w:eastAsia="楷体" w:hAnsi="楷体"/>
          <w:sz w:val="21"/>
        </w:rPr>
        <w:t>[挖掘优秀传统文化]</w:t>
      </w:r>
    </w:p>
    <w:p w14:paraId="01DADDE4">
      <w:pPr>
        <w:shd w:color="auto" w:fill="auto" w:val="clear"/>
        <w:spacing w:after="0" w:before="0" w:line="360" w:lineRule="auto"/>
        <w:ind w:firstLine="0" w:left="420"/>
        <w:jc w:val="left"/>
        <w:textAlignment w:val="center"/>
        <w:rPr>
          <w:sz w:val="21"/>
        </w:rPr>
      </w:pPr>
      <w:r>
        <w:rPr>
          <w:rFonts w:ascii="楷体" w:cs="楷体" w:eastAsia="楷体" w:hAnsi="楷体"/>
          <w:sz w:val="21"/>
        </w:rPr>
        <w:t>对深圳的小伙伴而言，文博会真的是一个“见世面”的盛会。浙江展馆上，演员们演绎着越剧《梁祝》，让市民能欣赏到具备江浙特色的戏剧；陕西展馆的兵马俑让市民体验到沉重而震撼的文明；甘肃展馆的泥塑作品生动传声的表达出河州秧歌的故事……</w:t>
      </w:r>
    </w:p>
    <w:p w14:paraId="0E8BF429">
      <w:pPr>
        <w:shd w:color="auto" w:fill="auto" w:val="clear"/>
        <w:spacing w:after="0" w:before="0" w:line="360" w:lineRule="auto"/>
        <w:ind w:firstLine="0" w:left="420"/>
        <w:jc w:val="left"/>
        <w:textAlignment w:val="center"/>
        <w:rPr>
          <w:sz w:val="21"/>
        </w:rPr>
      </w:pPr>
      <w:r>
        <w:rPr>
          <w:sz w:val="21"/>
        </w:rPr>
        <w:t>(3)广东省拥有丰富的非遗文化资源，假如你是文博会广东省展馆的负责人，你会展示广东省哪两项非遗文化?</w:t>
      </w:r>
    </w:p>
    <w:p w14:paraId="1256AFF7">
      <w:pPr>
        <w:shd w:color="auto" w:fill="F2F2F2" w:val="clear"/>
        <w:spacing w:after="0" w:before="0" w:line="360" w:lineRule="auto"/>
        <w:ind w:firstLine="0" w:left="420"/>
        <w:jc w:val="left"/>
        <w:textAlignment w:val="center"/>
        <w:rPr>
          <w:sz w:val="21"/>
        </w:rPr>
      </w:pPr>
      <w:r>
        <w:rPr>
          <w:color w:val="FF0000"/>
          <w:sz w:val="21"/>
        </w:rPr>
        <w:t>【答案】(1)①文博会采用数字技术，以及文博会的文创产品融合古代辉煌和现代创意，说明新时代传承和发展中国特色社会主义文化，就要坚持以马克思主义为指导，推动中华优秀传统文化创造性转化，创新性发展；②文博会设立国际文化贸易展，立足当代中国现实，结合当今时代条件，不忘本来，吸收外来，面向未来，不断铸就中华文化新辉煌。</w:t>
      </w:r>
    </w:p>
    <w:p w14:paraId="40DB741C">
      <w:pPr>
        <w:shd w:color="auto" w:fill="F2F2F2" w:val="clear"/>
        <w:spacing w:after="0" w:before="0" w:line="360" w:lineRule="auto"/>
        <w:ind w:firstLine="0" w:left="420"/>
        <w:jc w:val="left"/>
        <w:textAlignment w:val="center"/>
        <w:rPr>
          <w:sz w:val="21"/>
        </w:rPr>
      </w:pPr>
      <w:r>
        <w:rPr>
          <w:color w:val="FF0000"/>
          <w:sz w:val="21"/>
        </w:rPr>
        <w:t>(2)两位市民的观点都正确。因为中华文化具有博大精神、源远流长、薪火相传、历久弥新的特点，中华文化具有应对挑战、与时俱进的创造力和海纳百川、有容乃大的包容力。发展中国特色社会主义文化坚持中华优秀传统文化创造性转化、创新性发展；继承革命文化，发展社会主义先进文化，不忘本来，吸收外来，面向未来，不断铸就中华文化新辉煌。</w:t>
      </w:r>
    </w:p>
    <w:p w14:paraId="30495C81">
      <w:pPr>
        <w:shd w:color="auto" w:fill="F2F2F2" w:val="clear"/>
        <w:spacing w:after="0" w:before="0" w:line="360" w:lineRule="auto"/>
        <w:ind w:firstLine="0" w:left="420"/>
        <w:jc w:val="left"/>
        <w:textAlignment w:val="center"/>
        <w:rPr>
          <w:sz w:val="21"/>
        </w:rPr>
      </w:pPr>
      <w:r>
        <w:rPr>
          <w:color w:val="FF0000"/>
          <w:sz w:val="21"/>
        </w:rPr>
        <w:t>(3)英歌舞、潮剧。</w:t>
      </w:r>
    </w:p>
    <w:p w14:paraId="196CF866">
      <w:pPr>
        <w:shd w:color="auto" w:fill="F2F2F2" w:val="clear"/>
        <w:spacing w:after="0" w:before="0" w:line="360" w:lineRule="auto"/>
        <w:ind w:firstLine="0" w:left="420"/>
        <w:jc w:val="left"/>
        <w:textAlignment w:val="center"/>
        <w:rPr>
          <w:sz w:val="21"/>
        </w:rPr>
      </w:pPr>
      <w:r>
        <w:rPr>
          <w:color w:val="FF0000"/>
          <w:sz w:val="21"/>
        </w:rPr>
        <w:t>【分析】考点考查：发展中国特色社会主义文化、中华文化的特点和力量</w:t>
      </w:r>
    </w:p>
    <w:p w14:paraId="01FFCA31">
      <w:pPr>
        <w:shd w:color="auto" w:fill="F2F2F2" w:val="clear"/>
        <w:spacing w:after="0" w:before="0" w:line="360" w:lineRule="auto"/>
        <w:ind w:firstLine="0" w:left="420"/>
        <w:jc w:val="left"/>
        <w:textAlignment w:val="center"/>
        <w:rPr>
          <w:sz w:val="21"/>
        </w:rPr>
      </w:pPr>
      <w:r>
        <w:rPr>
          <w:color w:val="FF0000"/>
          <w:sz w:val="21"/>
        </w:rPr>
        <w:t>能力考查：运用所学知识分析问题的能力</w:t>
      </w:r>
    </w:p>
    <w:p w14:paraId="187133EF">
      <w:pPr>
        <w:shd w:color="auto" w:fill="F2F2F2" w:val="clear"/>
        <w:spacing w:after="0" w:before="0" w:line="360" w:lineRule="auto"/>
        <w:ind w:firstLine="0" w:left="420"/>
        <w:jc w:val="left"/>
        <w:textAlignment w:val="center"/>
        <w:rPr>
          <w:sz w:val="21"/>
        </w:rPr>
      </w:pPr>
      <w:r>
        <w:rPr>
          <w:color w:val="FF0000"/>
          <w:sz w:val="21"/>
        </w:rPr>
        <w:t>核心素养：健全人格、责任意识</w:t>
      </w:r>
    </w:p>
    <w:p w14:paraId="6F996385">
      <w:pPr>
        <w:shd w:color="auto" w:fill="F2F2F2" w:val="clear"/>
        <w:spacing w:after="0" w:before="0" w:line="360" w:lineRule="auto"/>
        <w:ind w:firstLine="0" w:left="420"/>
        <w:jc w:val="left"/>
        <w:textAlignment w:val="center"/>
        <w:rPr>
          <w:sz w:val="21"/>
        </w:rPr>
      </w:pPr>
      <w:r>
        <w:rPr>
          <w:color w:val="FF0000"/>
          <w:sz w:val="21"/>
        </w:rPr>
        <w:t>【详解】（1）第一步：审设问，明确主体、作答范围及作答角度。</w:t>
      </w:r>
    </w:p>
    <w:p w14:paraId="42DB72D6">
      <w:pPr>
        <w:shd w:color="auto" w:fill="F2F2F2" w:val="clear"/>
        <w:spacing w:after="0" w:before="0" w:line="360" w:lineRule="auto"/>
        <w:ind w:firstLine="0" w:left="420"/>
        <w:jc w:val="left"/>
        <w:textAlignment w:val="center"/>
        <w:rPr>
          <w:sz w:val="21"/>
        </w:rPr>
      </w:pPr>
      <w:r>
        <w:rPr>
          <w:color w:val="FF0000"/>
          <w:sz w:val="21"/>
        </w:rPr>
        <w:t>本题的设问主体为国家， 需要运用发展中国特色社会主义文化的有关知识，从做法类习题的角度进行作答。</w:t>
      </w:r>
    </w:p>
    <w:p w14:paraId="228CABCD">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2B29C866">
      <w:pPr>
        <w:shd w:color="auto" w:fill="F2F2F2" w:val="clear"/>
        <w:spacing w:after="0" w:before="0" w:line="360" w:lineRule="auto"/>
        <w:ind w:firstLine="0" w:left="420"/>
        <w:jc w:val="left"/>
        <w:textAlignment w:val="center"/>
        <w:rPr>
          <w:sz w:val="21"/>
        </w:rPr>
      </w:pPr>
      <w:r>
        <w:rPr>
          <w:color w:val="FF0000"/>
          <w:sz w:val="21"/>
        </w:rPr>
        <w:t>关键词①：文博会突出展示数字新技术在文化场景的应用+中国文创产品将古代辉煌与现代创意完美融合→推动中华优秀传统文化创造性转化，创新性发展；</w:t>
      </w:r>
    </w:p>
    <w:p w14:paraId="134553D4">
      <w:pPr>
        <w:shd w:color="auto" w:fill="F2F2F2" w:val="clear"/>
        <w:spacing w:after="0" w:before="0" w:line="360" w:lineRule="auto"/>
        <w:ind w:firstLine="0" w:left="420"/>
        <w:jc w:val="left"/>
        <w:textAlignment w:val="center"/>
        <w:rPr>
          <w:sz w:val="21"/>
        </w:rPr>
      </w:pPr>
      <w:r>
        <w:rPr>
          <w:color w:val="FF0000"/>
          <w:sz w:val="21"/>
        </w:rPr>
        <w:t>关键词②：文博会首次设立国际文化贸易展→不忘本来，吸收外来，面向未来，不断铸就中华文化新辉煌；</w:t>
      </w:r>
    </w:p>
    <w:p w14:paraId="54A91249">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3F2D84F5">
      <w:pPr>
        <w:shd w:color="auto" w:fill="F2F2F2" w:val="clear"/>
        <w:spacing w:after="0" w:before="0" w:line="360" w:lineRule="auto"/>
        <w:ind w:firstLine="0" w:left="420"/>
        <w:jc w:val="left"/>
        <w:textAlignment w:val="center"/>
        <w:rPr>
          <w:sz w:val="21"/>
        </w:rPr>
      </w:pPr>
      <w:r>
        <w:rPr>
          <w:color w:val="FF0000"/>
          <w:sz w:val="21"/>
        </w:rPr>
        <w:t>（2）第一步：读题，提炼辩题。</w:t>
      </w:r>
    </w:p>
    <w:p w14:paraId="3F1F9D27">
      <w:pPr>
        <w:shd w:color="auto" w:fill="F2F2F2" w:val="clear"/>
        <w:spacing w:after="0" w:before="0" w:line="360" w:lineRule="auto"/>
        <w:ind w:firstLine="0" w:left="420"/>
        <w:jc w:val="left"/>
        <w:textAlignment w:val="center"/>
        <w:rPr>
          <w:sz w:val="21"/>
        </w:rPr>
      </w:pPr>
      <w:r>
        <w:rPr>
          <w:color w:val="FF0000"/>
          <w:sz w:val="21"/>
        </w:rPr>
        <w:t>观点①：文博会是中华优秀传统文化的盛大展台，每一件展品都承载着丰富的历史信息和文化内涵。</w:t>
      </w:r>
    </w:p>
    <w:p w14:paraId="5E56DED2">
      <w:pPr>
        <w:shd w:color="auto" w:fill="F2F2F2" w:val="clear"/>
        <w:spacing w:after="0" w:before="0" w:line="360" w:lineRule="auto"/>
        <w:ind w:firstLine="0" w:left="420"/>
        <w:jc w:val="left"/>
        <w:textAlignment w:val="center"/>
        <w:rPr>
          <w:sz w:val="21"/>
        </w:rPr>
      </w:pPr>
      <w:r>
        <w:rPr>
          <w:color w:val="FF0000"/>
          <w:sz w:val="21"/>
        </w:rPr>
        <w:t>观点②：文博会让我体验到了全国各地乃至全世界的文化，让我仿佛穿越时空，感受到了不同地域、不同民族、不同国家的文化魅力。</w:t>
      </w:r>
    </w:p>
    <w:p w14:paraId="65DC1475">
      <w:pPr>
        <w:shd w:color="auto" w:fill="F2F2F2" w:val="clear"/>
        <w:spacing w:after="0" w:before="0" w:line="360" w:lineRule="auto"/>
        <w:ind w:firstLine="0" w:left="420"/>
        <w:jc w:val="left"/>
        <w:textAlignment w:val="center"/>
        <w:rPr>
          <w:sz w:val="21"/>
        </w:rPr>
      </w:pPr>
      <w:r>
        <w:rPr>
          <w:color w:val="FF0000"/>
          <w:sz w:val="21"/>
        </w:rPr>
        <w:t>第二步：根据所学知识和材料信息，判断观点①正误。</w:t>
      </w:r>
    </w:p>
    <w:p w14:paraId="4A58CFE6">
      <w:pPr>
        <w:shd w:color="auto" w:fill="F2F2F2" w:val="clear"/>
        <w:spacing w:after="0" w:before="0" w:line="360" w:lineRule="auto"/>
        <w:ind w:firstLine="0" w:left="420"/>
        <w:jc w:val="left"/>
        <w:textAlignment w:val="center"/>
        <w:rPr>
          <w:sz w:val="21"/>
        </w:rPr>
      </w:pPr>
      <w:r>
        <w:rPr>
          <w:color w:val="FF0000"/>
          <w:sz w:val="21"/>
        </w:rPr>
        <w:t>正误判断：正确</w:t>
      </w:r>
    </w:p>
    <w:p w14:paraId="74444706">
      <w:pPr>
        <w:shd w:color="auto" w:fill="F2F2F2" w:val="clear"/>
        <w:spacing w:after="0" w:before="0" w:line="360" w:lineRule="auto"/>
        <w:ind w:firstLine="0" w:left="420"/>
        <w:jc w:val="left"/>
        <w:textAlignment w:val="center"/>
        <w:rPr>
          <w:sz w:val="21"/>
        </w:rPr>
      </w:pPr>
      <w:r>
        <w:rPr>
          <w:color w:val="FF0000"/>
          <w:sz w:val="21"/>
        </w:rPr>
        <w:t>论据①：中华文化的特点是博大精神、源远流长、薪火相传、历久弥新；</w:t>
      </w:r>
    </w:p>
    <w:p w14:paraId="02261F1D">
      <w:pPr>
        <w:shd w:color="auto" w:fill="F2F2F2" w:val="clear"/>
        <w:spacing w:after="0" w:before="0" w:line="360" w:lineRule="auto"/>
        <w:ind w:firstLine="0" w:left="420"/>
        <w:jc w:val="left"/>
        <w:textAlignment w:val="center"/>
        <w:rPr>
          <w:sz w:val="21"/>
        </w:rPr>
      </w:pPr>
      <w:r>
        <w:rPr>
          <w:color w:val="FF0000"/>
          <w:sz w:val="21"/>
        </w:rPr>
        <w:t>论据②：发展中国特色社会主义文化，要推动中华优秀传统文化创造性转化、创新性发展，还要继承革命文化；</w:t>
      </w:r>
    </w:p>
    <w:p w14:paraId="6F4836CC">
      <w:pPr>
        <w:shd w:color="auto" w:fill="F2F2F2" w:val="clear"/>
        <w:spacing w:after="0" w:before="0" w:line="360" w:lineRule="auto"/>
        <w:ind w:firstLine="0" w:left="420"/>
        <w:jc w:val="left"/>
        <w:textAlignment w:val="center"/>
        <w:rPr>
          <w:sz w:val="21"/>
        </w:rPr>
      </w:pPr>
      <w:r>
        <w:rPr>
          <w:color w:val="FF0000"/>
          <w:sz w:val="21"/>
        </w:rPr>
        <w:t>第三步：根据所学知识和材料信息，判断观点②正误。</w:t>
      </w:r>
    </w:p>
    <w:p w14:paraId="269034E5">
      <w:pPr>
        <w:shd w:color="auto" w:fill="F2F2F2" w:val="clear"/>
        <w:spacing w:after="0" w:before="0" w:line="360" w:lineRule="auto"/>
        <w:ind w:firstLine="0" w:left="420"/>
        <w:jc w:val="left"/>
        <w:textAlignment w:val="center"/>
        <w:rPr>
          <w:sz w:val="21"/>
        </w:rPr>
      </w:pPr>
      <w:r>
        <w:rPr>
          <w:color w:val="FF0000"/>
          <w:sz w:val="21"/>
        </w:rPr>
        <w:t>正误判断：正确</w:t>
      </w:r>
    </w:p>
    <w:p w14:paraId="286B8868">
      <w:pPr>
        <w:shd w:color="auto" w:fill="F2F2F2" w:val="clear"/>
        <w:spacing w:after="0" w:before="0" w:line="360" w:lineRule="auto"/>
        <w:ind w:firstLine="0" w:left="420"/>
        <w:jc w:val="left"/>
        <w:textAlignment w:val="center"/>
        <w:rPr>
          <w:sz w:val="21"/>
        </w:rPr>
      </w:pPr>
      <w:r>
        <w:rPr>
          <w:color w:val="FF0000"/>
          <w:sz w:val="21"/>
        </w:rPr>
        <w:t>论据①：中华文化具有应对挑战、与时俱进的创造力和海纳百川、有容乃大的包容力；</w:t>
      </w:r>
    </w:p>
    <w:p w14:paraId="01F0AC96">
      <w:pPr>
        <w:shd w:color="auto" w:fill="F2F2F2" w:val="clear"/>
        <w:spacing w:after="0" w:before="0" w:line="360" w:lineRule="auto"/>
        <w:ind w:firstLine="0" w:left="420"/>
        <w:jc w:val="left"/>
        <w:textAlignment w:val="center"/>
        <w:rPr>
          <w:sz w:val="21"/>
        </w:rPr>
      </w:pPr>
      <w:r>
        <w:rPr>
          <w:color w:val="FF0000"/>
          <w:sz w:val="21"/>
        </w:rPr>
        <w:t>论据②：发展社会主义先进文化，要不忘本来，吸收外来，面向未来；</w:t>
      </w:r>
    </w:p>
    <w:p w14:paraId="50BCA398">
      <w:pPr>
        <w:shd w:color="auto" w:fill="F2F2F2" w:val="clear"/>
        <w:spacing w:after="0" w:before="0" w:line="360" w:lineRule="auto"/>
        <w:ind w:firstLine="0" w:left="420"/>
        <w:jc w:val="left"/>
        <w:textAlignment w:val="center"/>
        <w:rPr>
          <w:sz w:val="21"/>
        </w:rPr>
      </w:pPr>
      <w:r>
        <w:rPr>
          <w:color w:val="FF0000"/>
          <w:sz w:val="21"/>
        </w:rPr>
        <w:t>第四步：整合信息，组织答案。</w:t>
      </w:r>
    </w:p>
    <w:p w14:paraId="30C2C1FF">
      <w:pPr>
        <w:shd w:color="auto" w:fill="F2F2F2" w:val="clear"/>
        <w:spacing w:after="0" w:before="0" w:line="360" w:lineRule="auto"/>
        <w:ind w:firstLine="0" w:left="420"/>
        <w:jc w:val="left"/>
        <w:textAlignment w:val="center"/>
        <w:rPr>
          <w:sz w:val="21"/>
        </w:rPr>
      </w:pPr>
      <w:r>
        <w:rPr>
          <w:color w:val="FF0000"/>
          <w:sz w:val="21"/>
        </w:rPr>
        <w:t>（3）本问是开放性试题，要求列举两项广东省非遗文化，言之有理即可。</w:t>
      </w:r>
    </w:p>
    <w:p w14:paraId="5BAAE33F">
      <w:pPr>
        <w:shd w:color="auto" w:fill="F2F2F2" w:val="clear"/>
        <w:spacing w:after="0" w:before="0" w:line="360" w:lineRule="auto"/>
        <w:ind w:firstLine="0" w:left="420"/>
        <w:jc w:val="left"/>
        <w:textAlignment w:val="center"/>
        <w:rPr>
          <w:color w:val="FF0000"/>
          <w:sz w:val="21"/>
        </w:rPr>
      </w:pPr>
    </w:p>
    <w:p w14:paraId="35223B07">
      <w:pPr>
        <w:shd w:color="auto" w:fill="F2F2F2" w:val="clear"/>
        <w:spacing w:after="0" w:before="0" w:line="360" w:lineRule="auto"/>
        <w:ind w:firstLine="0" w:left="420"/>
        <w:jc w:val="left"/>
        <w:textAlignment w:val="center"/>
        <w:rPr>
          <w:color w:val="FF0000"/>
          <w:sz w:val="21"/>
        </w:rPr>
      </w:pPr>
    </w:p>
    <w:p w14:paraId="1A53ADB2">
      <w:pPr>
        <w:shd w:color="auto" w:fill="F2F2F2" w:val="clear"/>
        <w:spacing w:after="0" w:before="0" w:line="360" w:lineRule="auto"/>
        <w:ind w:firstLine="0" w:left="420"/>
        <w:jc w:val="center"/>
        <w:textAlignment w:val="center"/>
        <w:rPr>
          <w:color w:val="FF0000"/>
          <w:sz w:val="21"/>
        </w:rPr>
      </w:pPr>
      <w:r>
        <w:rPr>
          <w:color w:val="FF0000"/>
        </w:rPr>
        <mc:AlternateContent>
          <mc:Choice Requires="wpg">
            <w:drawing>
              <wp:inline distB="0" distL="0" distR="0" distT="0">
                <wp:extent cx="6424930" cy="372745"/>
                <wp:effectExtent b="8255" l="6350" r="7620" t="0"/>
                <wp:docPr descr="学科网 b3x0Btp58pvNAx1ODbqMbQ==" id="8" name="组合 8"/>
                <wp:cNvGraphicFramePr/>
                <a:graphic xmlns:a="http://schemas.openxmlformats.org/drawingml/2006/main">
                  <a:graphicData uri="http://schemas.microsoft.com/office/word/2010/wordprocessingGroup">
                    <wpg:wgp>
                      <wpg:cNvGrpSpPr/>
                      <wpg:grpSpPr>
                        <a:xfrm>
                          <a:off x="0" y="0"/>
                          <a:ext cx="6424930" cy="372786"/>
                          <a:chOff x="0" y="19372"/>
                          <a:chExt cx="6332386" cy="347285"/>
                        </a:xfrm>
                      </wpg:grpSpPr>
                      <wps:wsp>
                        <wps:cNvPr id="9" name="流程图: 可选过程 26"/>
                        <wps:cNvSpPr/>
                        <wps:spPr>
                          <a:xfrm>
                            <a:off x="202798" y="26561"/>
                            <a:ext cx="1133459" cy="323304"/>
                          </a:xfrm>
                          <a:prstGeom prst="flowChartAlternateProcess">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b/>
                                </w:rPr>
                              </w:pPr>
                              <w:r>
                                <w:rPr>
                                  <w:rFonts w:hint="eastAsia"/>
                                  <w:b/>
                                </w:rPr>
                                <w:t>地</w:t>
                              </w:r>
                              <w:r>
                                <w:rPr>
                                  <w:b/>
                                </w:rPr>
                                <w:t xml:space="preserve">  </w:t>
                              </w:r>
                              <w:r>
                                <w:rPr>
                                  <w:rFonts w:hint="eastAsia"/>
                                  <w:b/>
                                </w:rPr>
                                <w:t>城</w:t>
                              </w:r>
                            </w:p>
                          </w:txbxContent>
                        </wps:txbx>
                        <wps:bodyPr anchor="ctr" anchorCtr="0" bIns="45720" compatLnSpc="1" forceAA="0" fromWordArt="0" lIns="91440" numCol="1" rIns="91440" rot="0" rtlCol="0" spcCol="0" spcFirstLastPara="0" tIns="45720" vert="horz" wrap="square"/>
                      </wps:wsp>
                      <wps:wsp>
                        <wps:cNvPr id="10" name="圆角矩形 27"/>
                        <wps:cNvSpPr/>
                        <wps:spPr>
                          <a:xfrm>
                            <a:off x="0" y="25288"/>
                            <a:ext cx="685800" cy="295275"/>
                          </a:xfrm>
                          <a:prstGeom prst="roundRect">
                            <a:avLst/>
                          </a:prstGeom>
                          <a:solidFill>
                            <a:srgbClr val="B0CBD5"/>
                          </a:solidFill>
                          <a:ln>
                            <a:solidFill>
                              <a:srgbClr val="B0CBE7"/>
                            </a:solid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11" name="直角三角形 28"/>
                        <wps:cNvSpPr/>
                        <wps:spPr>
                          <a:xfrm rot="10800000">
                            <a:off x="327341" y="26591"/>
                            <a:ext cx="429471" cy="323823"/>
                          </a:xfrm>
                          <a:prstGeom prst="rtTriangle">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g:grpSp>
                        <wpg:cNvPr id="12" name="组合 29"/>
                        <wpg:cNvGrpSpPr/>
                        <wpg:grpSpPr>
                          <a:xfrm>
                            <a:off x="266848" y="136861"/>
                            <a:ext cx="123825" cy="145415"/>
                            <a:chOff x="266848" y="136861"/>
                            <a:chExt cx="94770" cy="143950"/>
                          </a:xfrm>
                        </wpg:grpSpPr>
                        <wps:wsp>
                          <wps:cNvPr id="49" name="流程图: 过程 43"/>
                          <wps:cNvSpPr/>
                          <wps:spPr>
                            <a:xfrm>
                              <a:off x="266848"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14" name="直接连接符 44"/>
                          <wps:cNvCnPr/>
                          <wps:spPr>
                            <a:xfrm>
                              <a:off x="279911"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直接连接符 45"/>
                          <wps:cNvCnPr/>
                          <wps:spPr>
                            <a:xfrm>
                              <a:off x="279911"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直接连接符 46"/>
                          <wps:cNvCnPr/>
                          <wps:spPr>
                            <a:xfrm>
                              <a:off x="279911"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直接连接符 47"/>
                          <wps:cNvCnPr/>
                          <wps:spPr>
                            <a:xfrm>
                              <a:off x="279911"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18" name="组合 30"/>
                        <wpg:cNvGrpSpPr/>
                        <wpg:grpSpPr>
                          <a:xfrm>
                            <a:off x="106739" y="136861"/>
                            <a:ext cx="123825" cy="145415"/>
                            <a:chOff x="106739" y="136861"/>
                            <a:chExt cx="94770" cy="143950"/>
                          </a:xfrm>
                        </wpg:grpSpPr>
                        <wps:wsp>
                          <wps:cNvPr id="50" name="流程图: 过程 38"/>
                          <wps:cNvSpPr/>
                          <wps:spPr>
                            <a:xfrm>
                              <a:off x="106739"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51" name="直接连接符 39"/>
                          <wps:cNvCnPr/>
                          <wps:spPr>
                            <a:xfrm>
                              <a:off x="119802"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直接连接符 40"/>
                          <wps:cNvCnPr/>
                          <wps:spPr>
                            <a:xfrm>
                              <a:off x="119802"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直接连接符 41"/>
                          <wps:cNvCnPr/>
                          <wps:spPr>
                            <a:xfrm>
                              <a:off x="119802"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直接连接符 42"/>
                          <wps:cNvCnPr/>
                          <wps:spPr>
                            <a:xfrm>
                              <a:off x="119802"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5" name="组合 31"/>
                        <wpg:cNvGrpSpPr/>
                        <wpg:grpSpPr>
                          <a:xfrm>
                            <a:off x="538102" y="36493"/>
                            <a:ext cx="900155" cy="330164"/>
                            <a:chOff x="538102" y="36493"/>
                            <a:chExt cx="900155" cy="330164"/>
                          </a:xfrm>
                        </wpg:grpSpPr>
                        <wpg:grpSp>
                          <wpg:cNvPr id="48" name="组合 34"/>
                          <wpg:cNvGrpSpPr/>
                          <wpg:grpSpPr>
                            <a:xfrm>
                              <a:off x="639897" y="231413"/>
                              <a:ext cx="671840" cy="45085"/>
                              <a:chOff x="639897" y="231413"/>
                              <a:chExt cx="671840" cy="45085"/>
                            </a:xfrm>
                          </wpg:grpSpPr>
                          <wps:wsp>
                            <wps:cNvPr id="52" name="椭圆 36"/>
                            <wps:cNvSpPr/>
                            <wps:spPr>
                              <a:xfrm>
                                <a:off x="639897" y="231413"/>
                                <a:ext cx="45085" cy="45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53" name="直接连接符 37"/>
                            <wps:cNvCnPr/>
                            <wps:spPr>
                              <a:xfrm>
                                <a:off x="657687" y="259876"/>
                                <a:ext cx="65405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54" name="文本框 2"/>
                          <wps:cNvSpPr txBox="1">
                            <a:spLocks noChangeArrowheads="1"/>
                          </wps:cNvSpPr>
                          <wps:spPr bwMode="auto">
                            <a:xfrm>
                              <a:off x="538102" y="36493"/>
                              <a:ext cx="900155" cy="330164"/>
                            </a:xfrm>
                            <a:prstGeom prst="rect">
                              <a:avLst/>
                            </a:prstGeom>
                            <a:noFill/>
                            <a:ln w="9525">
                              <a:noFill/>
                              <a:miter lim="800000"/>
                            </a:ln>
                          </wps:spPr>
                          <wps:txbx>
                            <w:txbxContent>
                              <w:p>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考点02</w:t>
                                </w:r>
                              </w:p>
                            </w:txbxContent>
                          </wps:txbx>
                          <wps:bodyPr anchor="t" anchorCtr="0" bIns="45720" lIns="91440" rIns="91440" rot="0" tIns="45720" vert="horz" wrap="square"/>
                        </wps:wsp>
                      </wpg:grpSp>
                      <wps:wsp>
                        <wps:cNvPr id="55" name="文本框 2"/>
                        <wps:cNvSpPr txBox="1">
                          <a:spLocks noChangeArrowheads="1"/>
                        </wps:cNvSpPr>
                        <wps:spPr bwMode="auto">
                          <a:xfrm>
                            <a:off x="1394402" y="19372"/>
                            <a:ext cx="4894175" cy="294630"/>
                          </a:xfrm>
                          <a:prstGeom prst="rect">
                            <a:avLst/>
                          </a:prstGeom>
                          <a:noFill/>
                          <a:ln w="9525">
                            <a:noFill/>
                            <a:miter lim="800000"/>
                          </a:ln>
                        </wps:spPr>
                        <wps:txbx>
                          <w:txbxContent>
                            <w:p>
                              <w:pPr>
                                <w:jc w:val="left"/>
                                <w:rPr>
                                  <w:rFonts w:ascii="宋体" w:hAnsi="宋体"/>
                                  <w:b/>
                                  <w:color w:val="3D74AE"/>
                                  <w:sz w:val="24"/>
                                  <w:szCs w:val="24"/>
                                </w:rPr>
                              </w:pPr>
                              <w:r>
                                <w:rPr>
                                  <w:rFonts w:ascii="宋体" w:hAnsi="宋体" w:hint="eastAsia"/>
                                  <w:b/>
                                  <w:color w:val="3D74AE"/>
                                  <w:sz w:val="24"/>
                                  <w:szCs w:val="24"/>
                                </w:rPr>
                                <w:t xml:space="preserve">    凝聚价值追求    </w:t>
                              </w:r>
                              <w:r>
                                <w:rPr>
                                  <w:rFonts w:ascii="宋体" w:cs="宋体" w:hAnsi="宋体" w:hint="eastAsia"/>
                                  <w:b/>
                                  <w:sz w:val="24"/>
                                  <w:szCs w:val="24"/>
                                </w:rPr>
                                <w:t xml:space="preserve">           </w:t>
                              </w:r>
                            </w:p>
                          </w:txbxContent>
                        </wps:txbx>
                        <wps:bodyPr anchor="t" anchorCtr="0" bIns="45720" lIns="91440" rIns="91440" rot="0" tIns="45720" vert="horz" wrap="square"/>
                      </wps:wsp>
                      <wps:wsp>
                        <wps:cNvPr id="56" name="直接连接符 33"/>
                        <wps:cNvCnPr/>
                        <wps:spPr>
                          <a:xfrm>
                            <a:off x="639899" y="347865"/>
                            <a:ext cx="5692487" cy="16537"/>
                          </a:xfrm>
                          <a:prstGeom prst="line">
                            <a:avLst/>
                          </a:prstGeom>
                          <a:ln>
                            <a:solidFill>
                              <a:srgbClr val="3D74AE"/>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alt="学科网" coordorigin="0,19372" coordsize="6332386,347285" id="_x0000_s1026" o:spid="_x0000_i1048" style="width:505.9pt;height:29.35pt">
                <o:lock aspectratio="f" v:ext="edit"/>
                <v:shape coordsize="21600,21600" fillcolor="#3d74ae" filled="t" id="流程图: 可选过程 26" o:spid="_x0000_s1049" stroked="f" style="width:1133459;height:323304;left:202798;position:absolute;top:26561;v-text-anchor:middle" type="#_x0000_t176">
                  <v:stroke joinstyle="miter"/>
                  <o:lock aspectratio="f" v:ext="edit"/>
                  <v:textbox>
                    <w:txbxContent>
                      <w:p w14:paraId="2AC47865">
                        <w:pPr>
                          <w:rPr>
                            <w:b/>
                          </w:rPr>
                        </w:pPr>
                        <w:r>
                          <w:rPr>
                            <w:rFonts w:hint="eastAsia"/>
                            <w:b/>
                          </w:rPr>
                          <w:t>地</w:t>
                        </w:r>
                        <w:r>
                          <w:rPr>
                            <w:b/>
                          </w:rPr>
                          <w:t xml:space="preserve">  </w:t>
                        </w:r>
                        <w:r>
                          <w:rPr>
                            <w:rFonts w:hint="eastAsia"/>
                            <w:b/>
                          </w:rPr>
                          <w:t>城</w:t>
                        </w:r>
                      </w:p>
                    </w:txbxContent>
                  </v:textbox>
                </v:shape>
                <v:roundrect arcsize="10923f" coordsize="21600,21600" fillcolor="#b0cbd5" filled="t" id="圆角矩形 27" o:spid="_x0000_s1050" strokecolor="#b0cbe7" stroked="t" style="width:685800;height:295275;position:absolute;top:25288;v-text-anchor:middle">
                  <v:stroke joinstyle="miter"/>
                  <o:lock aspectratio="f" v:ext="edit"/>
                </v:roundrect>
                <v:shape coordsize="21600,21600" fillcolor="#3d74ae" filled="t" id="直角三角形 28" o:spid="_x0000_s1051" stroked="f" style="width:429471;height:323823;left:327341;position:absolute;rotation:180;top:26591;v-text-anchor:middle" type="#_x0000_t6">
                  <v:stroke joinstyle="miter"/>
                  <o:lock aspectratio="f" v:ext="edit"/>
                </v:shape>
                <v:group coordorigin="266848,136861" coordsize="94770,143950" id="组合 29" o:spid="_x0000_s1052" style="width:123825;height:145415;left:266848;position:absolute;top:136861">
                  <o:lock aspectratio="f" v:ext="edit"/>
                  <v:shape coordsize="21600,21600" fillcolor="#b4c7e7" filled="t" id="流程图: 过程 43" o:spid="_x0000_s1053" strokecolor="#41719c" stroked="t" style="width:94770;height:143950;left:266848;position:absolute;top:136861;v-text-anchor:middle" type="#_x0000_t109">
                    <v:stroke joinstyle="miter"/>
                    <o:lock aspectratio="f" v:ext="edit"/>
                  </v:shape>
                  <v:line coordsize="21600,21600" from="279911,162987" id="直接连接符 44" o:spid="_x0000_s1054" strokecolor="#5b9bd5" stroked="t" style="position:absolute" to="340871,162987">
                    <v:stroke joinstyle="miter"/>
                    <o:lock aspectratio="f" v:ext="edit"/>
                  </v:line>
                  <v:line coordsize="21600,21600" from="279911,195644" id="直接连接符 45" o:spid="_x0000_s1055" strokecolor="#5b9bd5" stroked="t" style="position:absolute" to="340871,195644">
                    <v:stroke joinstyle="miter"/>
                    <o:lock aspectratio="f" v:ext="edit"/>
                  </v:line>
                  <v:line coordsize="21600,21600" from="279911,257693" id="直接连接符 46" o:spid="_x0000_s1056" strokecolor="#5b9bd5" stroked="t" style="position:absolute" to="340871,257693">
                    <v:stroke joinstyle="miter"/>
                    <o:lock aspectratio="f" v:ext="edit"/>
                  </v:line>
                  <v:line coordsize="21600,21600" from="279911,225036" id="直接连接符 47" o:spid="_x0000_s1057" strokecolor="#5b9bd5" stroked="t" style="position:absolute" to="340871,225036">
                    <v:stroke joinstyle="miter"/>
                    <o:lock aspectratio="f" v:ext="edit"/>
                  </v:line>
                </v:group>
                <v:group coordorigin="106739,136861" coordsize="94770,143950" id="组合 30" o:spid="_x0000_s1058" style="width:123825;height:145415;left:106739;position:absolute;top:136861">
                  <o:lock aspectratio="f" v:ext="edit"/>
                  <v:shape coordsize="21600,21600" fillcolor="#b4c7e7" filled="t" id="流程图: 过程 38" o:spid="_x0000_s1059" strokecolor="#41719c" stroked="t" style="width:94770;height:143950;left:106739;position:absolute;top:136861;v-text-anchor:middle" type="#_x0000_t109">
                    <v:stroke joinstyle="miter"/>
                    <o:lock aspectratio="f" v:ext="edit"/>
                  </v:shape>
                  <v:line coordsize="21600,21600" from="119802,162987" id="直接连接符 39" o:spid="_x0000_s1060" strokecolor="#5b9bd5" stroked="t" style="position:absolute" to="180762,162987">
                    <v:stroke joinstyle="miter"/>
                    <o:lock aspectratio="f" v:ext="edit"/>
                  </v:line>
                  <v:line coordsize="21600,21600" from="119802,195644" id="直接连接符 40" o:spid="_x0000_s1061" strokecolor="#5b9bd5" stroked="t" style="position:absolute" to="180762,195644">
                    <v:stroke joinstyle="miter"/>
                    <o:lock aspectratio="f" v:ext="edit"/>
                  </v:line>
                  <v:line coordsize="21600,21600" from="119802,257693" id="直接连接符 41" o:spid="_x0000_s1062" strokecolor="#5b9bd5" stroked="t" style="position:absolute" to="180762,257693">
                    <v:stroke joinstyle="miter"/>
                    <o:lock aspectratio="f" v:ext="edit"/>
                  </v:line>
                  <v:line coordsize="21600,21600" from="119802,225036" id="直接连接符 42" o:spid="_x0000_s1063" strokecolor="#5b9bd5" stroked="t" style="position:absolute" to="180762,225036">
                    <v:stroke joinstyle="miter"/>
                    <o:lock aspectratio="f" v:ext="edit"/>
                  </v:line>
                </v:group>
                <v:group coordorigin="538102,36493" coordsize="900155,330164" id="组合 31" o:spid="_x0000_s1064" style="width:900155;height:330164;left:538102;position:absolute;top:36493">
                  <o:lock aspectratio="f" v:ext="edit"/>
                  <v:group coordorigin="639897,231413" coordsize="671840,45085" id="组合 34" o:spid="_x0000_s1065" style="width:671840;height:45085;left:639897;position:absolute;top:231413">
                    <o:lock aspectratio="f" v:ext="edit"/>
                    <v:oval coordsize="21600,21600" fillcolor="white" filled="t" id="椭圆 36" o:spid="_x0000_s1066" stroked="f" style="width:45085;height:45085;left:639897;position:absolute;top:231413;v-text-anchor:middle">
                      <v:stroke joinstyle="miter"/>
                      <o:lock aspectratio="f" v:ext="edit"/>
                    </v:oval>
                    <v:line coordsize="21600,21600" from="657687,259876" id="直接连接符 37" o:spid="_x0000_s1067" strokecolor="white" stroked="t" style="position:absolute" to="1311737,259876">
                      <v:stroke joinstyle="miter"/>
                      <o:lock aspectratio="f" v:ext="edit"/>
                    </v:line>
                  </v:group>
                  <v:shape coordsize="21600,21600" filled="f" id="文本框 2" o:spid="_x0000_s1068" stroked="f" style="width:900155;height:330164;left:538102;position:absolute;top:36493" type="#_x0000_t202">
                    <v:stroke joinstyle="miter"/>
                    <o:lock aspectratio="f" v:ext="edit"/>
                    <v:textbox>
                      <w:txbxContent>
                        <w:p w14:paraId="05E9748D">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考点02</w:t>
                          </w:r>
                        </w:p>
                      </w:txbxContent>
                    </v:textbox>
                  </v:shape>
                </v:group>
                <v:shape coordsize="21600,21600" filled="f" id="文本框 2" o:spid="_x0000_s1069" stroked="f" style="width:4894175;height:294630;left:1394402;position:absolute;top:19372" type="#_x0000_t202">
                  <v:stroke joinstyle="miter"/>
                  <o:lock aspectratio="f" v:ext="edit"/>
                  <v:textbox>
                    <w:txbxContent>
                      <w:p w14:paraId="32C88C34">
                        <w:pPr>
                          <w:jc w:val="left"/>
                          <w:rPr>
                            <w:rFonts w:ascii="宋体" w:hAnsi="宋体"/>
                            <w:b/>
                            <w:color w:val="3D74AE"/>
                            <w:sz w:val="24"/>
                            <w:szCs w:val="24"/>
                          </w:rPr>
                        </w:pPr>
                        <w:r>
                          <w:rPr>
                            <w:rFonts w:ascii="宋体" w:hAnsi="宋体" w:hint="eastAsia"/>
                            <w:b/>
                            <w:color w:val="3D74AE"/>
                            <w:sz w:val="24"/>
                            <w:szCs w:val="24"/>
                          </w:rPr>
                          <w:t xml:space="preserve">    凝聚价值追求    </w:t>
                        </w:r>
                        <w:r>
                          <w:rPr>
                            <w:rFonts w:ascii="宋体" w:cs="宋体" w:hAnsi="宋体" w:hint="eastAsia"/>
                            <w:b/>
                            <w:sz w:val="24"/>
                            <w:szCs w:val="24"/>
                          </w:rPr>
                          <w:t xml:space="preserve">           </w:t>
                        </w:r>
                      </w:p>
                    </w:txbxContent>
                  </v:textbox>
                </v:shape>
                <v:line coordsize="21600,21600" from="639899,347865" id="直接连接符 33" o:spid="_x0000_s1070" strokecolor="#3d74ae" stroked="t" style="position:absolute" to="6332386,364402">
                  <v:stroke joinstyle="miter"/>
                  <o:lock aspectratio="f" v:ext="edit"/>
                </v:line>
                <w10:anchorlock/>
              </v:group>
            </w:pict>
          </mc:Fallback>
        </mc:AlternateContent>
      </w:r>
    </w:p>
    <w:p w14:paraId="3A08C55F">
      <w:pPr>
        <w:shd w:color="auto" w:fill="F2F2F2" w:val="clear"/>
        <w:spacing w:after="0" w:before="0" w:line="360" w:lineRule="auto"/>
        <w:ind w:firstLine="0" w:left="420"/>
        <w:jc w:val="left"/>
        <w:textAlignment w:val="center"/>
        <w:rPr>
          <w:color w:val="FF0000"/>
          <w:sz w:val="21"/>
        </w:rPr>
      </w:pPr>
    </w:p>
    <w:p w14:paraId="7C345F20">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3</w:t>
      </w:r>
      <w:r>
        <w:rPr>
          <w:sz w:val="21"/>
        </w:rPr>
        <w:t>．</w:t>
      </w:r>
      <w:r>
        <w:rPr>
          <w:color w:val="0000FF"/>
          <w:sz w:val="21"/>
        </w:rPr>
        <w:t>（24-25九年级上·广东广州·期中）</w:t>
      </w:r>
      <w:r>
        <w:rPr>
          <w:sz w:val="21"/>
        </w:rPr>
        <w:t>2024年，广州继续厚植“好人文化”土壤，身边好人好事不断涌现。2024年第一季度“广州好人”有投身公益、无私奉献的吴铭枝、沈晖，有心系乡村，帮扶振兴的郑先统；有对患病男子紧急施救的劳明婴……这些凡人善举（</w:t>
      </w:r>
      <w:r>
        <w:rPr>
          <w:rFonts w:ascii="Times New Roman" w:cs="Times New Roman" w:eastAsia="Times New Roman" w:hAnsi="Times New Roman"/>
          <w:kern w:val="0"/>
          <w:sz w:val="24"/>
          <w:szCs w:val="24"/>
        </w:rPr>
        <w:t>   </w:t>
      </w:r>
      <w:r>
        <w:rPr>
          <w:sz w:val="21"/>
        </w:rPr>
        <w:t>）</w:t>
      </w:r>
    </w:p>
    <w:p w14:paraId="642BB31A">
      <w:pPr>
        <w:shd w:color="auto" w:fill="auto" w:val="clear"/>
        <w:spacing w:after="0" w:before="0" w:line="360" w:lineRule="auto"/>
        <w:ind w:firstLine="0" w:left="420"/>
        <w:jc w:val="left"/>
        <w:textAlignment w:val="center"/>
        <w:rPr>
          <w:sz w:val="21"/>
        </w:rPr>
      </w:pPr>
      <w:r>
        <w:rPr>
          <w:sz w:val="21"/>
        </w:rPr>
        <w:t>A．有利于弘扬个人英雄主义</w:t>
      </w:r>
    </w:p>
    <w:p w14:paraId="47128EF5">
      <w:pPr>
        <w:shd w:color="auto" w:fill="auto" w:val="clear"/>
        <w:spacing w:after="0" w:before="0" w:line="360" w:lineRule="auto"/>
        <w:ind w:firstLine="0" w:left="420"/>
        <w:jc w:val="left"/>
        <w:textAlignment w:val="center"/>
        <w:rPr>
          <w:sz w:val="21"/>
        </w:rPr>
      </w:pPr>
      <w:r>
        <w:rPr>
          <w:sz w:val="21"/>
        </w:rPr>
        <w:t>B．为广州发展提供了物质支持</w:t>
      </w:r>
    </w:p>
    <w:p w14:paraId="41BF9F7C">
      <w:pPr>
        <w:shd w:color="auto" w:fill="auto" w:val="clear"/>
        <w:spacing w:after="0" w:before="0" w:line="360" w:lineRule="auto"/>
        <w:ind w:firstLine="0" w:left="420"/>
        <w:jc w:val="left"/>
        <w:textAlignment w:val="center"/>
        <w:rPr>
          <w:sz w:val="21"/>
        </w:rPr>
      </w:pPr>
      <w:r>
        <w:rPr>
          <w:sz w:val="21"/>
        </w:rPr>
        <w:t>C．践行了社会主义核心价值观</w:t>
      </w:r>
    </w:p>
    <w:p w14:paraId="260EDC36">
      <w:pPr>
        <w:shd w:color="auto" w:fill="auto" w:val="clear"/>
        <w:spacing w:after="0" w:before="0" w:line="360" w:lineRule="auto"/>
        <w:ind w:firstLine="0" w:left="420"/>
        <w:jc w:val="left"/>
        <w:textAlignment w:val="center"/>
        <w:rPr>
          <w:sz w:val="21"/>
        </w:rPr>
      </w:pPr>
      <w:r>
        <w:rPr>
          <w:sz w:val="21"/>
        </w:rPr>
        <w:t>D．履行了公民应尽的法定义务</w:t>
      </w:r>
    </w:p>
    <w:p w14:paraId="123EF057">
      <w:pPr>
        <w:shd w:color="auto" w:fill="F2F2F2" w:val="clear"/>
        <w:spacing w:after="0" w:before="0" w:line="360" w:lineRule="auto"/>
        <w:ind w:firstLine="0" w:left="420"/>
        <w:jc w:val="left"/>
        <w:textAlignment w:val="center"/>
        <w:rPr>
          <w:sz w:val="21"/>
        </w:rPr>
      </w:pPr>
      <w:r>
        <w:rPr>
          <w:color w:val="FF0000"/>
          <w:sz w:val="21"/>
        </w:rPr>
        <w:t>【答案】C</w:t>
      </w:r>
    </w:p>
    <w:p w14:paraId="4290CCF1">
      <w:pPr>
        <w:shd w:color="auto" w:fill="F2F2F2" w:val="clear"/>
        <w:spacing w:after="0" w:before="0" w:line="360" w:lineRule="auto"/>
        <w:ind w:firstLine="0" w:left="420"/>
        <w:jc w:val="left"/>
        <w:textAlignment w:val="center"/>
        <w:rPr>
          <w:sz w:val="21"/>
        </w:rPr>
      </w:pPr>
      <w:r>
        <w:rPr>
          <w:color w:val="FF0000"/>
          <w:sz w:val="21"/>
        </w:rPr>
        <w:t>【详解】本题考查社会主义核心价值观。</w:t>
      </w:r>
    </w:p>
    <w:p w14:paraId="665F994A">
      <w:pPr>
        <w:shd w:color="auto" w:fill="F2F2F2" w:val="clear"/>
        <w:spacing w:after="0" w:before="0" w:line="360" w:lineRule="auto"/>
        <w:ind w:firstLine="0" w:left="420"/>
        <w:jc w:val="left"/>
        <w:textAlignment w:val="center"/>
        <w:rPr>
          <w:sz w:val="21"/>
        </w:rPr>
      </w:pPr>
      <w:r>
        <w:rPr>
          <w:color w:val="FF0000"/>
          <w:sz w:val="21"/>
        </w:rPr>
        <w:t>C：材料中这些凡人善举践行了社会主义核心价值观，C正确；</w:t>
      </w:r>
    </w:p>
    <w:p w14:paraId="7BA517FD">
      <w:pPr>
        <w:shd w:color="auto" w:fill="F2F2F2" w:val="clear"/>
        <w:spacing w:after="0" w:before="0" w:line="360" w:lineRule="auto"/>
        <w:ind w:firstLine="0" w:left="420"/>
        <w:jc w:val="left"/>
        <w:textAlignment w:val="center"/>
        <w:rPr>
          <w:sz w:val="21"/>
        </w:rPr>
      </w:pPr>
      <w:r>
        <w:rPr>
          <w:color w:val="FF0000"/>
          <w:sz w:val="21"/>
        </w:rPr>
        <w:t>A：我们不提倡个人英雄主义，A错误；</w:t>
      </w:r>
    </w:p>
    <w:p w14:paraId="6A8200E8">
      <w:pPr>
        <w:shd w:color="auto" w:fill="F2F2F2" w:val="clear"/>
        <w:spacing w:after="0" w:before="0" w:line="360" w:lineRule="auto"/>
        <w:ind w:firstLine="0" w:left="420"/>
        <w:jc w:val="left"/>
        <w:textAlignment w:val="center"/>
        <w:rPr>
          <w:sz w:val="21"/>
        </w:rPr>
      </w:pPr>
      <w:r>
        <w:rPr>
          <w:color w:val="FF0000"/>
          <w:sz w:val="21"/>
        </w:rPr>
        <w:t>B：为广州发展提供了精神动力，B错误；</w:t>
      </w:r>
    </w:p>
    <w:p w14:paraId="306D0140">
      <w:pPr>
        <w:shd w:color="auto" w:fill="F2F2F2" w:val="clear"/>
        <w:spacing w:after="0" w:before="0" w:line="360" w:lineRule="auto"/>
        <w:ind w:firstLine="0" w:left="420"/>
        <w:jc w:val="left"/>
        <w:textAlignment w:val="center"/>
        <w:rPr>
          <w:sz w:val="21"/>
        </w:rPr>
      </w:pPr>
      <w:r>
        <w:rPr>
          <w:color w:val="FF0000"/>
          <w:sz w:val="21"/>
        </w:rPr>
        <w:t>D：这些凡人善举弘扬了高尚的品德，不是公民的法定义务，D错误。</w:t>
      </w:r>
    </w:p>
    <w:p w14:paraId="42D60DA7">
      <w:pPr>
        <w:shd w:color="auto" w:fill="F2F2F2" w:val="clear"/>
        <w:spacing w:after="0" w:before="0" w:line="360" w:lineRule="auto"/>
        <w:ind w:firstLine="0" w:left="420"/>
        <w:jc w:val="left"/>
        <w:textAlignment w:val="center"/>
        <w:rPr>
          <w:sz w:val="21"/>
        </w:rPr>
      </w:pPr>
      <w:r>
        <w:rPr>
          <w:color w:val="FF0000"/>
          <w:sz w:val="21"/>
        </w:rPr>
        <w:t>故本题选C。</w:t>
      </w:r>
    </w:p>
    <w:p w14:paraId="7223CFE8">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4</w:t>
      </w:r>
      <w:r>
        <w:rPr>
          <w:sz w:val="21"/>
        </w:rPr>
        <w:t>．</w:t>
      </w:r>
      <w:r>
        <w:rPr>
          <w:color w:val="0000FF"/>
          <w:sz w:val="21"/>
        </w:rPr>
        <w:t>（24-25九年级上·广东广州·期中）</w:t>
      </w:r>
      <w:r>
        <w:rPr>
          <w:sz w:val="21"/>
        </w:rPr>
        <w:t>2024年“共和国勋章”获得者，我国著名航天技术专家王永志，将毕生心血都投入到国防科研和载人航天事业中，将祖国的需要作为自己前进的方向，中国拥有了抵御外敌的国防重器，也让国家拥有了运输卫星的巨擎天梯，更让中华民族实现了千年飞天梦想。王永志收获了无数荣誉，每一次他都会谦虚地说，荣誉属于整个中国航天人。王永志的言行（</w:t>
      </w:r>
      <w:r>
        <w:rPr>
          <w:rFonts w:ascii="Times New Roman" w:cs="Times New Roman" w:eastAsia="Times New Roman" w:hAnsi="Times New Roman"/>
          <w:kern w:val="0"/>
          <w:sz w:val="24"/>
          <w:szCs w:val="24"/>
        </w:rPr>
        <w:t>   </w:t>
      </w:r>
      <w:r>
        <w:rPr>
          <w:sz w:val="21"/>
        </w:rPr>
        <w:t>）</w:t>
      </w:r>
    </w:p>
    <w:p w14:paraId="702FE2D2">
      <w:pPr>
        <w:shd w:color="auto" w:fill="auto" w:val="clear"/>
        <w:spacing w:after="0" w:before="0" w:line="360" w:lineRule="auto"/>
        <w:ind w:firstLine="0" w:left="420"/>
        <w:jc w:val="left"/>
        <w:textAlignment w:val="center"/>
        <w:rPr>
          <w:sz w:val="21"/>
        </w:rPr>
      </w:pPr>
      <w:r>
        <w:rPr>
          <w:sz w:val="21"/>
        </w:rPr>
        <w:t>①体现了以集体主义为核心的民族精神 ②用行动诠释了爱国主义的内涵</w:t>
      </w:r>
    </w:p>
    <w:p w14:paraId="3B4E8F0C">
      <w:pPr>
        <w:shd w:color="auto" w:fill="auto" w:val="clear"/>
        <w:spacing w:after="0" w:before="0" w:line="360" w:lineRule="auto"/>
        <w:ind w:firstLine="0" w:left="420"/>
        <w:jc w:val="left"/>
        <w:textAlignment w:val="center"/>
        <w:rPr>
          <w:sz w:val="21"/>
        </w:rPr>
      </w:pPr>
      <w:r>
        <w:rPr>
          <w:sz w:val="21"/>
        </w:rPr>
        <w:t>③践行了敬业奉献的高尚情操 ④践行了社会主义核心价值观</w:t>
      </w:r>
    </w:p>
    <w:p w14:paraId="1A3283FC">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1548C8E7">
      <w:pPr>
        <w:shd w:color="auto" w:fill="F2F2F2" w:val="clear"/>
        <w:spacing w:after="0" w:before="0" w:line="360" w:lineRule="auto"/>
        <w:ind w:firstLine="0" w:left="420"/>
        <w:jc w:val="left"/>
        <w:textAlignment w:val="center"/>
        <w:rPr>
          <w:sz w:val="21"/>
        </w:rPr>
      </w:pPr>
      <w:r>
        <w:rPr>
          <w:color w:val="FF0000"/>
          <w:sz w:val="21"/>
        </w:rPr>
        <w:t>【答案】D</w:t>
      </w:r>
    </w:p>
    <w:p w14:paraId="39EB8DDD">
      <w:pPr>
        <w:shd w:color="auto" w:fill="F2F2F2" w:val="clear"/>
        <w:spacing w:after="0" w:before="0" w:line="360" w:lineRule="auto"/>
        <w:ind w:firstLine="0" w:left="420"/>
        <w:jc w:val="left"/>
        <w:textAlignment w:val="center"/>
        <w:rPr>
          <w:sz w:val="21"/>
        </w:rPr>
      </w:pPr>
      <w:r>
        <w:rPr>
          <w:color w:val="FF0000"/>
          <w:sz w:val="21"/>
        </w:rPr>
        <w:t>【详解】本题考查民族精神、社会主义核心价值观。</w:t>
      </w:r>
    </w:p>
    <w:p w14:paraId="05F00F71">
      <w:pPr>
        <w:shd w:color="auto" w:fill="F2F2F2" w:val="clear"/>
        <w:spacing w:after="0" w:before="0" w:line="360" w:lineRule="auto"/>
        <w:ind w:firstLine="0" w:left="420"/>
        <w:jc w:val="left"/>
        <w:textAlignment w:val="center"/>
        <w:rPr>
          <w:sz w:val="21"/>
        </w:rPr>
      </w:pPr>
      <w:r>
        <w:rPr>
          <w:color w:val="FF0000"/>
          <w:sz w:val="21"/>
        </w:rPr>
        <w:t>②③④：将毕生心血都投入到国防科研和载人航天事业中，将祖国的需要作为自己前进的方向，体现了王永志热爱祖国，用行动诠释了爱国主义的内涵，践行了敬业奉献的高尚情操，践行了社会主义核心价值观，故②③④说法正确；</w:t>
      </w:r>
    </w:p>
    <w:p w14:paraId="5D85C819">
      <w:pPr>
        <w:shd w:color="auto" w:fill="F2F2F2" w:val="clear"/>
        <w:spacing w:after="0" w:before="0" w:line="360" w:lineRule="auto"/>
        <w:ind w:firstLine="0" w:left="420"/>
        <w:jc w:val="left"/>
        <w:textAlignment w:val="center"/>
        <w:rPr>
          <w:sz w:val="21"/>
        </w:rPr>
      </w:pPr>
      <w:r>
        <w:rPr>
          <w:color w:val="FF0000"/>
          <w:sz w:val="21"/>
        </w:rPr>
        <w:t>①：体现了以爱国主义为核心的民族精神，故①说法错误；</w:t>
      </w:r>
    </w:p>
    <w:p w14:paraId="7B370FD1">
      <w:pPr>
        <w:shd w:color="auto" w:fill="F2F2F2" w:val="clear"/>
        <w:spacing w:after="0" w:before="0" w:line="360" w:lineRule="auto"/>
        <w:ind w:firstLine="0" w:left="420"/>
        <w:jc w:val="left"/>
        <w:textAlignment w:val="center"/>
        <w:rPr>
          <w:sz w:val="21"/>
        </w:rPr>
      </w:pPr>
      <w:r>
        <w:rPr>
          <w:color w:val="FF0000"/>
          <w:sz w:val="21"/>
        </w:rPr>
        <w:t>故本题选D。</w:t>
      </w:r>
    </w:p>
    <w:p w14:paraId="64AF861D">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5</w:t>
      </w:r>
      <w:r>
        <w:rPr>
          <w:sz w:val="21"/>
        </w:rPr>
        <w:t>．</w:t>
      </w:r>
      <w:r>
        <w:rPr>
          <w:color w:val="0000FF"/>
          <w:sz w:val="21"/>
        </w:rPr>
        <w:t>（24-25九年级上·广东广州·期中）</w:t>
      </w:r>
      <w:r>
        <w:rPr>
          <w:sz w:val="21"/>
        </w:rPr>
        <w:t>党的二十大报告的主题是：“高举中国特色社会主义伟大旗帜，全面贯彻新时代中国特色社会主义思想，弘扬伟大建党精神，自信自强、守正创新、踔厉奋发、勇毅前行，为全面建设社会主义现代化国家、全面推进中华民族伟大复兴面团结奋斗。”之所以强调“弘扬伟大的建党精神”,是因为（</w:t>
      </w:r>
      <w:r>
        <w:rPr>
          <w:rFonts w:ascii="Times New Roman" w:cs="Times New Roman" w:eastAsia="Times New Roman" w:hAnsi="Times New Roman"/>
          <w:kern w:val="0"/>
          <w:sz w:val="24"/>
          <w:szCs w:val="24"/>
        </w:rPr>
        <w:t>   </w:t>
      </w:r>
      <w:r>
        <w:rPr>
          <w:sz w:val="21"/>
        </w:rPr>
        <w:t>）</w:t>
      </w:r>
    </w:p>
    <w:p w14:paraId="70D3EBB0">
      <w:pPr>
        <w:shd w:color="auto" w:fill="auto" w:val="clear"/>
        <w:spacing w:after="0" w:before="0" w:line="360" w:lineRule="auto"/>
        <w:ind w:firstLine="0" w:left="420"/>
        <w:jc w:val="left"/>
        <w:textAlignment w:val="center"/>
        <w:rPr>
          <w:sz w:val="21"/>
        </w:rPr>
      </w:pPr>
      <w:r>
        <w:rPr>
          <w:sz w:val="21"/>
        </w:rPr>
        <w:t>A．伟大的建党精神是评判是非曲直的价值标准</w:t>
      </w:r>
    </w:p>
    <w:p w14:paraId="0396A50E">
      <w:pPr>
        <w:shd w:color="auto" w:fill="auto" w:val="clear"/>
        <w:spacing w:after="0" w:before="0" w:line="360" w:lineRule="auto"/>
        <w:ind w:firstLine="0" w:left="420"/>
        <w:jc w:val="left"/>
        <w:textAlignment w:val="center"/>
        <w:rPr>
          <w:sz w:val="21"/>
        </w:rPr>
      </w:pPr>
      <w:r>
        <w:rPr>
          <w:sz w:val="21"/>
        </w:rPr>
        <w:t>B．伟大的建党精神为实现中华民族伟大复兴提供不竭精神力量</w:t>
      </w:r>
    </w:p>
    <w:p w14:paraId="279860D7">
      <w:pPr>
        <w:shd w:color="auto" w:fill="auto" w:val="clear"/>
        <w:spacing w:after="0" w:before="0" w:line="360" w:lineRule="auto"/>
        <w:ind w:firstLine="0" w:left="420"/>
        <w:jc w:val="left"/>
        <w:textAlignment w:val="center"/>
        <w:rPr>
          <w:sz w:val="21"/>
        </w:rPr>
      </w:pPr>
      <w:r>
        <w:rPr>
          <w:sz w:val="21"/>
        </w:rPr>
        <w:t>C．伟大建党精神源自于改革开放的伟大实践之中</w:t>
      </w:r>
    </w:p>
    <w:p w14:paraId="5618B40B">
      <w:pPr>
        <w:shd w:color="auto" w:fill="auto" w:val="clear"/>
        <w:spacing w:after="0" w:before="0" w:line="360" w:lineRule="auto"/>
        <w:ind w:firstLine="0" w:left="420"/>
        <w:jc w:val="left"/>
        <w:textAlignment w:val="center"/>
        <w:rPr>
          <w:sz w:val="21"/>
        </w:rPr>
      </w:pPr>
      <w:r>
        <w:rPr>
          <w:sz w:val="21"/>
        </w:rPr>
        <w:t>D．伟大的建党精神是中华民族精神的核心所在</w:t>
      </w:r>
    </w:p>
    <w:p w14:paraId="2C009D97">
      <w:pPr>
        <w:shd w:color="auto" w:fill="F2F2F2" w:val="clear"/>
        <w:spacing w:after="0" w:before="0" w:line="360" w:lineRule="auto"/>
        <w:ind w:firstLine="0" w:left="420"/>
        <w:jc w:val="left"/>
        <w:textAlignment w:val="center"/>
        <w:rPr>
          <w:sz w:val="21"/>
        </w:rPr>
      </w:pPr>
      <w:r>
        <w:rPr>
          <w:color w:val="FF0000"/>
          <w:sz w:val="21"/>
        </w:rPr>
        <w:t>【答案】B</w:t>
      </w:r>
    </w:p>
    <w:p w14:paraId="77A315B1">
      <w:pPr>
        <w:shd w:color="auto" w:fill="F2F2F2" w:val="clear"/>
        <w:spacing w:after="0" w:before="0" w:line="360" w:lineRule="auto"/>
        <w:ind w:firstLine="0" w:left="420"/>
        <w:jc w:val="left"/>
        <w:textAlignment w:val="center"/>
        <w:rPr>
          <w:sz w:val="21"/>
        </w:rPr>
      </w:pPr>
      <w:r>
        <w:rPr>
          <w:color w:val="FF0000"/>
          <w:sz w:val="21"/>
        </w:rPr>
        <w:t>【详解】本题考查建党精神。</w:t>
      </w:r>
    </w:p>
    <w:p w14:paraId="1D036B8A">
      <w:pPr>
        <w:shd w:color="auto" w:fill="F2F2F2" w:val="clear"/>
        <w:spacing w:after="0" w:before="0" w:line="360" w:lineRule="auto"/>
        <w:ind w:firstLine="0" w:left="420"/>
        <w:jc w:val="left"/>
        <w:textAlignment w:val="center"/>
        <w:rPr>
          <w:sz w:val="21"/>
        </w:rPr>
      </w:pPr>
      <w:r>
        <w:rPr>
          <w:color w:val="FF0000"/>
          <w:sz w:val="21"/>
        </w:rPr>
        <w:t>B：二十大主题之所以强调弘扬伟大的建党精神，是因为伟大的建党精神为实现中华民族伟大复兴提供不竭精神力量，故B说法正确；</w:t>
      </w:r>
    </w:p>
    <w:p w14:paraId="7CED56CD">
      <w:pPr>
        <w:shd w:color="auto" w:fill="F2F2F2" w:val="clear"/>
        <w:spacing w:after="0" w:before="0" w:line="360" w:lineRule="auto"/>
        <w:ind w:firstLine="0" w:left="420"/>
        <w:jc w:val="left"/>
        <w:textAlignment w:val="center"/>
        <w:rPr>
          <w:sz w:val="21"/>
        </w:rPr>
      </w:pPr>
      <w:r>
        <w:rPr>
          <w:color w:val="FF0000"/>
          <w:sz w:val="21"/>
        </w:rPr>
        <w:t>A：社会主义核心价值观是评判是非曲直的价值标准，故A说法错误；</w:t>
      </w:r>
    </w:p>
    <w:p w14:paraId="410551C0">
      <w:pPr>
        <w:shd w:color="auto" w:fill="F2F2F2" w:val="clear"/>
        <w:spacing w:after="0" w:before="0" w:line="360" w:lineRule="auto"/>
        <w:ind w:firstLine="0" w:left="420"/>
        <w:jc w:val="left"/>
        <w:textAlignment w:val="center"/>
        <w:rPr>
          <w:sz w:val="21"/>
        </w:rPr>
      </w:pPr>
      <w:r>
        <w:rPr>
          <w:color w:val="FF0000"/>
          <w:sz w:val="21"/>
        </w:rPr>
        <w:t>C：伟大的建党精神源自于革命的伟大实践之中，故C说法错误；</w:t>
      </w:r>
    </w:p>
    <w:p w14:paraId="5AB37D44">
      <w:pPr>
        <w:shd w:color="auto" w:fill="F2F2F2" w:val="clear"/>
        <w:spacing w:after="0" w:before="0" w:line="360" w:lineRule="auto"/>
        <w:ind w:firstLine="0" w:left="420"/>
        <w:jc w:val="left"/>
        <w:textAlignment w:val="center"/>
        <w:rPr>
          <w:sz w:val="21"/>
        </w:rPr>
      </w:pPr>
      <w:r>
        <w:rPr>
          <w:color w:val="FF0000"/>
          <w:sz w:val="21"/>
        </w:rPr>
        <w:t>D：爱国主义是中华民族精神的核心所在，故D说法错误；</w:t>
      </w:r>
    </w:p>
    <w:p w14:paraId="6DB6271F">
      <w:pPr>
        <w:shd w:color="auto" w:fill="F2F2F2" w:val="clear"/>
        <w:spacing w:after="0" w:before="0" w:line="360" w:lineRule="auto"/>
        <w:ind w:firstLine="0" w:left="420"/>
        <w:jc w:val="left"/>
        <w:textAlignment w:val="center"/>
        <w:rPr>
          <w:sz w:val="21"/>
        </w:rPr>
      </w:pPr>
      <w:r>
        <w:rPr>
          <w:color w:val="FF0000"/>
          <w:sz w:val="21"/>
        </w:rPr>
        <w:t>故本题选B。</w:t>
      </w:r>
    </w:p>
    <w:p w14:paraId="5D6137DA">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6</w:t>
      </w:r>
      <w:r>
        <w:rPr>
          <w:sz w:val="21"/>
        </w:rPr>
        <w:t>．</w:t>
      </w:r>
      <w:r>
        <w:rPr>
          <w:color w:val="0000FF"/>
          <w:sz w:val="21"/>
        </w:rPr>
        <w:t>（24-25九年级上·广东广州·期中）</w:t>
      </w:r>
      <w:r>
        <w:rPr>
          <w:sz w:val="21"/>
        </w:rPr>
        <w:t>2024年9月29日，中华人民共和国国家勋章和国家荣誉称号颁授仪式在北京人民大会堂金色大厅隆重举行。共和国勋章获得者分别为“一生为国圆梦飞天——王永志”,“躬耕农业持之以恒——李振声”,“严谨治学救死扶伤——王振义”“浴血奋战屡建奇功——黄宗德”,四位党员同志忠诚、执着、朴实的优秀品格值得全党全国各族人民学习。表彰功勋人物旨在（</w:t>
      </w:r>
      <w:r>
        <w:rPr>
          <w:rFonts w:ascii="Times New Roman" w:cs="Times New Roman" w:eastAsia="Times New Roman" w:hAnsi="Times New Roman"/>
          <w:kern w:val="0"/>
          <w:sz w:val="24"/>
          <w:szCs w:val="24"/>
        </w:rPr>
        <w:t>   </w:t>
      </w:r>
      <w:r>
        <w:rPr>
          <w:sz w:val="21"/>
        </w:rPr>
        <w:t>）</w:t>
      </w:r>
    </w:p>
    <w:p w14:paraId="42C98625">
      <w:pPr>
        <w:shd w:color="auto" w:fill="auto" w:val="clear"/>
        <w:spacing w:after="0" w:before="0" w:line="360" w:lineRule="auto"/>
        <w:ind w:firstLine="0" w:left="420"/>
        <w:jc w:val="left"/>
        <w:textAlignment w:val="center"/>
        <w:rPr>
          <w:sz w:val="21"/>
        </w:rPr>
      </w:pPr>
      <w:r>
        <w:rPr>
          <w:sz w:val="21"/>
        </w:rPr>
        <w:t>①增强中华优秀文化海纳百川的包容力</w:t>
      </w:r>
    </w:p>
    <w:p w14:paraId="76D15F94">
      <w:pPr>
        <w:shd w:color="auto" w:fill="auto" w:val="clear"/>
        <w:spacing w:after="0" w:before="0" w:line="360" w:lineRule="auto"/>
        <w:ind w:firstLine="0" w:left="420"/>
        <w:jc w:val="left"/>
        <w:textAlignment w:val="center"/>
        <w:rPr>
          <w:sz w:val="21"/>
        </w:rPr>
      </w:pPr>
      <w:r>
        <w:rPr>
          <w:sz w:val="21"/>
        </w:rPr>
        <w:t>②发挥榜样引领作用，诠释伟大建党精神</w:t>
      </w:r>
    </w:p>
    <w:p w14:paraId="1C7B6398">
      <w:pPr>
        <w:shd w:color="auto" w:fill="auto" w:val="clear"/>
        <w:spacing w:after="0" w:before="0" w:line="360" w:lineRule="auto"/>
        <w:ind w:firstLine="0" w:left="420"/>
        <w:jc w:val="left"/>
        <w:textAlignment w:val="center"/>
        <w:rPr>
          <w:sz w:val="21"/>
        </w:rPr>
      </w:pPr>
      <w:r>
        <w:rPr>
          <w:sz w:val="21"/>
        </w:rPr>
        <w:t>③更好构筑中国精神、中国价值、中国力量</w:t>
      </w:r>
    </w:p>
    <w:p w14:paraId="373B8EBD">
      <w:pPr>
        <w:shd w:color="auto" w:fill="auto" w:val="clear"/>
        <w:spacing w:after="0" w:before="0" w:line="360" w:lineRule="auto"/>
        <w:ind w:firstLine="0" w:left="420"/>
        <w:jc w:val="left"/>
        <w:textAlignment w:val="center"/>
        <w:rPr>
          <w:sz w:val="21"/>
        </w:rPr>
      </w:pPr>
      <w:r>
        <w:rPr>
          <w:sz w:val="21"/>
        </w:rPr>
        <w:t>④蹇续共产党人精神血脉，让红色基因代代传承</w:t>
      </w:r>
    </w:p>
    <w:p w14:paraId="345E60D7">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607DC70C">
      <w:pPr>
        <w:shd w:color="auto" w:fill="F2F2F2" w:val="clear"/>
        <w:spacing w:after="0" w:before="0" w:line="360" w:lineRule="auto"/>
        <w:ind w:firstLine="0" w:left="420"/>
        <w:jc w:val="left"/>
        <w:textAlignment w:val="center"/>
        <w:rPr>
          <w:sz w:val="21"/>
        </w:rPr>
      </w:pPr>
      <w:r>
        <w:rPr>
          <w:color w:val="FF0000"/>
          <w:sz w:val="21"/>
        </w:rPr>
        <w:t>【答案】D</w:t>
      </w:r>
    </w:p>
    <w:p w14:paraId="4DBCE4C6">
      <w:pPr>
        <w:shd w:color="auto" w:fill="F2F2F2" w:val="clear"/>
        <w:spacing w:after="0" w:before="0" w:line="360" w:lineRule="auto"/>
        <w:ind w:firstLine="0" w:left="420"/>
        <w:jc w:val="left"/>
        <w:textAlignment w:val="center"/>
        <w:rPr>
          <w:sz w:val="21"/>
        </w:rPr>
      </w:pPr>
      <w:r>
        <w:rPr>
          <w:color w:val="FF0000"/>
          <w:sz w:val="21"/>
        </w:rPr>
        <w:t>【详解】本题考查弘扬民族精神。</w:t>
      </w:r>
    </w:p>
    <w:p w14:paraId="2821C325">
      <w:pPr>
        <w:shd w:color="auto" w:fill="F2F2F2" w:val="clear"/>
        <w:spacing w:after="0" w:before="0" w:line="360" w:lineRule="auto"/>
        <w:ind w:firstLine="0" w:left="420"/>
        <w:jc w:val="left"/>
        <w:textAlignment w:val="center"/>
        <w:rPr>
          <w:sz w:val="21"/>
        </w:rPr>
      </w:pPr>
      <w:r>
        <w:rPr>
          <w:color w:val="FF0000"/>
          <w:sz w:val="21"/>
        </w:rPr>
        <w:t>②③④：四位党员同志忠诚、执着、朴实的优秀品格值得全党全国各族人民学习，说明表彰功勋人物旨在发挥榜样引领作用，诠释伟大建党精神，更好构筑中国精神、中国价值、中国力量，蹇续共产党人精神血脉，让红色基因代代传承，故②③④说法正确；</w:t>
      </w:r>
    </w:p>
    <w:p w14:paraId="53F45DF1">
      <w:pPr>
        <w:shd w:color="auto" w:fill="F2F2F2" w:val="clear"/>
        <w:spacing w:after="0" w:before="0" w:line="360" w:lineRule="auto"/>
        <w:ind w:firstLine="0" w:left="420"/>
        <w:jc w:val="left"/>
        <w:textAlignment w:val="center"/>
        <w:rPr>
          <w:sz w:val="21"/>
        </w:rPr>
      </w:pPr>
      <w:r>
        <w:rPr>
          <w:color w:val="FF0000"/>
          <w:sz w:val="21"/>
        </w:rPr>
        <w:t>①：表彰功勋人物与增强中华优秀文化海纳百川的包容力无关，故①不符合题意；</w:t>
      </w:r>
    </w:p>
    <w:p w14:paraId="71F5CD24">
      <w:pPr>
        <w:shd w:color="auto" w:fill="F2F2F2" w:val="clear"/>
        <w:spacing w:after="0" w:before="0" w:line="360" w:lineRule="auto"/>
        <w:ind w:firstLine="0" w:left="420"/>
        <w:jc w:val="left"/>
        <w:textAlignment w:val="center"/>
        <w:rPr>
          <w:sz w:val="21"/>
        </w:rPr>
      </w:pPr>
      <w:r>
        <w:rPr>
          <w:color w:val="FF0000"/>
          <w:sz w:val="21"/>
        </w:rPr>
        <w:t>故本题选D。</w:t>
      </w:r>
    </w:p>
    <w:p w14:paraId="66E7A2C1">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7</w:t>
      </w:r>
      <w:r>
        <w:rPr>
          <w:sz w:val="21"/>
        </w:rPr>
        <w:t>．</w:t>
      </w:r>
      <w:r>
        <w:rPr>
          <w:color w:val="0000FF"/>
          <w:sz w:val="21"/>
        </w:rPr>
        <w:t>（24-25九年级上·广东广州·期中）</w:t>
      </w:r>
      <w:r>
        <w:rPr>
          <w:sz w:val="21"/>
        </w:rPr>
        <w:t>党的二十大报告指出，深入开展社会主义核心价值观宣传教育，深化爱国主义、集体主义、社会主义教育，着力培养担当民族复兴大任的时代新人。下面关于社会主义核心价值观的说法不正确的是（</w:t>
      </w:r>
      <w:r>
        <w:rPr>
          <w:rFonts w:ascii="Times New Roman" w:cs="Times New Roman" w:eastAsia="Times New Roman" w:hAnsi="Times New Roman"/>
          <w:kern w:val="0"/>
          <w:sz w:val="24"/>
          <w:szCs w:val="24"/>
        </w:rPr>
        <w:t>   </w:t>
      </w:r>
      <w:r>
        <w:rPr>
          <w:sz w:val="21"/>
        </w:rPr>
        <w:t>）</w:t>
      </w:r>
    </w:p>
    <w:p w14:paraId="4250541F">
      <w:pPr>
        <w:shd w:color="auto" w:fill="auto" w:val="clear"/>
        <w:spacing w:after="0" w:before="0" w:line="360" w:lineRule="auto"/>
        <w:ind w:firstLine="0" w:left="420"/>
        <w:jc w:val="left"/>
        <w:textAlignment w:val="center"/>
        <w:rPr>
          <w:sz w:val="21"/>
        </w:rPr>
      </w:pPr>
      <w:r>
        <w:rPr>
          <w:sz w:val="21"/>
        </w:rPr>
        <w:t>①社会层面的价值要求是富强、民主、文明、和谐</w:t>
      </w:r>
    </w:p>
    <w:p w14:paraId="0C9BF8BA">
      <w:pPr>
        <w:shd w:color="auto" w:fill="auto" w:val="clear"/>
        <w:spacing w:after="0" w:before="0" w:line="360" w:lineRule="auto"/>
        <w:ind w:firstLine="0" w:left="420"/>
        <w:jc w:val="left"/>
        <w:textAlignment w:val="center"/>
        <w:rPr>
          <w:sz w:val="21"/>
        </w:rPr>
      </w:pPr>
      <w:r>
        <w:rPr>
          <w:sz w:val="21"/>
        </w:rPr>
        <w:t>②是实现中华民族伟大复兴的价值引领</w:t>
      </w:r>
    </w:p>
    <w:p w14:paraId="2589CA79">
      <w:pPr>
        <w:shd w:color="auto" w:fill="auto" w:val="clear"/>
        <w:spacing w:after="0" w:before="0" w:line="360" w:lineRule="auto"/>
        <w:ind w:firstLine="0" w:left="420"/>
        <w:jc w:val="left"/>
        <w:textAlignment w:val="center"/>
        <w:rPr>
          <w:sz w:val="21"/>
        </w:rPr>
      </w:pPr>
      <w:r>
        <w:rPr>
          <w:sz w:val="21"/>
        </w:rPr>
        <w:t>③是当代中国精神的集中体现</w:t>
      </w:r>
    </w:p>
    <w:p w14:paraId="1AB90F53">
      <w:pPr>
        <w:shd w:color="auto" w:fill="auto" w:val="clear"/>
        <w:spacing w:after="0" w:before="0" w:line="360" w:lineRule="auto"/>
        <w:ind w:firstLine="0" w:left="420"/>
        <w:jc w:val="left"/>
        <w:textAlignment w:val="center"/>
        <w:rPr>
          <w:sz w:val="21"/>
        </w:rPr>
      </w:pPr>
      <w:r>
        <w:rPr>
          <w:sz w:val="21"/>
        </w:rPr>
        <w:t>④是激励中华儿女为实现中国梦而奋斗的不竭精神动力</w:t>
      </w:r>
    </w:p>
    <w:p w14:paraId="0C512241">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w:t>
      </w:r>
      <w:r>
        <w:rPr>
          <w:sz w:val="21"/>
        </w:rPr>
        <w:tab/>
      </w:r>
      <w:r>
        <w:rPr>
          <w:sz w:val="21"/>
        </w:rPr>
        <w:t>B．②③</w:t>
      </w:r>
      <w:r>
        <w:rPr>
          <w:sz w:val="21"/>
        </w:rPr>
        <w:tab/>
      </w:r>
      <w:r>
        <w:rPr>
          <w:sz w:val="21"/>
        </w:rPr>
        <w:t>C．③④</w:t>
      </w:r>
      <w:r>
        <w:rPr>
          <w:sz w:val="21"/>
        </w:rPr>
        <w:tab/>
      </w:r>
      <w:r>
        <w:rPr>
          <w:sz w:val="21"/>
        </w:rPr>
        <w:t>D．①④</w:t>
      </w:r>
    </w:p>
    <w:p w14:paraId="433AF9F6">
      <w:pPr>
        <w:shd w:color="auto" w:fill="F2F2F2" w:val="clear"/>
        <w:spacing w:after="0" w:before="0" w:line="360" w:lineRule="auto"/>
        <w:ind w:firstLine="0" w:left="420"/>
        <w:jc w:val="left"/>
        <w:textAlignment w:val="center"/>
        <w:rPr>
          <w:sz w:val="21"/>
        </w:rPr>
      </w:pPr>
      <w:r>
        <w:rPr>
          <w:color w:val="FF0000"/>
          <w:sz w:val="21"/>
        </w:rPr>
        <w:t>【答案】D</w:t>
      </w:r>
    </w:p>
    <w:p w14:paraId="4A843A8A">
      <w:pPr>
        <w:shd w:color="auto" w:fill="F2F2F2" w:val="clear"/>
        <w:spacing w:after="0" w:before="0" w:line="360" w:lineRule="auto"/>
        <w:ind w:firstLine="0" w:left="420"/>
        <w:jc w:val="left"/>
        <w:textAlignment w:val="center"/>
        <w:rPr>
          <w:sz w:val="21"/>
        </w:rPr>
      </w:pPr>
      <w:r>
        <w:rPr>
          <w:color w:val="FF0000"/>
          <w:sz w:val="21"/>
        </w:rPr>
        <w:t>【详解】本题考查社会主义核心价值观的内涵及作用。</w:t>
      </w:r>
    </w:p>
    <w:p w14:paraId="0AD5E314">
      <w:pPr>
        <w:shd w:color="auto" w:fill="F2F2F2" w:val="clear"/>
        <w:spacing w:after="0" w:before="0" w:line="360" w:lineRule="auto"/>
        <w:ind w:firstLine="0" w:left="420"/>
        <w:jc w:val="left"/>
        <w:textAlignment w:val="center"/>
        <w:rPr>
          <w:sz w:val="21"/>
        </w:rPr>
      </w:pPr>
      <w:r>
        <w:rPr>
          <w:color w:val="FF0000"/>
          <w:sz w:val="21"/>
        </w:rPr>
        <w:t>①：国家层面的价值要求是：富强、民主、文明、和谐，故①说法错误；</w:t>
      </w:r>
    </w:p>
    <w:p w14:paraId="2EB725C4">
      <w:pPr>
        <w:shd w:color="auto" w:fill="F2F2F2" w:val="clear"/>
        <w:spacing w:after="0" w:before="0" w:line="360" w:lineRule="auto"/>
        <w:ind w:firstLine="0" w:left="420"/>
        <w:jc w:val="left"/>
        <w:textAlignment w:val="center"/>
        <w:rPr>
          <w:sz w:val="21"/>
        </w:rPr>
      </w:pPr>
      <w:r>
        <w:rPr>
          <w:color w:val="FF0000"/>
          <w:sz w:val="21"/>
        </w:rPr>
        <w:t>②③：依据教材，社会主义核心价值观是当代中国人评判是非曲直的价值标准，是实现中华民族伟大复兴的价值引领，是当代中国精神的集中体现，故②③说法正确；</w:t>
      </w:r>
    </w:p>
    <w:p w14:paraId="7926AAA8">
      <w:pPr>
        <w:shd w:color="auto" w:fill="F2F2F2" w:val="clear"/>
        <w:spacing w:after="0" w:before="0" w:line="360" w:lineRule="auto"/>
        <w:ind w:firstLine="0" w:left="420"/>
        <w:jc w:val="left"/>
        <w:textAlignment w:val="center"/>
        <w:rPr>
          <w:sz w:val="21"/>
        </w:rPr>
      </w:pPr>
      <w:r>
        <w:rPr>
          <w:color w:val="FF0000"/>
          <w:sz w:val="21"/>
        </w:rPr>
        <w:t>④：中华民族精神是激励中华儿女为实现中国梦而奋斗的不竭精神动力，故④说法错误；</w:t>
      </w:r>
    </w:p>
    <w:p w14:paraId="11D897AC">
      <w:pPr>
        <w:shd w:color="auto" w:fill="F2F2F2" w:val="clear"/>
        <w:spacing w:after="0" w:before="0" w:line="360" w:lineRule="auto"/>
        <w:ind w:firstLine="0" w:left="420"/>
        <w:jc w:val="left"/>
        <w:textAlignment w:val="center"/>
        <w:rPr>
          <w:sz w:val="21"/>
        </w:rPr>
      </w:pPr>
      <w:r>
        <w:rPr>
          <w:color w:val="FF0000"/>
          <w:sz w:val="21"/>
        </w:rPr>
        <w:t>本题为逆向选择题，故本题选D。</w:t>
      </w:r>
    </w:p>
    <w:p w14:paraId="053DDA03">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8</w:t>
      </w:r>
      <w:r>
        <w:rPr>
          <w:sz w:val="21"/>
        </w:rPr>
        <w:t>．</w:t>
      </w:r>
      <w:r>
        <w:rPr>
          <w:color w:val="0000FF"/>
          <w:sz w:val="21"/>
        </w:rPr>
        <w:t>（24-25九年级上·广东深圳·期中）</w:t>
      </w:r>
      <w:r>
        <w:rPr>
          <w:sz w:val="21"/>
        </w:rPr>
        <w:t>2024年9月10日，电视剧《山花烂漫时》在央视一套播出，该剧讲述张桂梅坚定创办华坪女高，扎根偏远山区，为该地落后的教育事业谱写新篇的故事。张桂梅的事迹被搬上屏幕旨在（</w:t>
      </w:r>
      <w:r>
        <w:rPr>
          <w:rFonts w:ascii="Times New Roman" w:cs="Times New Roman" w:eastAsia="Times New Roman" w:hAnsi="Times New Roman"/>
          <w:kern w:val="0"/>
          <w:sz w:val="24"/>
          <w:szCs w:val="24"/>
        </w:rPr>
        <w:t>   </w:t>
      </w:r>
      <w:r>
        <w:rPr>
          <w:sz w:val="21"/>
        </w:rPr>
        <w:t>）</w:t>
      </w:r>
    </w:p>
    <w:p w14:paraId="6C5BA779">
      <w:pPr>
        <w:shd w:color="auto" w:fill="auto" w:val="clear"/>
        <w:spacing w:after="0" w:before="0" w:line="360" w:lineRule="auto"/>
        <w:ind w:firstLine="0" w:left="420"/>
        <w:jc w:val="left"/>
        <w:textAlignment w:val="center"/>
        <w:rPr>
          <w:sz w:val="21"/>
        </w:rPr>
      </w:pPr>
      <w:r>
        <w:rPr>
          <w:sz w:val="21"/>
        </w:rPr>
        <w:t>A．传播优秀传统文化，促进文化批判性继承</w:t>
      </w:r>
    </w:p>
    <w:p w14:paraId="69B2A617">
      <w:pPr>
        <w:shd w:color="auto" w:fill="auto" w:val="clear"/>
        <w:spacing w:after="0" w:before="0" w:line="360" w:lineRule="auto"/>
        <w:ind w:firstLine="0" w:left="420"/>
        <w:jc w:val="left"/>
        <w:textAlignment w:val="center"/>
        <w:rPr>
          <w:sz w:val="21"/>
        </w:rPr>
      </w:pPr>
      <w:r>
        <w:rPr>
          <w:sz w:val="21"/>
        </w:rPr>
        <w:t>B．彰显和弘扬以爱国敬业为核心的民族精神</w:t>
      </w:r>
    </w:p>
    <w:p w14:paraId="1E1E4106">
      <w:pPr>
        <w:shd w:color="auto" w:fill="auto" w:val="clear"/>
        <w:spacing w:after="0" w:before="0" w:line="360" w:lineRule="auto"/>
        <w:ind w:firstLine="0" w:left="420"/>
        <w:jc w:val="left"/>
        <w:textAlignment w:val="center"/>
        <w:rPr>
          <w:sz w:val="21"/>
        </w:rPr>
      </w:pPr>
      <w:r>
        <w:rPr>
          <w:sz w:val="21"/>
        </w:rPr>
        <w:t>C．发挥榜样作用，倡导社会主义核心价值观</w:t>
      </w:r>
    </w:p>
    <w:p w14:paraId="512B09A7">
      <w:pPr>
        <w:shd w:color="auto" w:fill="auto" w:val="clear"/>
        <w:spacing w:after="0" w:before="0" w:line="360" w:lineRule="auto"/>
        <w:ind w:firstLine="0" w:left="420"/>
        <w:jc w:val="left"/>
        <w:textAlignment w:val="center"/>
        <w:rPr>
          <w:sz w:val="21"/>
        </w:rPr>
      </w:pPr>
      <w:r>
        <w:rPr>
          <w:sz w:val="21"/>
        </w:rPr>
        <w:t>D．激励广大学生向先进人物学习，收获名利</w:t>
      </w:r>
    </w:p>
    <w:p w14:paraId="0C0F2E1A">
      <w:pPr>
        <w:shd w:color="auto" w:fill="F2F2F2" w:val="clear"/>
        <w:spacing w:after="0" w:before="0" w:line="360" w:lineRule="auto"/>
        <w:ind w:firstLine="0" w:left="420"/>
        <w:jc w:val="left"/>
        <w:textAlignment w:val="center"/>
        <w:rPr>
          <w:sz w:val="21"/>
        </w:rPr>
      </w:pPr>
      <w:r>
        <w:rPr>
          <w:color w:val="FF0000"/>
          <w:sz w:val="21"/>
        </w:rPr>
        <w:t>【答案】C</w:t>
      </w:r>
    </w:p>
    <w:p w14:paraId="51B8688C">
      <w:pPr>
        <w:shd w:color="auto" w:fill="F2F2F2" w:val="clear"/>
        <w:spacing w:after="0" w:before="0" w:line="360" w:lineRule="auto"/>
        <w:ind w:firstLine="0" w:left="420"/>
        <w:jc w:val="left"/>
        <w:textAlignment w:val="center"/>
        <w:rPr>
          <w:sz w:val="21"/>
        </w:rPr>
      </w:pPr>
      <w:r>
        <w:rPr>
          <w:color w:val="FF0000"/>
          <w:sz w:val="21"/>
        </w:rPr>
        <w:t>【详解】本题考查对民族精神、社会主义核心价值观的认识。</w:t>
      </w:r>
    </w:p>
    <w:p w14:paraId="325F1DB2">
      <w:pPr>
        <w:shd w:color="auto" w:fill="F2F2F2" w:val="clear"/>
        <w:spacing w:after="0" w:before="0" w:line="360" w:lineRule="auto"/>
        <w:ind w:firstLine="0" w:left="420"/>
        <w:jc w:val="left"/>
        <w:textAlignment w:val="center"/>
        <w:rPr>
          <w:sz w:val="21"/>
        </w:rPr>
      </w:pPr>
      <w:r>
        <w:rPr>
          <w:color w:val="FF0000"/>
          <w:sz w:val="21"/>
        </w:rPr>
        <w:t>C：题文中将张桂梅的感人事迹搬上屏幕，创造了大山里的“教育奇迹”，有利于发挥榜样作用，让人们向榜样学习，倡导社会主义核心价值观，C说法正确；</w:t>
      </w:r>
    </w:p>
    <w:p w14:paraId="02A81307">
      <w:pPr>
        <w:shd w:color="auto" w:fill="F2F2F2" w:val="clear"/>
        <w:spacing w:after="0" w:before="0" w:line="360" w:lineRule="auto"/>
        <w:ind w:firstLine="0" w:left="420"/>
        <w:jc w:val="left"/>
        <w:textAlignment w:val="center"/>
        <w:rPr>
          <w:sz w:val="21"/>
        </w:rPr>
      </w:pPr>
      <w:r>
        <w:rPr>
          <w:color w:val="FF0000"/>
          <w:sz w:val="21"/>
        </w:rPr>
        <w:t>A：说法在题干中没有体现，A与题意不符；</w:t>
      </w:r>
    </w:p>
    <w:p w14:paraId="42C4E1C4">
      <w:pPr>
        <w:shd w:color="auto" w:fill="F2F2F2" w:val="clear"/>
        <w:spacing w:after="0" w:before="0" w:line="360" w:lineRule="auto"/>
        <w:ind w:firstLine="0" w:left="420"/>
        <w:jc w:val="left"/>
        <w:textAlignment w:val="center"/>
        <w:rPr>
          <w:sz w:val="21"/>
        </w:rPr>
      </w:pPr>
      <w:r>
        <w:rPr>
          <w:color w:val="FF0000"/>
          <w:sz w:val="21"/>
        </w:rPr>
        <w:t>B：民族精神的核心是爱国主义，B错误；</w:t>
      </w:r>
    </w:p>
    <w:p w14:paraId="74BA5861">
      <w:pPr>
        <w:shd w:color="auto" w:fill="F2F2F2" w:val="clear"/>
        <w:spacing w:after="0" w:before="0" w:line="360" w:lineRule="auto"/>
        <w:ind w:firstLine="0" w:left="420"/>
        <w:jc w:val="left"/>
        <w:textAlignment w:val="center"/>
        <w:rPr>
          <w:sz w:val="21"/>
        </w:rPr>
      </w:pPr>
      <w:r>
        <w:rPr>
          <w:color w:val="FF0000"/>
          <w:sz w:val="21"/>
        </w:rPr>
        <w:t>D：向先进人物学习，但不是为了名利，D错误；</w:t>
      </w:r>
    </w:p>
    <w:p w14:paraId="09F3FF3B">
      <w:pPr>
        <w:shd w:color="auto" w:fill="F2F2F2" w:val="clear"/>
        <w:spacing w:after="0" w:before="0" w:line="360" w:lineRule="auto"/>
        <w:ind w:firstLine="0" w:left="420"/>
        <w:jc w:val="left"/>
        <w:textAlignment w:val="center"/>
        <w:rPr>
          <w:sz w:val="21"/>
        </w:rPr>
      </w:pPr>
      <w:r>
        <w:rPr>
          <w:color w:val="FF0000"/>
          <w:sz w:val="21"/>
        </w:rPr>
        <w:t>故本题选C。</w:t>
      </w:r>
    </w:p>
    <w:p w14:paraId="79B2C7D3">
      <w:pPr>
        <w:shd w:color="auto" w:fill="F2F2F2" w:val="clear"/>
        <w:spacing w:after="0" w:before="0" w:line="360" w:lineRule="auto"/>
        <w:ind w:firstLine="0" w:left="420"/>
        <w:jc w:val="left"/>
        <w:textAlignment w:val="center"/>
        <w:rPr>
          <w:sz w:val="21"/>
        </w:rPr>
      </w:pPr>
    </w:p>
    <w:p w14:paraId="025EAF99">
      <w:pPr>
        <w:shd w:color="auto" w:fill="F2F2F2" w:val="clear"/>
        <w:spacing w:after="0" w:before="0" w:line="360" w:lineRule="auto"/>
        <w:ind w:firstLine="0" w:left="420"/>
        <w:jc w:val="left"/>
        <w:textAlignment w:val="center"/>
        <w:rPr>
          <w:sz w:val="21"/>
        </w:rPr>
      </w:pPr>
    </w:p>
    <w:p w14:paraId="29248B03">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9</w:t>
      </w:r>
      <w:r>
        <w:rPr>
          <w:sz w:val="21"/>
        </w:rPr>
        <w:t>．</w:t>
      </w:r>
      <w:r>
        <w:rPr>
          <w:color w:val="0000FF"/>
          <w:sz w:val="21"/>
        </w:rPr>
        <w:t>（24-25九年级上·广东深圳·期中）</w:t>
      </w:r>
      <w:r>
        <w:rPr>
          <w:sz w:val="21"/>
        </w:rPr>
        <w:t>2024年5月，习近平总书记在山东考察时指出，要保护和运用好红色资源推动红色基因代代相传。深圳某学校欲组织以“重温习语 传承红色基因”为主题的研学活动，下列可选为研学项目的有（</w:t>
      </w:r>
      <w:r>
        <w:rPr>
          <w:rFonts w:ascii="Times New Roman" w:cs="Times New Roman" w:eastAsia="Times New Roman" w:hAnsi="Times New Roman"/>
          <w:kern w:val="0"/>
          <w:sz w:val="24"/>
          <w:szCs w:val="24"/>
        </w:rPr>
        <w:t>   </w:t>
      </w:r>
      <w:r>
        <w:rPr>
          <w:sz w:val="21"/>
        </w:rPr>
        <w:t>）</w:t>
      </w:r>
    </w:p>
    <w:p w14:paraId="58ADD5DC">
      <w:pPr>
        <w:shd w:color="auto" w:fill="auto" w:val="clear"/>
        <w:spacing w:after="0" w:before="0" w:line="360" w:lineRule="auto"/>
        <w:ind w:firstLine="0" w:left="420"/>
        <w:jc w:val="left"/>
        <w:textAlignment w:val="center"/>
        <w:rPr>
          <w:sz w:val="21"/>
        </w:rPr>
      </w:pPr>
      <w:r>
        <w:rPr>
          <w:sz w:val="21"/>
        </w:rPr>
        <w:t>①感悟爱国精神，参观东江纵队纪念馆</w:t>
      </w:r>
    </w:p>
    <w:p w14:paraId="673EDB73">
      <w:pPr>
        <w:shd w:color="auto" w:fill="auto" w:val="clear"/>
        <w:spacing w:after="0" w:before="0" w:line="360" w:lineRule="auto"/>
        <w:ind w:firstLine="0" w:left="420"/>
        <w:jc w:val="left"/>
        <w:textAlignment w:val="center"/>
        <w:rPr>
          <w:sz w:val="21"/>
        </w:rPr>
      </w:pPr>
      <w:r>
        <w:rPr>
          <w:sz w:val="21"/>
        </w:rPr>
        <w:t>②追寻文化之旅，探访锦绣中华民俗村</w:t>
      </w:r>
    </w:p>
    <w:p w14:paraId="0FB9EFFA">
      <w:pPr>
        <w:shd w:color="auto" w:fill="auto" w:val="clear"/>
        <w:spacing w:after="0" w:before="0" w:line="360" w:lineRule="auto"/>
        <w:ind w:firstLine="0" w:left="420"/>
        <w:jc w:val="left"/>
        <w:textAlignment w:val="center"/>
        <w:rPr>
          <w:sz w:val="21"/>
        </w:rPr>
      </w:pPr>
      <w:r>
        <w:rPr>
          <w:sz w:val="21"/>
        </w:rPr>
        <w:t>③感受科技魅力，走进高新技术产业园</w:t>
      </w:r>
    </w:p>
    <w:p w14:paraId="22DD70BE">
      <w:pPr>
        <w:shd w:color="auto" w:fill="auto" w:val="clear"/>
        <w:spacing w:after="0" w:before="0" w:line="360" w:lineRule="auto"/>
        <w:ind w:firstLine="0" w:left="420"/>
        <w:jc w:val="left"/>
        <w:textAlignment w:val="center"/>
        <w:rPr>
          <w:sz w:val="21"/>
        </w:rPr>
      </w:pPr>
      <w:r>
        <w:rPr>
          <w:sz w:val="21"/>
        </w:rPr>
        <w:t>④缅怀革命先烈，祭扫洪田七烈士纪念碑</w:t>
      </w:r>
    </w:p>
    <w:p w14:paraId="485FC755">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14:paraId="70EDA44F">
      <w:pPr>
        <w:shd w:color="auto" w:fill="F2F2F2" w:val="clear"/>
        <w:spacing w:after="0" w:before="0" w:line="360" w:lineRule="auto"/>
        <w:ind w:firstLine="0" w:left="420"/>
        <w:jc w:val="left"/>
        <w:textAlignment w:val="center"/>
        <w:rPr>
          <w:sz w:val="21"/>
        </w:rPr>
      </w:pPr>
      <w:r>
        <w:rPr>
          <w:color w:val="FF0000"/>
          <w:sz w:val="21"/>
        </w:rPr>
        <w:t>【答案】B</w:t>
      </w:r>
    </w:p>
    <w:p w14:paraId="5291324C">
      <w:pPr>
        <w:shd w:color="auto" w:fill="F2F2F2" w:val="clear"/>
        <w:spacing w:after="0" w:before="0" w:line="360" w:lineRule="auto"/>
        <w:ind w:firstLine="0" w:left="420"/>
        <w:jc w:val="left"/>
        <w:textAlignment w:val="center"/>
        <w:rPr>
          <w:sz w:val="21"/>
        </w:rPr>
      </w:pPr>
      <w:r>
        <w:rPr>
          <w:color w:val="FF0000"/>
          <w:sz w:val="21"/>
        </w:rPr>
        <w:t>【详解】本题考查传承和弘扬民族精神。</w:t>
      </w:r>
    </w:p>
    <w:p w14:paraId="73DD9C06">
      <w:pPr>
        <w:shd w:color="auto" w:fill="F2F2F2" w:val="clear"/>
        <w:spacing w:after="0" w:before="0" w:line="360" w:lineRule="auto"/>
        <w:ind w:firstLine="0" w:left="420"/>
        <w:jc w:val="left"/>
        <w:textAlignment w:val="center"/>
        <w:rPr>
          <w:sz w:val="21"/>
        </w:rPr>
      </w:pPr>
      <w:r>
        <w:rPr>
          <w:color w:val="FF0000"/>
          <w:sz w:val="21"/>
        </w:rPr>
        <w:t>①：东江纵队纪念馆是纪念抗日战争时期的革命斗争历史，属于红色资源，符合传承红色基因的主题，故①符合题意；</w:t>
      </w:r>
    </w:p>
    <w:p w14:paraId="2857D4EC">
      <w:pPr>
        <w:shd w:color="auto" w:fill="F2F2F2" w:val="clear"/>
        <w:spacing w:after="0" w:before="0" w:line="360" w:lineRule="auto"/>
        <w:ind w:firstLine="0" w:left="420"/>
        <w:jc w:val="left"/>
        <w:textAlignment w:val="center"/>
        <w:rPr>
          <w:sz w:val="21"/>
        </w:rPr>
      </w:pPr>
      <w:r>
        <w:rPr>
          <w:color w:val="FF0000"/>
          <w:sz w:val="21"/>
        </w:rPr>
        <w:t>④：洪田七烈士纪念碑是缅怀革命先烈的场所，属于红色资源，符合传承红色基因的主题，故④符合题意；</w:t>
      </w:r>
    </w:p>
    <w:p w14:paraId="74FC6C17">
      <w:pPr>
        <w:shd w:color="auto" w:fill="F2F2F2" w:val="clear"/>
        <w:spacing w:after="0" w:before="0" w:line="360" w:lineRule="auto"/>
        <w:ind w:firstLine="0" w:left="420"/>
        <w:jc w:val="left"/>
        <w:textAlignment w:val="center"/>
        <w:rPr>
          <w:sz w:val="21"/>
        </w:rPr>
      </w:pPr>
      <w:r>
        <w:rPr>
          <w:color w:val="FF0000"/>
          <w:sz w:val="21"/>
        </w:rPr>
        <w:t>②：锦绣中华民俗村展示的是中国各地的民俗文化，不属于红色资源，故②不符合题意；</w:t>
      </w:r>
    </w:p>
    <w:p w14:paraId="32E2F4A1">
      <w:pPr>
        <w:shd w:color="auto" w:fill="F2F2F2" w:val="clear"/>
        <w:spacing w:after="0" w:before="0" w:line="360" w:lineRule="auto"/>
        <w:ind w:firstLine="0" w:left="420"/>
        <w:jc w:val="left"/>
        <w:textAlignment w:val="center"/>
        <w:rPr>
          <w:sz w:val="21"/>
        </w:rPr>
      </w:pPr>
      <w:r>
        <w:rPr>
          <w:color w:val="FF0000"/>
          <w:sz w:val="21"/>
        </w:rPr>
        <w:t>③：高新技术产业园展示的是科技发展，与红色基因传承无关，故③不符合题意；</w:t>
      </w:r>
    </w:p>
    <w:p w14:paraId="151DE20D">
      <w:pPr>
        <w:shd w:color="auto" w:fill="F2F2F2" w:val="clear"/>
        <w:spacing w:after="0" w:before="0" w:line="360" w:lineRule="auto"/>
        <w:ind w:firstLine="0" w:left="420"/>
        <w:jc w:val="left"/>
        <w:textAlignment w:val="center"/>
        <w:rPr>
          <w:sz w:val="21"/>
        </w:rPr>
      </w:pPr>
      <w:r>
        <w:rPr>
          <w:color w:val="FF0000"/>
          <w:sz w:val="21"/>
        </w:rPr>
        <w:t>故本题选B。</w:t>
      </w:r>
    </w:p>
    <w:p w14:paraId="49026C64">
      <w:pPr>
        <w:shd w:color="auto" w:fill="auto" w:val="clear"/>
        <w:spacing w:after="0" w:before="0" w:line="360" w:lineRule="auto"/>
        <w:ind w:hanging="420" w:left="420"/>
        <w:jc w:val="left"/>
        <w:textAlignment w:val="center"/>
        <w:rPr>
          <w:sz w:val="21"/>
        </w:rPr>
      </w:pPr>
      <w:r>
        <w:rPr>
          <w:rFonts w:hint="eastAsia"/>
          <w:sz w:val="21"/>
          <w:lang w:eastAsia="zh-CN" w:val="en-US"/>
        </w:rPr>
        <w:t>20</w:t>
      </w:r>
      <w:r>
        <w:rPr>
          <w:sz w:val="21"/>
        </w:rPr>
        <w:t>．</w:t>
      </w:r>
      <w:r>
        <w:rPr>
          <w:color w:val="0000FF"/>
          <w:sz w:val="21"/>
        </w:rPr>
        <w:t>（24-25九年级上·广东广州·期中）</w:t>
      </w:r>
      <w:r>
        <w:rPr>
          <w:sz w:val="21"/>
        </w:rPr>
        <w:t>4月2日，广州市启动2024年“羊城少年心向党·清明祭英烈”系列实践活动，组织学生到各类烈士陵园、革命博物馆等爱国主义教育基地实地参观研习，并在校内以中队主题队会、主题团日等方式，通过寻找红色印迹、传唱红色经典，英烈故事分享，书法美术创作等活动，缅怀革命先烈。举行这一系列实践活动有利于（</w:t>
      </w:r>
      <w:r>
        <w:rPr>
          <w:rFonts w:ascii="Times New Roman" w:cs="Times New Roman" w:eastAsia="Times New Roman" w:hAnsi="Times New Roman"/>
          <w:kern w:val="0"/>
          <w:sz w:val="24"/>
          <w:szCs w:val="24"/>
        </w:rPr>
        <w:t>   </w:t>
      </w:r>
      <w:r>
        <w:rPr>
          <w:sz w:val="21"/>
        </w:rPr>
        <w:t>）</w:t>
      </w:r>
    </w:p>
    <w:p w14:paraId="34C02F04">
      <w:pPr>
        <w:shd w:color="auto" w:fill="auto" w:val="clear"/>
        <w:spacing w:after="0" w:before="0" w:line="360" w:lineRule="auto"/>
        <w:ind w:firstLine="0" w:left="420"/>
        <w:jc w:val="left"/>
        <w:textAlignment w:val="center"/>
        <w:rPr>
          <w:sz w:val="21"/>
        </w:rPr>
      </w:pPr>
      <w:r>
        <w:rPr>
          <w:sz w:val="21"/>
        </w:rPr>
        <w:t>①传承革命文化，赓续红色基因</w:t>
      </w:r>
    </w:p>
    <w:p w14:paraId="69DF61F2">
      <w:pPr>
        <w:shd w:color="auto" w:fill="auto" w:val="clear"/>
        <w:spacing w:after="0" w:before="0" w:line="360" w:lineRule="auto"/>
        <w:ind w:firstLine="0" w:left="420"/>
        <w:jc w:val="left"/>
        <w:textAlignment w:val="center"/>
        <w:rPr>
          <w:sz w:val="21"/>
        </w:rPr>
      </w:pPr>
      <w:r>
        <w:rPr>
          <w:sz w:val="21"/>
        </w:rPr>
        <w:t>②根植爱国情怀，维护个人利益</w:t>
      </w:r>
    </w:p>
    <w:p w14:paraId="083EB13A">
      <w:pPr>
        <w:shd w:color="auto" w:fill="auto" w:val="clear"/>
        <w:spacing w:after="0" w:before="0" w:line="360" w:lineRule="auto"/>
        <w:ind w:firstLine="0" w:left="420"/>
        <w:jc w:val="left"/>
        <w:textAlignment w:val="center"/>
        <w:rPr>
          <w:sz w:val="21"/>
        </w:rPr>
      </w:pPr>
      <w:r>
        <w:rPr>
          <w:sz w:val="21"/>
        </w:rPr>
        <w:t>③高扬民族精神，坚定理想信念</w:t>
      </w:r>
    </w:p>
    <w:p w14:paraId="5FE21F91">
      <w:pPr>
        <w:shd w:color="auto" w:fill="auto" w:val="clear"/>
        <w:spacing w:after="0" w:before="0" w:line="360" w:lineRule="auto"/>
        <w:ind w:firstLine="0" w:left="420"/>
        <w:jc w:val="left"/>
        <w:textAlignment w:val="center"/>
        <w:rPr>
          <w:sz w:val="21"/>
        </w:rPr>
      </w:pPr>
      <w:r>
        <w:rPr>
          <w:sz w:val="21"/>
        </w:rPr>
        <w:t>④凝聚价值追求，吸收外来文化</w:t>
      </w:r>
    </w:p>
    <w:p w14:paraId="5EA38713">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w:t>
      </w:r>
      <w:r>
        <w:rPr>
          <w:sz w:val="21"/>
        </w:rPr>
        <w:tab/>
      </w:r>
      <w:r>
        <w:rPr>
          <w:sz w:val="21"/>
        </w:rPr>
        <w:t>B．③④</w:t>
      </w:r>
      <w:r>
        <w:rPr>
          <w:sz w:val="21"/>
        </w:rPr>
        <w:tab/>
      </w:r>
      <w:r>
        <w:rPr>
          <w:sz w:val="21"/>
        </w:rPr>
        <w:t>C．②④</w:t>
      </w:r>
      <w:r>
        <w:rPr>
          <w:sz w:val="21"/>
        </w:rPr>
        <w:tab/>
      </w:r>
      <w:r>
        <w:rPr>
          <w:sz w:val="21"/>
        </w:rPr>
        <w:t>D．①③</w:t>
      </w:r>
    </w:p>
    <w:p w14:paraId="24FDDFB9">
      <w:pPr>
        <w:shd w:color="auto" w:fill="F2F2F2" w:val="clear"/>
        <w:spacing w:after="0" w:before="0" w:line="360" w:lineRule="auto"/>
        <w:ind w:firstLine="0" w:left="420"/>
        <w:jc w:val="left"/>
        <w:textAlignment w:val="center"/>
        <w:rPr>
          <w:sz w:val="21"/>
        </w:rPr>
      </w:pPr>
      <w:r>
        <w:rPr>
          <w:color w:val="FF0000"/>
          <w:sz w:val="21"/>
        </w:rPr>
        <w:t>【答案】D</w:t>
      </w:r>
    </w:p>
    <w:p w14:paraId="6BE24E2A">
      <w:pPr>
        <w:shd w:color="auto" w:fill="F2F2F2" w:val="clear"/>
        <w:spacing w:after="0" w:before="0" w:line="360" w:lineRule="auto"/>
        <w:ind w:firstLine="0" w:left="420"/>
        <w:jc w:val="left"/>
        <w:textAlignment w:val="center"/>
        <w:rPr>
          <w:sz w:val="21"/>
        </w:rPr>
      </w:pPr>
      <w:r>
        <w:rPr>
          <w:color w:val="FF0000"/>
          <w:sz w:val="21"/>
        </w:rPr>
        <w:t>【详解】本题考查凝聚价值追求。</w:t>
      </w:r>
    </w:p>
    <w:p w14:paraId="0262A494">
      <w:pPr>
        <w:shd w:color="auto" w:fill="F2F2F2" w:val="clear"/>
        <w:spacing w:after="0" w:before="0" w:line="360" w:lineRule="auto"/>
        <w:ind w:firstLine="0" w:left="420"/>
        <w:jc w:val="left"/>
        <w:textAlignment w:val="center"/>
        <w:rPr>
          <w:sz w:val="21"/>
        </w:rPr>
      </w:pPr>
      <w:r>
        <w:rPr>
          <w:color w:val="FF0000"/>
          <w:sz w:val="21"/>
        </w:rPr>
        <w:t>①③：“组织学生到各类烈士陵园、革命博物馆等爱国主义教育基地实地参观研习，并在校内以中队主题队会、主题团日等方式缅怀革命先烈”的实践活动有利于传承革命文化，赓续红色基因，培养学生的爱国主义情操，高扬民族精神，坚定理想信念，故①③符合题意；</w:t>
      </w:r>
    </w:p>
    <w:p w14:paraId="2F6157E3">
      <w:pPr>
        <w:shd w:color="auto" w:fill="F2F2F2" w:val="clear"/>
        <w:spacing w:after="0" w:before="0" w:line="360" w:lineRule="auto"/>
        <w:ind w:firstLine="0" w:left="420"/>
        <w:jc w:val="left"/>
        <w:textAlignment w:val="center"/>
        <w:rPr>
          <w:sz w:val="21"/>
        </w:rPr>
      </w:pPr>
      <w:r>
        <w:rPr>
          <w:color w:val="FF0000"/>
          <w:sz w:val="21"/>
        </w:rPr>
        <w:t>②：根植爱国情怀，维护国家利益，故②错误；</w:t>
      </w:r>
    </w:p>
    <w:p w14:paraId="5B728AF9">
      <w:pPr>
        <w:shd w:color="auto" w:fill="F2F2F2" w:val="clear"/>
        <w:spacing w:after="0" w:before="0" w:line="360" w:lineRule="auto"/>
        <w:ind w:firstLine="0" w:left="420"/>
        <w:jc w:val="left"/>
        <w:textAlignment w:val="center"/>
        <w:rPr>
          <w:sz w:val="21"/>
        </w:rPr>
      </w:pPr>
      <w:r>
        <w:rPr>
          <w:color w:val="FF0000"/>
          <w:sz w:val="21"/>
        </w:rPr>
        <w:t>④：凝聚价值追求，吸收外来优秀文化，取其精华，弃其糟粕，且材料没有体现“吸收外来优秀文化”，故④错误；</w:t>
      </w:r>
    </w:p>
    <w:p w14:paraId="3B7F6FB4">
      <w:pPr>
        <w:shd w:color="auto" w:fill="F2F2F2" w:val="clear"/>
        <w:spacing w:after="0" w:before="0" w:line="360" w:lineRule="auto"/>
        <w:ind w:firstLine="0" w:left="420"/>
        <w:jc w:val="left"/>
        <w:textAlignment w:val="center"/>
        <w:rPr>
          <w:sz w:val="21"/>
        </w:rPr>
      </w:pPr>
      <w:r>
        <w:rPr>
          <w:color w:val="FF0000"/>
          <w:sz w:val="21"/>
        </w:rPr>
        <w:t>故本题选D。</w:t>
      </w:r>
    </w:p>
    <w:p w14:paraId="5028D2E0">
      <w:pPr>
        <w:shd w:color="auto" w:fill="auto" w:val="clear"/>
        <w:spacing w:after="0" w:before="0" w:line="360" w:lineRule="auto"/>
        <w:ind w:hanging="420" w:left="420"/>
        <w:jc w:val="left"/>
        <w:textAlignment w:val="center"/>
        <w:rPr>
          <w:sz w:val="21"/>
        </w:rPr>
      </w:pPr>
      <w:r>
        <w:rPr>
          <w:rFonts w:hint="eastAsia"/>
          <w:sz w:val="21"/>
          <w:lang w:eastAsia="zh-CN" w:val="en-US"/>
        </w:rPr>
        <w:t>21</w:t>
      </w:r>
      <w:r>
        <w:rPr>
          <w:sz w:val="21"/>
        </w:rPr>
        <w:t>．</w:t>
      </w:r>
      <w:r>
        <w:rPr>
          <w:color w:val="0000FF"/>
          <w:sz w:val="18"/>
          <w:szCs w:val="18"/>
        </w:rPr>
        <w:t>（24-25九年级上·广东广州·期中）</w:t>
      </w:r>
      <w:r>
        <w:rPr>
          <w:sz w:val="21"/>
        </w:rPr>
        <w:t>爱国主义是中华儿女最自然、最朴素的情感。爱国主义是中华民族的民族心、民族魂。十四届全国人大常委会第六次会议表决通过了《中华人民共和国爱国主义教育法》,自2024年1月1日起施行。这说明（</w:t>
      </w:r>
      <w:r>
        <w:rPr>
          <w:rFonts w:ascii="Times New Roman" w:cs="Times New Roman" w:eastAsia="Times New Roman" w:hAnsi="Times New Roman"/>
          <w:kern w:val="0"/>
          <w:sz w:val="24"/>
          <w:szCs w:val="24"/>
        </w:rPr>
        <w:t>   </w:t>
      </w:r>
      <w:r>
        <w:rPr>
          <w:sz w:val="21"/>
        </w:rPr>
        <w:t>）</w:t>
      </w:r>
    </w:p>
    <w:p w14:paraId="06EFF631">
      <w:pPr>
        <w:shd w:color="auto" w:fill="auto" w:val="clear"/>
        <w:spacing w:after="0" w:before="0" w:line="360" w:lineRule="auto"/>
        <w:ind w:firstLine="0" w:left="420"/>
        <w:jc w:val="left"/>
        <w:textAlignment w:val="center"/>
        <w:rPr>
          <w:sz w:val="21"/>
        </w:rPr>
      </w:pPr>
      <w:r>
        <w:rPr>
          <w:sz w:val="21"/>
        </w:rPr>
        <w:t>①强化了爱国主义作为中华民族精神的核心地位</w:t>
      </w:r>
    </w:p>
    <w:p w14:paraId="062C6FB0">
      <w:pPr>
        <w:shd w:color="auto" w:fill="auto" w:val="clear"/>
        <w:spacing w:after="0" w:before="0" w:line="360" w:lineRule="auto"/>
        <w:ind w:firstLine="0" w:left="420"/>
        <w:jc w:val="left"/>
        <w:textAlignment w:val="center"/>
        <w:rPr>
          <w:sz w:val="21"/>
        </w:rPr>
      </w:pPr>
      <w:r>
        <w:rPr>
          <w:sz w:val="21"/>
        </w:rPr>
        <w:t>②坚持爱国和爱党、爱社会主义相统一的政治方向</w:t>
      </w:r>
    </w:p>
    <w:p w14:paraId="625AEABA">
      <w:pPr>
        <w:shd w:color="auto" w:fill="auto" w:val="clear"/>
        <w:spacing w:after="0" w:before="0" w:line="360" w:lineRule="auto"/>
        <w:ind w:firstLine="0" w:left="420"/>
        <w:jc w:val="left"/>
        <w:textAlignment w:val="center"/>
        <w:rPr>
          <w:sz w:val="21"/>
        </w:rPr>
      </w:pPr>
      <w:r>
        <w:rPr>
          <w:sz w:val="21"/>
        </w:rPr>
        <w:t>③旨在加强爱国主义教育、传承和弘扬爱国主义精神</w:t>
      </w:r>
    </w:p>
    <w:p w14:paraId="4519D9F2">
      <w:pPr>
        <w:shd w:color="auto" w:fill="auto" w:val="clear"/>
        <w:spacing w:after="0" w:before="0" w:line="360" w:lineRule="auto"/>
        <w:ind w:firstLine="0" w:left="420"/>
        <w:jc w:val="left"/>
        <w:textAlignment w:val="center"/>
        <w:rPr>
          <w:sz w:val="21"/>
        </w:rPr>
      </w:pPr>
      <w:r>
        <w:rPr>
          <w:sz w:val="21"/>
        </w:rPr>
        <w:t>④有利于振奋民族精神，凝聚人民力量，推进强国建设、民族复兴</w:t>
      </w:r>
    </w:p>
    <w:p w14:paraId="515C44EF">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619AFBFC">
      <w:pPr>
        <w:shd w:color="auto" w:fill="F2F2F2" w:val="clear"/>
        <w:spacing w:after="0" w:before="0" w:line="360" w:lineRule="auto"/>
        <w:ind w:firstLine="0" w:left="420"/>
        <w:jc w:val="left"/>
        <w:textAlignment w:val="center"/>
        <w:rPr>
          <w:sz w:val="21"/>
        </w:rPr>
      </w:pPr>
      <w:r>
        <w:rPr>
          <w:color w:val="FF0000"/>
          <w:sz w:val="21"/>
        </w:rPr>
        <w:t>【答案】C</w:t>
      </w:r>
    </w:p>
    <w:p w14:paraId="3325A03C">
      <w:pPr>
        <w:shd w:color="auto" w:fill="F2F2F2" w:val="clear"/>
        <w:spacing w:after="0" w:before="0" w:line="360" w:lineRule="auto"/>
        <w:ind w:firstLine="0" w:left="420"/>
        <w:jc w:val="left"/>
        <w:textAlignment w:val="center"/>
        <w:rPr>
          <w:sz w:val="21"/>
        </w:rPr>
      </w:pPr>
      <w:r>
        <w:rPr>
          <w:color w:val="FF0000"/>
          <w:sz w:val="21"/>
        </w:rPr>
        <w:t>【详解】本题考查弘扬民族精神。</w:t>
      </w:r>
    </w:p>
    <w:p w14:paraId="09A55741">
      <w:pPr>
        <w:shd w:color="auto" w:fill="F2F2F2" w:val="clear"/>
        <w:spacing w:after="0" w:before="0" w:line="360" w:lineRule="auto"/>
        <w:ind w:firstLine="0" w:left="420"/>
        <w:jc w:val="left"/>
        <w:textAlignment w:val="center"/>
        <w:rPr>
          <w:sz w:val="21"/>
        </w:rPr>
      </w:pPr>
      <w:r>
        <w:rPr>
          <w:color w:val="FF0000"/>
          <w:sz w:val="21"/>
        </w:rPr>
        <w:t>①③④：《中华人民共和国爱国主义教育法》的通过和实施，旨在通过法治方式加强爱国主义教育，传承和弘扬爱国主义精神；有利于强化了爱国主义作为中华民族精神的核心地位；有助于振奋民族精神，凝聚人民力量，推进强国建设和民族复兴，故①③④符合题意；</w:t>
      </w:r>
    </w:p>
    <w:p w14:paraId="0D3E2F93">
      <w:pPr>
        <w:shd w:color="auto" w:fill="F2F2F2" w:val="clear"/>
        <w:spacing w:after="0" w:before="0" w:line="360" w:lineRule="auto"/>
        <w:ind w:firstLine="0" w:left="420"/>
        <w:jc w:val="left"/>
        <w:textAlignment w:val="center"/>
        <w:rPr>
          <w:sz w:val="21"/>
        </w:rPr>
      </w:pPr>
      <w:r>
        <w:rPr>
          <w:color w:val="FF0000"/>
          <w:sz w:val="21"/>
        </w:rPr>
        <w:t>②：材料中未体现坚持爱国和爱党、爱社会主义相统一的政治方向，故②不符合题意；</w:t>
      </w:r>
    </w:p>
    <w:p w14:paraId="58997820">
      <w:pPr>
        <w:shd w:color="auto" w:fill="F2F2F2" w:val="clear"/>
        <w:spacing w:after="0" w:before="0" w:line="360" w:lineRule="auto"/>
        <w:ind w:firstLine="0" w:left="420"/>
        <w:jc w:val="left"/>
        <w:textAlignment w:val="center"/>
        <w:rPr>
          <w:sz w:val="21"/>
        </w:rPr>
      </w:pPr>
      <w:r>
        <w:rPr>
          <w:color w:val="FF0000"/>
          <w:sz w:val="21"/>
        </w:rPr>
        <w:t>故本题选C。</w:t>
      </w:r>
    </w:p>
    <w:p w14:paraId="5F861056">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2</w:t>
      </w:r>
      <w:r>
        <w:rPr>
          <w:sz w:val="21"/>
        </w:rPr>
        <w:t>．</w:t>
      </w:r>
      <w:r>
        <w:rPr>
          <w:color w:val="0000FF"/>
          <w:sz w:val="21"/>
        </w:rPr>
        <w:t>（24-25九年级上·广东广州·期中）</w:t>
      </w:r>
      <w:r>
        <w:rPr>
          <w:sz w:val="21"/>
        </w:rPr>
        <w:t>《烈士公祭办法》自2023年5月1日起施行。该办法要求各级各类学校组织学生以适当方式参加烈士公祭，发挥公祭活动对青少年的教育作用。其作用在于（</w:t>
      </w:r>
      <w:r>
        <w:rPr>
          <w:rFonts w:ascii="Times New Roman" w:cs="Times New Roman" w:eastAsia="Times New Roman" w:hAnsi="Times New Roman"/>
          <w:kern w:val="0"/>
          <w:sz w:val="24"/>
          <w:szCs w:val="24"/>
        </w:rPr>
        <w:t>   </w:t>
      </w:r>
      <w:r>
        <w:rPr>
          <w:sz w:val="21"/>
        </w:rPr>
        <w:t>）</w:t>
      </w:r>
    </w:p>
    <w:p w14:paraId="5E942EE0">
      <w:pPr>
        <w:shd w:color="auto" w:fill="auto" w:val="clear"/>
        <w:spacing w:after="0" w:before="0" w:line="360" w:lineRule="auto"/>
        <w:ind w:firstLine="0" w:left="420"/>
        <w:jc w:val="left"/>
        <w:textAlignment w:val="center"/>
        <w:rPr>
          <w:sz w:val="21"/>
        </w:rPr>
      </w:pPr>
      <w:r>
        <w:rPr>
          <w:sz w:val="21"/>
        </w:rPr>
        <w:t>①要参与网上祭奠英烈活动 ②赓续红色血脉，根植红色基因</w:t>
      </w:r>
    </w:p>
    <w:p w14:paraId="7E1CF0A3">
      <w:pPr>
        <w:shd w:color="auto" w:fill="auto" w:val="clear"/>
        <w:spacing w:after="0" w:before="0" w:line="360" w:lineRule="auto"/>
        <w:ind w:firstLine="0" w:left="420"/>
        <w:jc w:val="left"/>
        <w:textAlignment w:val="center"/>
        <w:rPr>
          <w:sz w:val="21"/>
        </w:rPr>
      </w:pPr>
      <w:r>
        <w:rPr>
          <w:sz w:val="21"/>
        </w:rPr>
        <w:t>③传承创新精神 ④牢记烈士功绩，传承民族精神</w:t>
      </w:r>
    </w:p>
    <w:p w14:paraId="272578AE">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w:t>
      </w:r>
      <w:r>
        <w:rPr>
          <w:sz w:val="21"/>
        </w:rPr>
        <w:tab/>
      </w:r>
      <w:r>
        <w:rPr>
          <w:sz w:val="21"/>
        </w:rPr>
        <w:t>B．①④</w:t>
      </w:r>
      <w:r>
        <w:rPr>
          <w:sz w:val="21"/>
        </w:rPr>
        <w:tab/>
      </w:r>
      <w:r>
        <w:rPr>
          <w:sz w:val="21"/>
        </w:rPr>
        <w:t>C．③④</w:t>
      </w:r>
      <w:r>
        <w:rPr>
          <w:sz w:val="21"/>
        </w:rPr>
        <w:tab/>
      </w:r>
      <w:r>
        <w:rPr>
          <w:sz w:val="21"/>
        </w:rPr>
        <w:t>D．②④</w:t>
      </w:r>
    </w:p>
    <w:p w14:paraId="4007516F">
      <w:pPr>
        <w:shd w:color="auto" w:fill="F2F2F2" w:val="clear"/>
        <w:spacing w:after="0" w:before="0" w:line="360" w:lineRule="auto"/>
        <w:ind w:firstLine="0" w:left="420"/>
        <w:jc w:val="left"/>
        <w:textAlignment w:val="center"/>
        <w:rPr>
          <w:sz w:val="21"/>
        </w:rPr>
      </w:pPr>
      <w:r>
        <w:rPr>
          <w:color w:val="FF0000"/>
          <w:sz w:val="21"/>
        </w:rPr>
        <w:t>【答案】D</w:t>
      </w:r>
    </w:p>
    <w:p w14:paraId="7665493C">
      <w:pPr>
        <w:shd w:color="auto" w:fill="F2F2F2" w:val="clear"/>
        <w:spacing w:after="0" w:before="0" w:line="360" w:lineRule="auto"/>
        <w:ind w:firstLine="0" w:left="420"/>
        <w:jc w:val="left"/>
        <w:textAlignment w:val="center"/>
        <w:rPr>
          <w:sz w:val="21"/>
        </w:rPr>
      </w:pPr>
      <w:r>
        <w:rPr>
          <w:color w:val="FF0000"/>
          <w:sz w:val="21"/>
        </w:rPr>
        <w:t>【详解】本题考查弘扬民族精神。</w:t>
      </w:r>
    </w:p>
    <w:p w14:paraId="75F0BC83">
      <w:pPr>
        <w:shd w:color="auto" w:fill="F2F2F2" w:val="clear"/>
        <w:spacing w:after="0" w:before="0" w:line="360" w:lineRule="auto"/>
        <w:ind w:firstLine="0" w:left="420"/>
        <w:jc w:val="left"/>
        <w:textAlignment w:val="center"/>
        <w:rPr>
          <w:sz w:val="21"/>
        </w:rPr>
      </w:pPr>
      <w:r>
        <w:rPr>
          <w:color w:val="FF0000"/>
          <w:sz w:val="21"/>
        </w:rPr>
        <w:t>②④:题文中《烈士公祭办法》要求各级各类学校组织学生参加烈士公祭活动，有利于学生牢记烈士功绩，传承民族精神，有利于赓续红色血脉，根植红色基因，故②④符合题意;</w:t>
      </w:r>
    </w:p>
    <w:p w14:paraId="7F0E14A8">
      <w:pPr>
        <w:shd w:color="auto" w:fill="F2F2F2" w:val="clear"/>
        <w:spacing w:after="0" w:before="0" w:line="360" w:lineRule="auto"/>
        <w:ind w:firstLine="0" w:left="420"/>
        <w:jc w:val="left"/>
        <w:textAlignment w:val="center"/>
        <w:rPr>
          <w:sz w:val="21"/>
        </w:rPr>
      </w:pPr>
      <w:r>
        <w:rPr>
          <w:color w:val="FF0000"/>
          <w:sz w:val="21"/>
        </w:rPr>
        <w:t>①:参与网上祭奠英烈活动是做法，不是作用，故①说法错误;</w:t>
      </w:r>
    </w:p>
    <w:p w14:paraId="5E38D7B9">
      <w:pPr>
        <w:shd w:color="auto" w:fill="F2F2F2" w:val="clear"/>
        <w:spacing w:after="0" w:before="0" w:line="360" w:lineRule="auto"/>
        <w:ind w:firstLine="0" w:left="420"/>
        <w:jc w:val="left"/>
        <w:textAlignment w:val="center"/>
        <w:rPr>
          <w:sz w:val="21"/>
        </w:rPr>
      </w:pPr>
      <w:r>
        <w:rPr>
          <w:color w:val="FF0000"/>
          <w:sz w:val="21"/>
        </w:rPr>
        <w:t>③:《烈士公祭办法》实施的作用，与创新精神无关，故③说法错误;</w:t>
      </w:r>
    </w:p>
    <w:p w14:paraId="2E7290DF">
      <w:pPr>
        <w:shd w:color="auto" w:fill="F2F2F2" w:val="clear"/>
        <w:spacing w:after="0" w:before="0" w:line="360" w:lineRule="auto"/>
        <w:ind w:firstLine="0" w:left="420"/>
        <w:jc w:val="left"/>
        <w:textAlignment w:val="center"/>
        <w:rPr>
          <w:sz w:val="21"/>
        </w:rPr>
      </w:pPr>
      <w:r>
        <w:rPr>
          <w:color w:val="FF0000"/>
          <w:sz w:val="21"/>
        </w:rPr>
        <w:t>故本题选D。</w:t>
      </w:r>
    </w:p>
    <w:p w14:paraId="5FA2F473">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3</w:t>
      </w:r>
      <w:r>
        <w:rPr>
          <w:sz w:val="21"/>
        </w:rPr>
        <w:t>．</w:t>
      </w:r>
      <w:r>
        <w:rPr>
          <w:color w:val="0000FF"/>
          <w:sz w:val="21"/>
        </w:rPr>
        <w:t>（24-25九年级上·广东中山·期中）</w:t>
      </w:r>
      <w:r>
        <w:rPr>
          <w:sz w:val="21"/>
        </w:rPr>
        <w:t>六十多年前，交通大学师生响应党的号召，从上海迁至西安,支援大西北建设。先进的教育理念和优秀人才在西部落地生根、开枝散叶，铸就了坚毅厚重、可歌可泣的西迁精神，成为被纳入第一批中国共产党人精神谱系的伟大精神。由此可见，西迁精神（</w:t>
      </w:r>
      <w:r>
        <w:rPr>
          <w:rFonts w:ascii="Times New Roman" w:cs="Times New Roman" w:eastAsia="Times New Roman" w:hAnsi="Times New Roman"/>
          <w:kern w:val="0"/>
          <w:sz w:val="24"/>
          <w:szCs w:val="24"/>
        </w:rPr>
        <w:t>   </w:t>
      </w:r>
      <w:r>
        <w:rPr>
          <w:sz w:val="21"/>
        </w:rPr>
        <w:t>）</w:t>
      </w:r>
    </w:p>
    <w:p w14:paraId="6F2FA78C">
      <w:pPr>
        <w:shd w:color="auto" w:fill="auto" w:val="clear"/>
        <w:spacing w:after="0" w:before="0" w:line="360" w:lineRule="auto"/>
        <w:ind w:firstLine="0" w:left="420"/>
        <w:jc w:val="left"/>
        <w:textAlignment w:val="center"/>
        <w:rPr>
          <w:sz w:val="21"/>
        </w:rPr>
      </w:pPr>
      <w:r>
        <w:rPr>
          <w:sz w:val="21"/>
        </w:rPr>
        <w:t>A．是文化最深沉的内核，是当代中国精神的集中体现</w:t>
      </w:r>
    </w:p>
    <w:p w14:paraId="1629BBDE">
      <w:pPr>
        <w:shd w:color="auto" w:fill="auto" w:val="clear"/>
        <w:spacing w:after="0" w:before="0" w:line="360" w:lineRule="auto"/>
        <w:ind w:firstLine="0" w:left="420"/>
        <w:jc w:val="left"/>
        <w:textAlignment w:val="center"/>
        <w:rPr>
          <w:sz w:val="21"/>
        </w:rPr>
      </w:pPr>
      <w:r>
        <w:rPr>
          <w:sz w:val="21"/>
        </w:rPr>
        <w:t>B．是评判是非曲直的价值标准，具有与时俱进的品格</w:t>
      </w:r>
    </w:p>
    <w:p w14:paraId="00346BC6">
      <w:pPr>
        <w:shd w:color="auto" w:fill="auto" w:val="clear"/>
        <w:spacing w:after="0" w:before="0" w:line="360" w:lineRule="auto"/>
        <w:ind w:firstLine="0" w:left="420"/>
        <w:jc w:val="left"/>
        <w:textAlignment w:val="center"/>
        <w:rPr>
          <w:sz w:val="21"/>
        </w:rPr>
      </w:pPr>
      <w:r>
        <w:rPr>
          <w:sz w:val="21"/>
        </w:rPr>
        <w:t>C．以改革创新为核心，是交大师生民族凝聚力的体现补量</w:t>
      </w:r>
    </w:p>
    <w:p w14:paraId="2E103A31">
      <w:pPr>
        <w:shd w:color="auto" w:fill="auto" w:val="clear"/>
        <w:spacing w:after="0" w:before="0" w:line="360" w:lineRule="auto"/>
        <w:ind w:firstLine="0" w:left="420"/>
        <w:jc w:val="left"/>
        <w:textAlignment w:val="center"/>
        <w:rPr>
          <w:sz w:val="21"/>
        </w:rPr>
      </w:pPr>
      <w:r>
        <w:rPr>
          <w:sz w:val="21"/>
        </w:rPr>
        <w:t>D．有着无穷的力量，是西部地区发展壮大的精神支柱</w:t>
      </w:r>
    </w:p>
    <w:p w14:paraId="53F85C48">
      <w:pPr>
        <w:shd w:color="auto" w:fill="F2F2F2" w:val="clear"/>
        <w:spacing w:after="0" w:before="0" w:line="360" w:lineRule="auto"/>
        <w:ind w:firstLine="0" w:left="420"/>
        <w:jc w:val="left"/>
        <w:textAlignment w:val="center"/>
        <w:rPr>
          <w:sz w:val="21"/>
        </w:rPr>
      </w:pPr>
      <w:r>
        <w:rPr>
          <w:color w:val="FF0000"/>
          <w:sz w:val="21"/>
        </w:rPr>
        <w:t>【答案】D</w:t>
      </w:r>
    </w:p>
    <w:p w14:paraId="5DF129A1">
      <w:pPr>
        <w:shd w:color="auto" w:fill="F2F2F2" w:val="clear"/>
        <w:spacing w:after="0" w:before="0" w:line="360" w:lineRule="auto"/>
        <w:ind w:firstLine="0" w:left="420"/>
        <w:jc w:val="left"/>
        <w:textAlignment w:val="center"/>
        <w:rPr>
          <w:sz w:val="21"/>
        </w:rPr>
      </w:pPr>
      <w:r>
        <w:rPr>
          <w:color w:val="FF0000"/>
          <w:sz w:val="21"/>
        </w:rPr>
        <w:t>【详解】本题考查对民族精神的认识和理解。</w:t>
      </w:r>
    </w:p>
    <w:p w14:paraId="6F22858B">
      <w:pPr>
        <w:shd w:color="auto" w:fill="F2F2F2" w:val="clear"/>
        <w:spacing w:after="0" w:before="0" w:line="360" w:lineRule="auto"/>
        <w:ind w:firstLine="0" w:left="420"/>
        <w:jc w:val="left"/>
        <w:textAlignment w:val="center"/>
        <w:rPr>
          <w:sz w:val="21"/>
        </w:rPr>
      </w:pPr>
      <w:r>
        <w:rPr>
          <w:color w:val="FF0000"/>
          <w:sz w:val="21"/>
        </w:rPr>
        <w:t>D：题干中，先进的教育理念和优秀人才在西部落地生根、开枝散叶，铸就了坚毅厚重、可歌可泣的西迁精神，成为被纳入第一批中国共产党人精神谱系的伟大精神，由此可见，西迁精神是民族精神的一部分，它有着无穷的力量，是西部地区发展壮大的精神支柱，故D说法符合题意；</w:t>
      </w:r>
    </w:p>
    <w:p w14:paraId="7F6283F4">
      <w:pPr>
        <w:shd w:color="auto" w:fill="F2F2F2" w:val="clear"/>
        <w:spacing w:after="0" w:before="0" w:line="360" w:lineRule="auto"/>
        <w:ind w:firstLine="0" w:left="420"/>
        <w:jc w:val="left"/>
        <w:textAlignment w:val="center"/>
        <w:rPr>
          <w:sz w:val="21"/>
        </w:rPr>
      </w:pPr>
      <w:r>
        <w:rPr>
          <w:color w:val="FF0000"/>
          <w:sz w:val="21"/>
        </w:rPr>
        <w:t>A：价值观是文化最深沉的内核，社会主义核心价值观是当代中国精神的集中体现，故A说法错误；</w:t>
      </w:r>
    </w:p>
    <w:p w14:paraId="219F1BD1">
      <w:pPr>
        <w:shd w:color="auto" w:fill="F2F2F2" w:val="clear"/>
        <w:spacing w:after="0" w:before="0" w:line="360" w:lineRule="auto"/>
        <w:ind w:firstLine="0" w:left="420"/>
        <w:jc w:val="left"/>
        <w:textAlignment w:val="center"/>
        <w:rPr>
          <w:sz w:val="21"/>
        </w:rPr>
      </w:pPr>
      <w:r>
        <w:rPr>
          <w:color w:val="FF0000"/>
          <w:sz w:val="21"/>
        </w:rPr>
        <w:t>B：社会主义核心价值观是评判是非曲直的价值标准，具有与时俱进的品格，故B说法不符合题意；</w:t>
      </w:r>
    </w:p>
    <w:p w14:paraId="36955EE2">
      <w:pPr>
        <w:shd w:color="auto" w:fill="F2F2F2" w:val="clear"/>
        <w:spacing w:after="0" w:before="0" w:line="360" w:lineRule="auto"/>
        <w:ind w:firstLine="0" w:left="420"/>
        <w:jc w:val="left"/>
        <w:textAlignment w:val="center"/>
        <w:rPr>
          <w:sz w:val="21"/>
        </w:rPr>
      </w:pPr>
      <w:r>
        <w:rPr>
          <w:color w:val="FF0000"/>
          <w:sz w:val="21"/>
        </w:rPr>
        <w:t>C：以改革创新为核心的时代精神；而民族精神的核心是爱国主义，故C说法错误；</w:t>
      </w:r>
    </w:p>
    <w:p w14:paraId="68BF5576">
      <w:pPr>
        <w:shd w:color="auto" w:fill="F2F2F2" w:val="clear"/>
        <w:spacing w:after="0" w:before="0" w:line="360" w:lineRule="auto"/>
        <w:ind w:firstLine="0" w:left="420"/>
        <w:jc w:val="left"/>
        <w:textAlignment w:val="center"/>
        <w:rPr>
          <w:sz w:val="21"/>
        </w:rPr>
      </w:pPr>
      <w:r>
        <w:rPr>
          <w:color w:val="FF0000"/>
          <w:sz w:val="21"/>
        </w:rPr>
        <w:t>故本题选D。</w:t>
      </w:r>
    </w:p>
    <w:p w14:paraId="4D70FA48">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4</w:t>
      </w:r>
      <w:r>
        <w:rPr>
          <w:sz w:val="21"/>
        </w:rPr>
        <w:t>．</w:t>
      </w:r>
      <w:r>
        <w:rPr>
          <w:color w:val="0000FF"/>
          <w:sz w:val="21"/>
        </w:rPr>
        <w:t>（24-25九年级上·广东中山·期中）</w:t>
      </w:r>
      <w:r>
        <w:rPr>
          <w:sz w:val="21"/>
        </w:rPr>
        <w:t>下列古文中体现了社会主义核心价值观的个人层面的有（</w:t>
      </w:r>
      <w:r>
        <w:rPr>
          <w:rFonts w:ascii="Times New Roman" w:cs="Times New Roman" w:eastAsia="Times New Roman" w:hAnsi="Times New Roman"/>
          <w:kern w:val="0"/>
          <w:sz w:val="24"/>
          <w:szCs w:val="24"/>
        </w:rPr>
        <w:t>   </w:t>
      </w:r>
      <w:r>
        <w:rPr>
          <w:sz w:val="21"/>
        </w:rPr>
        <w:t>）</w:t>
      </w:r>
    </w:p>
    <w:p w14:paraId="213C148D">
      <w:pPr>
        <w:shd w:color="auto" w:fill="auto" w:val="clear"/>
        <w:spacing w:after="0" w:before="0" w:line="360" w:lineRule="auto"/>
        <w:ind w:firstLine="0" w:left="420"/>
        <w:jc w:val="left"/>
        <w:textAlignment w:val="center"/>
        <w:rPr>
          <w:sz w:val="21"/>
        </w:rPr>
      </w:pPr>
      <w:r>
        <w:rPr>
          <w:sz w:val="21"/>
        </w:rPr>
        <w:t>①天下之事，不难于立法，而难于法之必行</w:t>
      </w:r>
    </w:p>
    <w:p w14:paraId="7CB5710A">
      <w:pPr>
        <w:shd w:color="auto" w:fill="auto" w:val="clear"/>
        <w:spacing w:after="0" w:before="0" w:line="360" w:lineRule="auto"/>
        <w:ind w:firstLine="0" w:left="420"/>
        <w:jc w:val="left"/>
        <w:textAlignment w:val="center"/>
        <w:rPr>
          <w:sz w:val="21"/>
        </w:rPr>
      </w:pPr>
      <w:r>
        <w:rPr>
          <w:sz w:val="21"/>
        </w:rPr>
        <w:t>②苟利国家生死以，岂因祸福避趋之</w:t>
      </w:r>
    </w:p>
    <w:p w14:paraId="3F770ED3">
      <w:pPr>
        <w:shd w:color="auto" w:fill="auto" w:val="clear"/>
        <w:spacing w:after="0" w:before="0" w:line="360" w:lineRule="auto"/>
        <w:ind w:firstLine="0" w:left="420"/>
        <w:jc w:val="left"/>
        <w:textAlignment w:val="center"/>
        <w:rPr>
          <w:sz w:val="21"/>
        </w:rPr>
      </w:pPr>
      <w:r>
        <w:rPr>
          <w:sz w:val="21"/>
        </w:rPr>
        <w:t>③己所不欲，勿施于人</w:t>
      </w:r>
    </w:p>
    <w:p w14:paraId="3F3D7E21">
      <w:pPr>
        <w:shd w:color="auto" w:fill="auto" w:val="clear"/>
        <w:spacing w:after="0" w:before="0" w:line="360" w:lineRule="auto"/>
        <w:ind w:firstLine="0" w:left="420"/>
        <w:jc w:val="left"/>
        <w:textAlignment w:val="center"/>
        <w:rPr>
          <w:sz w:val="21"/>
        </w:rPr>
      </w:pPr>
      <w:r>
        <w:rPr>
          <w:sz w:val="21"/>
        </w:rPr>
        <w:t>④纸上得来终觉浅，绝知此事要躬行</w:t>
      </w:r>
    </w:p>
    <w:p w14:paraId="012B4C67">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A．②③</w:t>
      </w:r>
      <w:r>
        <w:rPr>
          <w:sz w:val="21"/>
        </w:rPr>
        <w:tab/>
      </w:r>
      <w:r>
        <w:rPr>
          <w:sz w:val="21"/>
        </w:rPr>
        <w:t>B．①③</w:t>
      </w:r>
      <w:r>
        <w:rPr>
          <w:sz w:val="21"/>
        </w:rPr>
        <w:tab/>
      </w:r>
      <w:r>
        <w:rPr>
          <w:sz w:val="21"/>
        </w:rPr>
        <w:t>C．②④</w:t>
      </w:r>
      <w:r>
        <w:rPr>
          <w:sz w:val="21"/>
        </w:rPr>
        <w:tab/>
      </w:r>
      <w:r>
        <w:rPr>
          <w:sz w:val="21"/>
        </w:rPr>
        <w:t>D．①②</w:t>
      </w:r>
    </w:p>
    <w:p w14:paraId="4B1C3F60">
      <w:pPr>
        <w:shd w:color="auto" w:fill="F2F2F2" w:val="clear"/>
        <w:spacing w:after="0" w:before="0" w:line="360" w:lineRule="auto"/>
        <w:ind w:firstLine="0" w:left="420"/>
        <w:jc w:val="left"/>
        <w:textAlignment w:val="center"/>
        <w:rPr>
          <w:sz w:val="21"/>
        </w:rPr>
      </w:pPr>
      <w:r>
        <w:rPr>
          <w:color w:val="FF0000"/>
          <w:sz w:val="21"/>
        </w:rPr>
        <w:t>【答案】A</w:t>
      </w:r>
    </w:p>
    <w:p w14:paraId="1B89CB0D">
      <w:pPr>
        <w:shd w:color="auto" w:fill="F2F2F2" w:val="clear"/>
        <w:spacing w:after="0" w:before="0" w:line="360" w:lineRule="auto"/>
        <w:ind w:firstLine="0" w:left="420"/>
        <w:jc w:val="left"/>
        <w:textAlignment w:val="center"/>
        <w:rPr>
          <w:sz w:val="21"/>
        </w:rPr>
      </w:pPr>
      <w:r>
        <w:rPr>
          <w:color w:val="FF0000"/>
          <w:sz w:val="21"/>
        </w:rPr>
        <w:t>【详解】本题考查对社会主义核心价值观的认识和理解。</w:t>
      </w:r>
    </w:p>
    <w:p w14:paraId="38A4E207">
      <w:pPr>
        <w:shd w:color="auto" w:fill="F2F2F2" w:val="clear"/>
        <w:spacing w:after="0" w:before="0" w:line="360" w:lineRule="auto"/>
        <w:ind w:firstLine="0" w:left="420"/>
        <w:jc w:val="left"/>
        <w:textAlignment w:val="center"/>
        <w:rPr>
          <w:sz w:val="21"/>
        </w:rPr>
      </w:pPr>
      <w:r>
        <w:rPr>
          <w:color w:val="FF0000"/>
          <w:sz w:val="21"/>
        </w:rPr>
        <w:t>②③：依据教材知识并分析题干可知，社会主义核心价值观的个人层面的有爱国、敬业、诚信、友善；苟利国家生死以，岂因祸福避趋之体现了爱国的思想；己所不欲，勿施于人属于尊重他人，体现友善，因而此二项均属于社会主义核心价值观的个人层面，故②③说法符合题意；</w:t>
      </w:r>
    </w:p>
    <w:p w14:paraId="025B9D89">
      <w:pPr>
        <w:shd w:color="auto" w:fill="F2F2F2" w:val="clear"/>
        <w:spacing w:after="0" w:before="0" w:line="360" w:lineRule="auto"/>
        <w:ind w:firstLine="0" w:left="420"/>
        <w:jc w:val="left"/>
        <w:textAlignment w:val="center"/>
        <w:rPr>
          <w:sz w:val="21"/>
        </w:rPr>
      </w:pPr>
      <w:r>
        <w:rPr>
          <w:color w:val="FF0000"/>
          <w:sz w:val="21"/>
        </w:rPr>
        <w:t>①：这句话的意思是：天下的事情，困难之处不在于制定法令，而在于让法令得到切实贯彻执行，体现了严格执法，属于社会主义核心价值观的社会层面，故①说法不符合题意；</w:t>
      </w:r>
    </w:p>
    <w:p w14:paraId="538182BD">
      <w:pPr>
        <w:shd w:color="auto" w:fill="F2F2F2" w:val="clear"/>
        <w:spacing w:after="0" w:before="0" w:line="360" w:lineRule="auto"/>
        <w:ind w:firstLine="0" w:left="420"/>
        <w:jc w:val="left"/>
        <w:textAlignment w:val="center"/>
        <w:rPr>
          <w:sz w:val="21"/>
        </w:rPr>
      </w:pPr>
      <w:r>
        <w:rPr>
          <w:color w:val="FF0000"/>
          <w:sz w:val="21"/>
        </w:rPr>
        <w:t>④：这句话的意思是：从书本上得到的知识毕竟比较肤浅，要透彻地认识事物还必须亲自实践，因而与题干主旨不符，故④说法不符合题意；</w:t>
      </w:r>
    </w:p>
    <w:p w14:paraId="2885AB32">
      <w:pPr>
        <w:shd w:color="auto" w:fill="F2F2F2" w:val="clear"/>
        <w:spacing w:after="0" w:before="0" w:line="360" w:lineRule="auto"/>
        <w:ind w:firstLine="0" w:left="420"/>
        <w:jc w:val="left"/>
        <w:textAlignment w:val="center"/>
        <w:rPr>
          <w:sz w:val="21"/>
        </w:rPr>
      </w:pPr>
      <w:r>
        <w:rPr>
          <w:color w:val="FF0000"/>
          <w:sz w:val="21"/>
        </w:rPr>
        <w:t>故本题选A。</w:t>
      </w:r>
    </w:p>
    <w:p w14:paraId="400A0443">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5</w:t>
      </w:r>
      <w:r>
        <w:rPr>
          <w:sz w:val="21"/>
        </w:rPr>
        <w:t>．</w:t>
      </w:r>
      <w:r>
        <w:rPr>
          <w:color w:val="0000FF"/>
          <w:sz w:val="21"/>
        </w:rPr>
        <w:t>（24-25九年级上·广东珠海·期中）</w:t>
      </w:r>
      <w:r>
        <w:rPr>
          <w:sz w:val="21"/>
        </w:rPr>
        <w:t>图示法是表示概念之间关系的直观方法。符合下面图示关系的选项是（</w:t>
      </w:r>
      <w:r>
        <w:rPr>
          <w:rFonts w:ascii="Times New Roman" w:cs="Times New Roman" w:eastAsia="Times New Roman" w:hAnsi="Times New Roman"/>
          <w:kern w:val="0"/>
          <w:sz w:val="24"/>
          <w:szCs w:val="24"/>
        </w:rPr>
        <w:t>   </w:t>
      </w:r>
      <w:r>
        <w:rPr>
          <w:sz w:val="21"/>
        </w:rPr>
        <w:t>）</w:t>
      </w:r>
    </w:p>
    <w:p w14:paraId="32872FBC">
      <w:pPr>
        <w:shd w:color="auto" w:fill="auto" w:val="clear"/>
        <w:spacing w:after="0" w:before="0" w:line="360" w:lineRule="auto"/>
        <w:ind w:firstLine="0" w:left="420"/>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2324100" cy="1152525"/>
            <wp:effectExtent b="9525" l="0" r="0" t="0"/>
            <wp:docPr descr="学科网 b3x0Btp58pvNAx1ODbqMbQ=="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3" name="图片 100003"/>
                    <pic:cNvPicPr>
                      <a:picLocks noChangeAspect="1"/>
                    </pic:cNvPicPr>
                  </pic:nvPicPr>
                  <pic:blipFill>
                    <a:blip r:embed="rId13"/>
                    <a:stretch>
                      <a:fillRect/>
                    </a:stretch>
                  </pic:blipFill>
                  <pic:spPr>
                    <a:xfrm>
                      <a:off x="0" y="0"/>
                      <a:ext cx="2324100" cy="1152525"/>
                    </a:xfrm>
                    <a:prstGeom prst="rect">
                      <a:avLst/>
                    </a:prstGeom>
                  </pic:spPr>
                </pic:pic>
              </a:graphicData>
            </a:graphic>
          </wp:inline>
        </w:drawing>
      </w:r>
    </w:p>
    <w:p w14:paraId="61EA2DBF">
      <w:pPr>
        <w:shd w:color="auto" w:fill="auto" w:val="clear"/>
        <w:spacing w:after="0" w:before="0" w:line="360" w:lineRule="auto"/>
        <w:ind w:firstLine="0" w:left="420"/>
        <w:jc w:val="left"/>
        <w:textAlignment w:val="center"/>
        <w:rPr>
          <w:sz w:val="21"/>
        </w:rPr>
      </w:pPr>
      <w:r>
        <w:rPr>
          <w:sz w:val="21"/>
        </w:rPr>
        <w:t>A．①探月精神</w:t>
      </w:r>
      <w:r>
        <w:rPr>
          <w:rFonts w:ascii="Times New Roman" w:cs="Times New Roman" w:eastAsia="Times New Roman" w:hAnsi="Times New Roman"/>
          <w:kern w:val="0"/>
          <w:sz w:val="24"/>
          <w:szCs w:val="24"/>
        </w:rPr>
        <w:t>              </w:t>
      </w:r>
      <w:r>
        <w:rPr>
          <w:sz w:val="21"/>
        </w:rPr>
        <w:t>②民族精神</w:t>
      </w:r>
    </w:p>
    <w:p w14:paraId="75A16A9F">
      <w:pPr>
        <w:shd w:color="auto" w:fill="auto" w:val="clear"/>
        <w:spacing w:after="0" w:before="0" w:line="360" w:lineRule="auto"/>
        <w:ind w:firstLine="0" w:left="420"/>
        <w:jc w:val="left"/>
        <w:textAlignment w:val="center"/>
        <w:rPr>
          <w:sz w:val="21"/>
        </w:rPr>
      </w:pPr>
      <w:r>
        <w:rPr>
          <w:sz w:val="21"/>
        </w:rPr>
        <w:t>B．①传统美德</w:t>
      </w:r>
      <w:r>
        <w:rPr>
          <w:rFonts w:ascii="Times New Roman" w:cs="Times New Roman" w:eastAsia="Times New Roman" w:hAnsi="Times New Roman"/>
          <w:kern w:val="0"/>
          <w:sz w:val="24"/>
          <w:szCs w:val="24"/>
        </w:rPr>
        <w:t>              </w:t>
      </w:r>
      <w:r>
        <w:rPr>
          <w:sz w:val="21"/>
        </w:rPr>
        <w:t>②民族精神</w:t>
      </w:r>
    </w:p>
    <w:p w14:paraId="4AB8C731">
      <w:pPr>
        <w:shd w:color="auto" w:fill="auto" w:val="clear"/>
        <w:spacing w:after="0" w:before="0" w:line="360" w:lineRule="auto"/>
        <w:ind w:firstLine="0" w:left="420"/>
        <w:jc w:val="left"/>
        <w:textAlignment w:val="center"/>
        <w:rPr>
          <w:sz w:val="21"/>
        </w:rPr>
      </w:pPr>
      <w:r>
        <w:rPr>
          <w:sz w:val="21"/>
        </w:rPr>
        <w:t>C．①社会主义先进文化</w:t>
      </w:r>
      <w:r>
        <w:rPr>
          <w:rFonts w:ascii="Times New Roman" w:cs="Times New Roman" w:eastAsia="Times New Roman" w:hAnsi="Times New Roman"/>
          <w:kern w:val="0"/>
          <w:sz w:val="24"/>
          <w:szCs w:val="24"/>
        </w:rPr>
        <w:t>      </w:t>
      </w:r>
      <w:r>
        <w:rPr>
          <w:sz w:val="21"/>
        </w:rPr>
        <w:t>②革命文化</w:t>
      </w:r>
    </w:p>
    <w:p w14:paraId="212D77A4">
      <w:pPr>
        <w:shd w:color="auto" w:fill="auto" w:val="clear"/>
        <w:spacing w:after="0" w:before="0" w:line="360" w:lineRule="auto"/>
        <w:ind w:firstLine="0" w:left="420"/>
        <w:jc w:val="left"/>
        <w:textAlignment w:val="center"/>
        <w:rPr>
          <w:sz w:val="21"/>
        </w:rPr>
      </w:pPr>
      <w:r>
        <w:rPr>
          <w:sz w:val="21"/>
        </w:rPr>
        <w:t>D．①社会主义核心价值观</w:t>
      </w:r>
      <w:r>
        <w:rPr>
          <w:rFonts w:ascii="Times New Roman" w:cs="Times New Roman" w:eastAsia="Times New Roman" w:hAnsi="Times New Roman"/>
          <w:kern w:val="0"/>
          <w:sz w:val="24"/>
          <w:szCs w:val="24"/>
        </w:rPr>
        <w:t>    </w:t>
      </w:r>
      <w:r>
        <w:rPr>
          <w:sz w:val="21"/>
        </w:rPr>
        <w:t>②敬业</w:t>
      </w:r>
    </w:p>
    <w:p w14:paraId="594DF10F">
      <w:pPr>
        <w:shd w:color="auto" w:fill="F2F2F2" w:val="clear"/>
        <w:spacing w:after="0" w:before="0" w:line="360" w:lineRule="auto"/>
        <w:ind w:firstLine="0" w:left="420"/>
        <w:jc w:val="left"/>
        <w:textAlignment w:val="center"/>
        <w:rPr>
          <w:sz w:val="21"/>
        </w:rPr>
      </w:pPr>
      <w:r>
        <w:rPr>
          <w:color w:val="FF0000"/>
          <w:sz w:val="21"/>
        </w:rPr>
        <w:t>【答案】D</w:t>
      </w:r>
    </w:p>
    <w:p w14:paraId="2B578DDF">
      <w:pPr>
        <w:shd w:color="auto" w:fill="F2F2F2" w:val="clear"/>
        <w:spacing w:after="0" w:before="0" w:line="360" w:lineRule="auto"/>
        <w:ind w:firstLine="0" w:left="420"/>
        <w:jc w:val="left"/>
        <w:textAlignment w:val="center"/>
        <w:rPr>
          <w:sz w:val="21"/>
        </w:rPr>
      </w:pPr>
      <w:r>
        <w:rPr>
          <w:color w:val="FF0000"/>
          <w:sz w:val="21"/>
        </w:rPr>
        <w:t>【详解】本题考查民族精神、传统美德、中华文化、社会主义价值观。</w:t>
      </w:r>
    </w:p>
    <w:p w14:paraId="61AE91D4">
      <w:pPr>
        <w:shd w:color="auto" w:fill="F2F2F2" w:val="clear"/>
        <w:spacing w:after="0" w:before="0" w:line="360" w:lineRule="auto"/>
        <w:ind w:firstLine="0" w:left="420"/>
        <w:jc w:val="left"/>
        <w:textAlignment w:val="center"/>
        <w:rPr>
          <w:sz w:val="21"/>
        </w:rPr>
      </w:pPr>
      <w:r>
        <w:rPr>
          <w:color w:val="FF0000"/>
          <w:sz w:val="21"/>
        </w:rPr>
        <w:t>A：探月精神是民族精神的具体体现，A说法错误；</w:t>
      </w:r>
    </w:p>
    <w:p w14:paraId="4EFE60FC">
      <w:pPr>
        <w:shd w:color="auto" w:fill="F2F2F2" w:val="clear"/>
        <w:spacing w:after="0" w:before="0" w:line="360" w:lineRule="auto"/>
        <w:ind w:firstLine="0" w:left="420"/>
        <w:jc w:val="left"/>
        <w:textAlignment w:val="center"/>
        <w:rPr>
          <w:sz w:val="21"/>
        </w:rPr>
      </w:pPr>
      <w:r>
        <w:rPr>
          <w:color w:val="FF0000"/>
          <w:sz w:val="21"/>
        </w:rPr>
        <w:t>B：中华传统美德是中华文化的精髓，并不包含民族精神，B说法错误；</w:t>
      </w:r>
    </w:p>
    <w:p w14:paraId="355A795C">
      <w:pPr>
        <w:shd w:color="auto" w:fill="F2F2F2" w:val="clear"/>
        <w:spacing w:after="0" w:before="0" w:line="360" w:lineRule="auto"/>
        <w:ind w:firstLine="0" w:left="420"/>
        <w:jc w:val="left"/>
        <w:textAlignment w:val="center"/>
        <w:rPr>
          <w:sz w:val="21"/>
        </w:rPr>
      </w:pPr>
      <w:r>
        <w:rPr>
          <w:color w:val="FF0000"/>
          <w:sz w:val="21"/>
        </w:rPr>
        <w:t>C：革命文化、社会主义先进文化是并列关系，C说法错误；</w:t>
      </w:r>
    </w:p>
    <w:p w14:paraId="0E85191A">
      <w:pPr>
        <w:shd w:color="auto" w:fill="F2F2F2" w:val="clear"/>
        <w:spacing w:after="0" w:before="0" w:line="360" w:lineRule="auto"/>
        <w:ind w:firstLine="0" w:left="420"/>
        <w:jc w:val="left"/>
        <w:textAlignment w:val="center"/>
        <w:rPr>
          <w:sz w:val="21"/>
        </w:rPr>
      </w:pPr>
      <w:r>
        <w:rPr>
          <w:color w:val="FF0000"/>
          <w:sz w:val="21"/>
        </w:rPr>
        <w:t>D：敬业是社会主义核心价值观的内涵之一，D说法正确；</w:t>
      </w:r>
    </w:p>
    <w:p w14:paraId="0F0F89B6">
      <w:pPr>
        <w:shd w:color="auto" w:fill="F2F2F2" w:val="clear"/>
        <w:spacing w:after="0" w:before="0" w:line="360" w:lineRule="auto"/>
        <w:ind w:firstLine="0" w:left="420"/>
        <w:jc w:val="left"/>
        <w:textAlignment w:val="center"/>
        <w:rPr>
          <w:sz w:val="21"/>
        </w:rPr>
      </w:pPr>
      <w:r>
        <w:rPr>
          <w:color w:val="FF0000"/>
          <w:sz w:val="21"/>
        </w:rPr>
        <w:t>故本题选D。</w:t>
      </w:r>
    </w:p>
    <w:p w14:paraId="31F591EA">
      <w:pPr>
        <w:spacing w:after="0" w:before="0" w:line="360" w:lineRule="auto"/>
        <w:ind w:firstLine="0" w:left="420"/>
        <w:jc w:val="center"/>
        <w:textAlignment w:val="center"/>
        <w:rPr>
          <w:rFonts w:ascii="黑体" w:cs="黑体" w:eastAsia="黑体" w:hAnsi="黑体"/>
          <w:b/>
          <w:i w:val="0"/>
          <w:color w:val="000000"/>
          <w:sz w:val="30"/>
        </w:rPr>
      </w:pPr>
    </w:p>
    <w:p w14:paraId="4965852D">
      <w:pPr>
        <w:spacing w:after="0" w:before="0" w:line="360" w:lineRule="auto"/>
        <w:ind w:firstLine="0" w:left="0"/>
        <w:jc w:val="left"/>
        <w:textAlignment w:val="center"/>
        <w:rPr>
          <w:rFonts w:ascii="宋体" w:cs="宋体" w:eastAsia="宋体" w:hAnsi="宋体"/>
          <w:b/>
          <w:i w:val="0"/>
          <w:color w:val="000000"/>
          <w:sz w:val="21"/>
        </w:rPr>
      </w:pPr>
      <w:r>
        <w:rPr>
          <w:rFonts w:ascii="宋体" w:cs="宋体" w:eastAsia="宋体" w:hAnsi="宋体"/>
          <w:b/>
          <w:i w:val="0"/>
          <w:color w:val="000000"/>
          <w:sz w:val="21"/>
        </w:rPr>
        <w:t>二、分析说明题</w:t>
      </w:r>
    </w:p>
    <w:p w14:paraId="590ED9B7">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6</w:t>
      </w:r>
      <w:r>
        <w:rPr>
          <w:sz w:val="21"/>
        </w:rPr>
        <w:t>．</w:t>
      </w:r>
      <w:r>
        <w:rPr>
          <w:color w:val="0000FF"/>
          <w:sz w:val="21"/>
        </w:rPr>
        <w:t>（24-25九年级上·广东深圳·期中）</w:t>
      </w:r>
      <w:r>
        <w:rPr>
          <w:sz w:val="21"/>
        </w:rPr>
        <w:t>阅读材料，回答问题。</w:t>
      </w:r>
    </w:p>
    <w:p w14:paraId="52A5F162">
      <w:pPr>
        <w:shd w:color="auto" w:fill="auto" w:val="clear"/>
        <w:spacing w:after="0" w:before="0" w:line="360" w:lineRule="auto"/>
        <w:ind w:firstLine="0" w:left="420"/>
        <w:jc w:val="left"/>
        <w:textAlignment w:val="center"/>
        <w:rPr>
          <w:sz w:val="21"/>
        </w:rPr>
      </w:pPr>
      <w:r>
        <w:rPr>
          <w:rFonts w:ascii="楷体" w:cs="楷体" w:eastAsia="楷体" w:hAnsi="楷体"/>
          <w:sz w:val="21"/>
        </w:rPr>
        <w:t>为纪念红军长征出发90周年，深圳某校九年级（1）班开展“讲好长征故事，请你参与其中。</w:t>
      </w:r>
    </w:p>
    <w:p w14:paraId="25B0C47A">
      <w:pPr>
        <w:shd w:color="auto" w:fill="auto" w:val="clear"/>
        <w:spacing w:after="0" w:before="0" w:line="360" w:lineRule="auto"/>
        <w:ind w:firstLine="0" w:left="420"/>
        <w:jc w:val="left"/>
        <w:textAlignment w:val="center"/>
        <w:rPr>
          <w:sz w:val="21"/>
        </w:rPr>
      </w:pPr>
      <w:r>
        <w:rPr>
          <w:rFonts w:ascii="楷体" w:cs="楷体" w:eastAsia="楷体" w:hAnsi="楷体"/>
          <w:sz w:val="21"/>
        </w:rPr>
        <w:t>【故事分享】</w:t>
      </w:r>
    </w:p>
    <w:p w14:paraId="409BB065">
      <w:pPr>
        <w:shd w:color="auto" w:fill="auto" w:val="clear"/>
        <w:spacing w:after="0" w:before="0" w:line="360" w:lineRule="auto"/>
        <w:ind w:firstLine="0" w:left="420"/>
        <w:jc w:val="left"/>
        <w:textAlignment w:val="center"/>
        <w:rPr>
          <w:sz w:val="21"/>
        </w:rPr>
      </w:pPr>
      <w:r>
        <w:rPr>
          <w:rFonts w:ascii="楷体" w:cs="楷体" w:eastAsia="楷体" w:hAnsi="楷体"/>
          <w:sz w:val="21"/>
        </w:rPr>
        <w:t>主题活动中，三位同学分享了以下长征故事：</w:t>
      </w:r>
    </w:p>
    <w:tbl>
      <w:tblPr>
        <w:tblStyle w:val="TableNormal"/>
        <w:tblW w:type="dxa" w:w="708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265"/>
        <w:gridCol w:w="2550"/>
        <w:gridCol w:w="2265"/>
      </w:tblGrid>
      <w:tr w14:paraId="0F1F84FA">
        <w:tblPrEx>
          <w:tblW w:type="dxa" w:w="708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B7CA15D">
            <w:pPr>
              <w:shd w:color="auto" w:fill="auto" w:val="clear"/>
              <w:spacing w:after="0" w:before="0" w:line="288" w:lineRule="auto"/>
              <w:ind w:firstLine="0" w:left="0" w:right="0"/>
              <w:jc w:val="center"/>
              <w:textAlignment w:val="center"/>
              <w:rPr>
                <w:sz w:val="21"/>
              </w:rPr>
            </w:pPr>
            <w:r>
              <w:rPr>
                <w:rFonts w:ascii="楷体" w:cs="楷体" w:eastAsia="楷体" w:hAnsi="楷体"/>
                <w:sz w:val="21"/>
              </w:rPr>
              <w:t>故事一</w:t>
            </w:r>
            <w:r>
              <w:rPr>
                <w:rFonts w:ascii="Times New Roman" w:cs="Times New Roman" w:eastAsia="Times New Roman" w:hAnsi="Times New Roman"/>
                <w:kern w:val="0"/>
                <w:sz w:val="24"/>
                <w:szCs w:val="24"/>
              </w:rPr>
              <w:t>  </w:t>
            </w:r>
            <w:r>
              <w:rPr>
                <w:rFonts w:ascii="楷体" w:cs="楷体" w:eastAsia="楷体" w:hAnsi="楷体"/>
                <w:sz w:val="21"/>
              </w:rPr>
              <w:t>1935年，刘伯承与彝族首领小叶丹歃血为盟，此举不仅赢得了彝族人民的信任与支持，更在彝族地区播下了革命的种子。</w:t>
            </w:r>
          </w:p>
        </w:tc>
        <w:tc>
          <w:tcPr>
            <w:tcW w:type="dxa" w:w="25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DB85803">
            <w:pPr>
              <w:shd w:color="auto" w:fill="auto" w:val="clear"/>
              <w:spacing w:after="0" w:before="0" w:line="288" w:lineRule="auto"/>
              <w:ind w:firstLine="0" w:left="0" w:right="0"/>
              <w:jc w:val="center"/>
              <w:textAlignment w:val="center"/>
              <w:rPr>
                <w:sz w:val="21"/>
              </w:rPr>
            </w:pPr>
            <w:r>
              <w:rPr>
                <w:rFonts w:ascii="楷体" w:cs="楷体" w:eastAsia="楷体" w:hAnsi="楷体"/>
                <w:sz w:val="21"/>
              </w:rPr>
              <w:t>故事二</w:t>
            </w:r>
            <w:r>
              <w:rPr>
                <w:rFonts w:ascii="Times New Roman" w:cs="Times New Roman" w:eastAsia="Times New Roman" w:hAnsi="Times New Roman"/>
                <w:kern w:val="0"/>
                <w:sz w:val="24"/>
                <w:szCs w:val="24"/>
              </w:rPr>
              <w:t>  </w:t>
            </w:r>
            <w:r>
              <w:rPr>
                <w:rFonts w:ascii="楷体" w:cs="楷体" w:eastAsia="楷体" w:hAnsi="楷体"/>
                <w:sz w:val="21"/>
              </w:rPr>
              <w:t>1935年5月，在泸定桥战斗中，22名勇士冒着敌人的枪林弹雨，用生命为红军主力部队打开了通道。</w:t>
            </w:r>
          </w:p>
        </w:tc>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ED0B429">
            <w:pPr>
              <w:shd w:color="auto" w:fill="auto" w:val="clear"/>
              <w:spacing w:after="0" w:before="0" w:line="288" w:lineRule="auto"/>
              <w:ind w:firstLine="0" w:left="0" w:right="0"/>
              <w:jc w:val="center"/>
              <w:textAlignment w:val="center"/>
              <w:rPr>
                <w:sz w:val="21"/>
              </w:rPr>
            </w:pPr>
            <w:r>
              <w:rPr>
                <w:rFonts w:ascii="楷体" w:cs="楷体" w:eastAsia="楷体" w:hAnsi="楷体"/>
                <w:sz w:val="21"/>
              </w:rPr>
              <w:t>故事三</w:t>
            </w:r>
            <w:r>
              <w:rPr>
                <w:rFonts w:ascii="Times New Roman" w:cs="Times New Roman" w:eastAsia="Times New Roman" w:hAnsi="Times New Roman"/>
                <w:kern w:val="0"/>
                <w:sz w:val="24"/>
                <w:szCs w:val="24"/>
              </w:rPr>
              <w:t>  </w:t>
            </w:r>
            <w:r>
              <w:rPr>
                <w:rFonts w:ascii="楷体" w:cs="楷体" w:eastAsia="楷体" w:hAnsi="楷体"/>
                <w:sz w:val="21"/>
              </w:rPr>
              <w:t>长征途中，红军战士刘志海在翻越大雪山时不幸遇难。牺牲前，他紧握着党证和一块银元——这是他交的最后一次党费。</w:t>
            </w:r>
          </w:p>
        </w:tc>
      </w:tr>
    </w:tbl>
    <w:p w14:paraId="507C4A48">
      <w:pPr>
        <w:shd w:color="auto" w:fill="auto" w:val="clear"/>
        <w:spacing w:after="0" w:before="0" w:line="360" w:lineRule="auto"/>
        <w:ind w:firstLine="0" w:left="420"/>
        <w:jc w:val="left"/>
        <w:textAlignment w:val="center"/>
        <w:rPr>
          <w:sz w:val="21"/>
        </w:rPr>
      </w:pPr>
      <w:r>
        <w:rPr>
          <w:sz w:val="21"/>
        </w:rPr>
        <w:t>(1)结合同学们分享的长征故事，请你谈谈我们从中可以学习到什么精神。</w:t>
      </w:r>
    </w:p>
    <w:p w14:paraId="123F18AC">
      <w:pPr>
        <w:shd w:color="auto" w:fill="auto" w:val="clear"/>
        <w:spacing w:after="0" w:before="0" w:line="360" w:lineRule="auto"/>
        <w:ind w:firstLine="0" w:left="420"/>
        <w:jc w:val="left"/>
        <w:textAlignment w:val="center"/>
        <w:rPr>
          <w:sz w:val="21"/>
        </w:rPr>
      </w:pPr>
      <w:r>
        <w:rPr>
          <w:rFonts w:ascii="楷体" w:cs="楷体" w:eastAsia="楷体" w:hAnsi="楷体"/>
          <w:sz w:val="21"/>
        </w:rPr>
        <w:t>【精神传承】</w:t>
      </w:r>
    </w:p>
    <w:p w14:paraId="18EC4B0F">
      <w:pPr>
        <w:shd w:color="auto" w:fill="auto" w:val="clear"/>
        <w:spacing w:after="0" w:before="0" w:line="360" w:lineRule="auto"/>
        <w:ind w:firstLine="0" w:left="420"/>
        <w:jc w:val="left"/>
        <w:textAlignment w:val="center"/>
        <w:rPr>
          <w:sz w:val="21"/>
        </w:rPr>
      </w:pPr>
      <w:r>
        <w:rPr>
          <w:rFonts w:ascii="楷体" w:cs="楷体" w:eastAsia="楷体" w:hAnsi="楷体"/>
          <w:sz w:val="21"/>
        </w:rPr>
        <w:t>听完长征故事后，晓深与晓珍就“传承长征精神”交流了各自的想法。</w:t>
      </w:r>
    </w:p>
    <w:p w14:paraId="328017AA">
      <w:pPr>
        <w:shd w:color="auto" w:fill="auto" w:val="clear"/>
        <w:spacing w:after="0" w:before="0" w:line="360" w:lineRule="auto"/>
        <w:ind w:firstLine="0" w:left="420"/>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3600450" cy="781050"/>
            <wp:effectExtent b="0" l="0" r="0" t="0"/>
            <wp:docPr descr="学科网 b3x0Btp58pvNAx1ODbqMbQ=="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5" name="图片 100005"/>
                    <pic:cNvPicPr>
                      <a:picLocks noChangeAspect="1"/>
                    </pic:cNvPicPr>
                  </pic:nvPicPr>
                  <pic:blipFill>
                    <a:blip r:embed="rId14"/>
                    <a:stretch>
                      <a:fillRect/>
                    </a:stretch>
                  </pic:blipFill>
                  <pic:spPr>
                    <a:xfrm>
                      <a:off x="0" y="0"/>
                      <a:ext cx="3600450" cy="781050"/>
                    </a:xfrm>
                    <a:prstGeom prst="rect">
                      <a:avLst/>
                    </a:prstGeom>
                  </pic:spPr>
                </pic:pic>
              </a:graphicData>
            </a:graphic>
          </wp:inline>
        </w:drawing>
      </w:r>
    </w:p>
    <w:p w14:paraId="6F90D038">
      <w:pPr>
        <w:shd w:color="auto" w:fill="auto" w:val="clear"/>
        <w:spacing w:after="0" w:before="0" w:line="360" w:lineRule="auto"/>
        <w:ind w:firstLine="0" w:left="420"/>
        <w:jc w:val="left"/>
        <w:textAlignment w:val="center"/>
        <w:rPr>
          <w:sz w:val="21"/>
        </w:rPr>
      </w:pPr>
      <w:r>
        <w:rPr>
          <w:sz w:val="21"/>
        </w:rPr>
        <w:t>(2)请你结合所学，对晓深的观点加以评析。</w:t>
      </w:r>
    </w:p>
    <w:p w14:paraId="5E0CBFA9">
      <w:pPr>
        <w:shd w:color="auto" w:fill="auto" w:val="clear"/>
        <w:spacing w:after="0" w:before="0" w:line="360" w:lineRule="auto"/>
        <w:ind w:firstLine="0" w:left="420"/>
        <w:jc w:val="left"/>
        <w:textAlignment w:val="center"/>
        <w:rPr>
          <w:sz w:val="21"/>
        </w:rPr>
      </w:pPr>
      <w:r>
        <w:rPr>
          <w:rFonts w:ascii="楷体" w:cs="楷体" w:eastAsia="楷体" w:hAnsi="楷体"/>
          <w:sz w:val="21"/>
        </w:rPr>
        <w:t>【启思导行】</w:t>
      </w:r>
    </w:p>
    <w:p w14:paraId="54A8AE0C">
      <w:pPr>
        <w:shd w:color="auto" w:fill="auto" w:val="clear"/>
        <w:spacing w:after="0" w:before="0" w:line="360" w:lineRule="auto"/>
        <w:ind w:firstLine="0" w:left="420"/>
        <w:jc w:val="left"/>
        <w:textAlignment w:val="center"/>
        <w:rPr>
          <w:sz w:val="21"/>
        </w:rPr>
      </w:pPr>
      <w:r>
        <w:rPr>
          <w:rFonts w:ascii="楷体" w:cs="楷体" w:eastAsia="楷体" w:hAnsi="楷体"/>
          <w:sz w:val="21"/>
        </w:rPr>
        <w:t>同学们准备拍摄一条题为“勇担使命，走好新时代长征路”的短视频发布在学校视频号上。</w:t>
      </w:r>
    </w:p>
    <w:p w14:paraId="03849A4E">
      <w:pPr>
        <w:shd w:color="auto" w:fill="auto" w:val="clear"/>
        <w:spacing w:after="0" w:before="0" w:line="360" w:lineRule="auto"/>
        <w:ind w:firstLine="0" w:left="420"/>
        <w:jc w:val="left"/>
        <w:textAlignment w:val="center"/>
        <w:rPr>
          <w:sz w:val="21"/>
        </w:rPr>
      </w:pPr>
      <w:r>
        <w:rPr>
          <w:sz w:val="21"/>
        </w:rPr>
        <w:t>(3)请你为制作该短视频提供三段素材。</w:t>
      </w:r>
    </w:p>
    <w:p w14:paraId="7070B80C">
      <w:pPr>
        <w:shd w:color="auto" w:fill="F2F2F2" w:val="clear"/>
        <w:spacing w:after="0" w:before="0" w:line="360" w:lineRule="auto"/>
        <w:ind w:firstLine="0" w:left="420"/>
        <w:jc w:val="left"/>
        <w:textAlignment w:val="center"/>
        <w:rPr>
          <w:sz w:val="21"/>
        </w:rPr>
      </w:pPr>
      <w:r>
        <w:rPr>
          <w:color w:val="FF0000"/>
          <w:sz w:val="21"/>
        </w:rPr>
        <w:t>【答案】(1)红军在长征过程中彰显了多种精神品质。他们乐于助人，与人民群众保持紧密联系，体现了深厚的军民鱼水情。同时，红军战士也表现出了革命英雄主义精神，如在泸定桥战斗中，22名勇士冒着敌人的枪林弹雨成功夺取了泸定桥，为红军主力部队打开了通道。此外，红军还坚守理想信念，具有坚定的革命信念和无私奉献的精神，如刘志海在牺牲前仍然紧握着党证和一块银元，这是他向党交纳的最后党费。这些精神品质都是红军在长征中取得胜利的重要因素。</w:t>
      </w:r>
    </w:p>
    <w:p w14:paraId="324ED340">
      <w:pPr>
        <w:shd w:color="auto" w:fill="F2F2F2" w:val="clear"/>
        <w:spacing w:after="0" w:before="0" w:line="360" w:lineRule="auto"/>
        <w:ind w:firstLine="0" w:left="420"/>
        <w:jc w:val="left"/>
        <w:textAlignment w:val="center"/>
        <w:rPr>
          <w:sz w:val="21"/>
        </w:rPr>
      </w:pPr>
      <w:r>
        <w:rPr>
          <w:color w:val="FF0000"/>
          <w:sz w:val="21"/>
        </w:rPr>
        <w:t>(2)晓深的观点都是错误。</w:t>
      </w:r>
    </w:p>
    <w:p w14:paraId="22D59FDB">
      <w:pPr>
        <w:shd w:color="auto" w:fill="F2F2F2" w:val="clear"/>
        <w:spacing w:after="0" w:before="0" w:line="360" w:lineRule="auto"/>
        <w:ind w:firstLine="0" w:left="420"/>
        <w:jc w:val="left"/>
        <w:textAlignment w:val="center"/>
        <w:rPr>
          <w:sz w:val="21"/>
        </w:rPr>
      </w:pPr>
      <w:r>
        <w:rPr>
          <w:color w:val="FF0000"/>
          <w:sz w:val="21"/>
        </w:rPr>
        <w:t>①伟大长征精神，是中华民族自强不息的民族品格的集中展示，是以爱国主义为核心的民族精神的最高体现。长征精神永远不会过时。</w:t>
      </w:r>
    </w:p>
    <w:p w14:paraId="35118AF9">
      <w:pPr>
        <w:shd w:color="auto" w:fill="F2F2F2" w:val="clear"/>
        <w:spacing w:after="0" w:before="0" w:line="360" w:lineRule="auto"/>
        <w:ind w:firstLine="0" w:left="420"/>
        <w:jc w:val="left"/>
        <w:textAlignment w:val="center"/>
        <w:rPr>
          <w:sz w:val="21"/>
        </w:rPr>
      </w:pPr>
      <w:r>
        <w:rPr>
          <w:color w:val="FF0000"/>
          <w:sz w:val="21"/>
        </w:rPr>
        <w:t>②改革创新为核心的时代精神，丰富了中华民族精神的内涵，使民族精神在保持优秀传统的同时更具现代气息和时代风貌，是鼓舞我们民族迎难而上，团结互助，战胜强敌与困难的不竭力量之源。</w:t>
      </w:r>
    </w:p>
    <w:p w14:paraId="1F5A479C">
      <w:pPr>
        <w:shd w:color="auto" w:fill="F2F2F2" w:val="clear"/>
        <w:spacing w:after="0" w:before="0" w:line="360" w:lineRule="auto"/>
        <w:ind w:firstLine="0" w:left="420"/>
        <w:jc w:val="left"/>
        <w:textAlignment w:val="center"/>
        <w:rPr>
          <w:sz w:val="21"/>
        </w:rPr>
      </w:pPr>
      <w:r>
        <w:rPr>
          <w:color w:val="FF0000"/>
          <w:sz w:val="21"/>
        </w:rPr>
        <w:t>(3)①在国家危难、民族危亡的紧要关头能够挺身而出、舍生忘死、前赴后继。</w:t>
      </w:r>
    </w:p>
    <w:p w14:paraId="64692BA0">
      <w:pPr>
        <w:shd w:color="auto" w:fill="F2F2F2" w:val="clear"/>
        <w:spacing w:after="0" w:before="0" w:line="360" w:lineRule="auto"/>
        <w:ind w:firstLine="0" w:left="420"/>
        <w:jc w:val="left"/>
        <w:textAlignment w:val="center"/>
        <w:rPr>
          <w:sz w:val="21"/>
        </w:rPr>
      </w:pPr>
      <w:r>
        <w:rPr>
          <w:color w:val="FF0000"/>
          <w:sz w:val="21"/>
        </w:rPr>
        <w:t>②在他人生命、财产遇到危险的关键时刻能够见义勇为、扶危济困、无私奉献。</w:t>
      </w:r>
    </w:p>
    <w:p w14:paraId="4C03E1E1">
      <w:pPr>
        <w:shd w:color="auto" w:fill="F2F2F2" w:val="clear"/>
        <w:spacing w:after="0" w:before="0" w:line="360" w:lineRule="auto"/>
        <w:ind w:firstLine="0" w:left="420"/>
        <w:jc w:val="left"/>
        <w:textAlignment w:val="center"/>
        <w:rPr>
          <w:sz w:val="21"/>
        </w:rPr>
      </w:pPr>
      <w:r>
        <w:rPr>
          <w:color w:val="FF0000"/>
          <w:sz w:val="21"/>
        </w:rPr>
        <w:t>③在日常学习工作中的勤勤恳恳、任劳任怨、敬业创优。</w:t>
      </w:r>
    </w:p>
    <w:p w14:paraId="7E31F37C">
      <w:pPr>
        <w:shd w:color="auto" w:fill="F2F2F2" w:val="clear"/>
        <w:spacing w:after="0" w:before="0" w:line="360" w:lineRule="auto"/>
        <w:ind w:firstLine="0" w:left="420"/>
        <w:jc w:val="left"/>
        <w:textAlignment w:val="center"/>
        <w:rPr>
          <w:sz w:val="21"/>
        </w:rPr>
      </w:pPr>
      <w:r>
        <w:rPr>
          <w:color w:val="FF0000"/>
          <w:sz w:val="21"/>
        </w:rPr>
        <w:t>④从自己做起，从现在做起，从小事做起，自觉高扬民族精神，放飞梦想，创造精彩人生。</w:t>
      </w:r>
    </w:p>
    <w:p w14:paraId="53201D17">
      <w:pPr>
        <w:shd w:color="auto" w:fill="F2F2F2" w:val="clear"/>
        <w:spacing w:after="0" w:before="0" w:line="360" w:lineRule="auto"/>
        <w:ind w:firstLine="0" w:left="420"/>
        <w:jc w:val="left"/>
        <w:textAlignment w:val="center"/>
        <w:rPr>
          <w:sz w:val="21"/>
        </w:rPr>
      </w:pPr>
      <w:r>
        <w:rPr>
          <w:color w:val="FF0000"/>
          <w:sz w:val="21"/>
        </w:rPr>
        <w:t>【分析】考点考查：中华民族精神的内涵、传承和弘扬民族精神。</w:t>
      </w:r>
    </w:p>
    <w:p w14:paraId="6D7454C6">
      <w:pPr>
        <w:shd w:color="auto" w:fill="F2F2F2" w:val="clear"/>
        <w:spacing w:after="0" w:before="0" w:line="360" w:lineRule="auto"/>
        <w:ind w:firstLine="0" w:left="420"/>
        <w:jc w:val="left"/>
        <w:textAlignment w:val="center"/>
        <w:rPr>
          <w:sz w:val="21"/>
        </w:rPr>
      </w:pPr>
      <w:r>
        <w:rPr>
          <w:color w:val="FF0000"/>
          <w:sz w:val="21"/>
        </w:rPr>
        <w:t xml:space="preserve">能力考查：调动和运用知识，分析和阐述问题。  </w:t>
      </w:r>
    </w:p>
    <w:p w14:paraId="10DDCC0C">
      <w:pPr>
        <w:shd w:color="auto" w:fill="F2F2F2" w:val="clear"/>
        <w:spacing w:after="0" w:before="0" w:line="360" w:lineRule="auto"/>
        <w:ind w:firstLine="0" w:left="420"/>
        <w:jc w:val="left"/>
        <w:textAlignment w:val="center"/>
        <w:rPr>
          <w:sz w:val="21"/>
        </w:rPr>
      </w:pPr>
      <w:r>
        <w:rPr>
          <w:color w:val="FF0000"/>
          <w:sz w:val="21"/>
        </w:rPr>
        <w:t>核心素养：政治认同、健全人格。</w:t>
      </w:r>
    </w:p>
    <w:p w14:paraId="0F77C4CD">
      <w:pPr>
        <w:shd w:color="auto" w:fill="F2F2F2" w:val="clear"/>
        <w:spacing w:after="0" w:before="0" w:line="360" w:lineRule="auto"/>
        <w:ind w:firstLine="0" w:left="420"/>
        <w:jc w:val="left"/>
        <w:textAlignment w:val="center"/>
        <w:rPr>
          <w:sz w:val="21"/>
        </w:rPr>
      </w:pPr>
      <w:r>
        <w:rPr>
          <w:color w:val="FF0000"/>
          <w:sz w:val="21"/>
        </w:rPr>
        <w:t>【详解】（1）第一步：审设问，明确主体、作答范围及作答角度。</w:t>
      </w:r>
    </w:p>
    <w:p w14:paraId="6FC0BE76">
      <w:pPr>
        <w:shd w:color="auto" w:fill="F2F2F2" w:val="clear"/>
        <w:spacing w:after="0" w:before="0" w:line="360" w:lineRule="auto"/>
        <w:ind w:firstLine="0" w:left="420"/>
        <w:jc w:val="left"/>
        <w:textAlignment w:val="center"/>
        <w:rPr>
          <w:sz w:val="21"/>
        </w:rPr>
      </w:pPr>
      <w:r>
        <w:rPr>
          <w:color w:val="FF0000"/>
          <w:sz w:val="21"/>
        </w:rPr>
        <w:t xml:space="preserve">本题的设问主体为青少年，需要运用中华民族精神的内涵的有关知识，从体现类习题的角度进行作答。 </w:t>
      </w:r>
    </w:p>
    <w:p w14:paraId="05B673A5">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7998DF79">
      <w:pPr>
        <w:shd w:color="auto" w:fill="F2F2F2" w:val="clear"/>
        <w:spacing w:after="0" w:before="0" w:line="360" w:lineRule="auto"/>
        <w:ind w:firstLine="0" w:left="420"/>
        <w:jc w:val="left"/>
        <w:textAlignment w:val="center"/>
        <w:rPr>
          <w:sz w:val="21"/>
        </w:rPr>
      </w:pPr>
      <w:r>
        <w:rPr>
          <w:color w:val="FF0000"/>
          <w:sz w:val="21"/>
        </w:rPr>
        <w:t>关键词①：刘伯承与彝族首领小叶丹歃血为盟→可联系深厚的军民鱼水情作答。</w:t>
      </w:r>
    </w:p>
    <w:p w14:paraId="550C5164">
      <w:pPr>
        <w:shd w:color="auto" w:fill="F2F2F2" w:val="clear"/>
        <w:spacing w:after="0" w:before="0" w:line="360" w:lineRule="auto"/>
        <w:ind w:firstLine="0" w:left="420"/>
        <w:jc w:val="left"/>
        <w:textAlignment w:val="center"/>
        <w:rPr>
          <w:sz w:val="21"/>
        </w:rPr>
      </w:pPr>
      <w:r>
        <w:rPr>
          <w:color w:val="FF0000"/>
          <w:sz w:val="21"/>
        </w:rPr>
        <w:t>关键词②：在泸定桥战斗中，22名勇士冒着敌人的枪林弹雨成功夺取了泸定桥，为红军主力部队打开了通道→可联系革命英雄主义精神作答。</w:t>
      </w:r>
    </w:p>
    <w:p w14:paraId="2E5C88D0">
      <w:pPr>
        <w:shd w:color="auto" w:fill="F2F2F2" w:val="clear"/>
        <w:spacing w:after="0" w:before="0" w:line="360" w:lineRule="auto"/>
        <w:ind w:firstLine="0" w:left="420"/>
        <w:jc w:val="left"/>
        <w:textAlignment w:val="center"/>
        <w:rPr>
          <w:sz w:val="21"/>
        </w:rPr>
      </w:pPr>
      <w:r>
        <w:rPr>
          <w:color w:val="FF0000"/>
          <w:sz w:val="21"/>
        </w:rPr>
        <w:t>关键词③：刘志海在牺牲前仍然紧握着党证和一块银元，这是他向党交纳的最后党费→可联系坚定的革命信念和无私奉献的精神作答。</w:t>
      </w:r>
    </w:p>
    <w:p w14:paraId="1DE21D43">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2D2C73E6">
      <w:pPr>
        <w:shd w:color="auto" w:fill="F2F2F2" w:val="clear"/>
        <w:spacing w:after="0" w:before="0" w:line="360" w:lineRule="auto"/>
        <w:ind w:firstLine="0" w:left="420"/>
        <w:jc w:val="left"/>
        <w:textAlignment w:val="center"/>
        <w:rPr>
          <w:sz w:val="21"/>
        </w:rPr>
      </w:pPr>
      <w:r>
        <w:rPr>
          <w:color w:val="FF0000"/>
          <w:sz w:val="21"/>
        </w:rPr>
        <w:t xml:space="preserve">（2）第一步：读题，提炼辩题。 </w:t>
      </w:r>
    </w:p>
    <w:p w14:paraId="35D89D0E">
      <w:pPr>
        <w:shd w:color="auto" w:fill="F2F2F2" w:val="clear"/>
        <w:spacing w:after="0" w:before="0" w:line="360" w:lineRule="auto"/>
        <w:ind w:firstLine="0" w:left="420"/>
        <w:jc w:val="left"/>
        <w:textAlignment w:val="center"/>
        <w:rPr>
          <w:sz w:val="21"/>
        </w:rPr>
      </w:pPr>
      <w:r>
        <w:rPr>
          <w:color w:val="FF0000"/>
          <w:sz w:val="21"/>
        </w:rPr>
        <w:t xml:space="preserve">观点：长征猜神已经过时了，处于新时代的我们，应该弘扬以改革创新为核心的时代精神。 </w:t>
      </w:r>
    </w:p>
    <w:p w14:paraId="4798F2BC">
      <w:pPr>
        <w:shd w:color="auto" w:fill="F2F2F2" w:val="clear"/>
        <w:spacing w:after="0" w:before="0" w:line="360" w:lineRule="auto"/>
        <w:ind w:firstLine="0" w:left="420"/>
        <w:jc w:val="left"/>
        <w:textAlignment w:val="center"/>
        <w:rPr>
          <w:sz w:val="21"/>
        </w:rPr>
      </w:pPr>
      <w:r>
        <w:rPr>
          <w:color w:val="FF0000"/>
          <w:sz w:val="21"/>
        </w:rPr>
        <w:t xml:space="preserve">第二步：根据所学知识和材料信息，判断观点正误。 </w:t>
      </w:r>
    </w:p>
    <w:p w14:paraId="74361A62">
      <w:pPr>
        <w:shd w:color="auto" w:fill="F2F2F2" w:val="clear"/>
        <w:spacing w:after="0" w:before="0" w:line="360" w:lineRule="auto"/>
        <w:ind w:firstLine="0" w:left="420"/>
        <w:jc w:val="left"/>
        <w:textAlignment w:val="center"/>
        <w:rPr>
          <w:sz w:val="21"/>
        </w:rPr>
      </w:pPr>
      <w:r>
        <w:rPr>
          <w:color w:val="FF0000"/>
          <w:sz w:val="21"/>
        </w:rPr>
        <w:t xml:space="preserve">正误判断：错误。 </w:t>
      </w:r>
    </w:p>
    <w:p w14:paraId="5AC2A5D1">
      <w:pPr>
        <w:shd w:color="auto" w:fill="F2F2F2" w:val="clear"/>
        <w:spacing w:after="0" w:before="0" w:line="360" w:lineRule="auto"/>
        <w:ind w:firstLine="0" w:left="420"/>
        <w:jc w:val="left"/>
        <w:textAlignment w:val="center"/>
        <w:rPr>
          <w:sz w:val="21"/>
        </w:rPr>
      </w:pPr>
      <w:r>
        <w:rPr>
          <w:color w:val="FF0000"/>
          <w:sz w:val="21"/>
        </w:rPr>
        <w:t xml:space="preserve">论据①：伟大长征精神，是中华民族自强不息的民族品格的集中展示，是以爱国主义为核心的民族精神的最高体现。 </w:t>
      </w:r>
    </w:p>
    <w:p w14:paraId="13E23C21">
      <w:pPr>
        <w:shd w:color="auto" w:fill="F2F2F2" w:val="clear"/>
        <w:spacing w:after="0" w:before="0" w:line="360" w:lineRule="auto"/>
        <w:ind w:firstLine="0" w:left="420"/>
        <w:jc w:val="left"/>
        <w:textAlignment w:val="center"/>
        <w:rPr>
          <w:sz w:val="21"/>
        </w:rPr>
      </w:pPr>
      <w:r>
        <w:rPr>
          <w:color w:val="FF0000"/>
          <w:sz w:val="21"/>
        </w:rPr>
        <w:t>论据②：改革创新为核心的时代精神的作用。</w:t>
      </w:r>
    </w:p>
    <w:p w14:paraId="5249BB0B">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27B326DF">
      <w:pPr>
        <w:shd w:color="auto" w:fill="F2F2F2" w:val="clear"/>
        <w:spacing w:after="0" w:before="0" w:line="360" w:lineRule="auto"/>
        <w:ind w:firstLine="0" w:left="420"/>
        <w:jc w:val="left"/>
        <w:textAlignment w:val="center"/>
        <w:rPr>
          <w:sz w:val="21"/>
        </w:rPr>
      </w:pPr>
      <w:r>
        <w:rPr>
          <w:color w:val="FF0000"/>
          <w:sz w:val="21"/>
        </w:rPr>
        <w:t>（3）本题考查为制作该短视频提供三段素材，属于开放性试题，言之有理即可。</w:t>
      </w:r>
    </w:p>
    <w:p w14:paraId="16BAA86A">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7</w:t>
      </w:r>
      <w:r>
        <w:rPr>
          <w:sz w:val="21"/>
        </w:rPr>
        <w:t>．</w:t>
      </w:r>
      <w:r>
        <w:rPr>
          <w:color w:val="0000FF"/>
          <w:sz w:val="18"/>
          <w:szCs w:val="18"/>
        </w:rPr>
        <w:t>（24-25九年级上·广东广州·期中）</w:t>
      </w:r>
      <w:r>
        <w:rPr>
          <w:sz w:val="21"/>
        </w:rPr>
        <w:t>以法之名激发新时代爱国主义伟力，厉行法治端稳中国饭碗。</w:t>
      </w:r>
    </w:p>
    <w:p w14:paraId="76666946">
      <w:pPr>
        <w:shd w:color="auto" w:fill="auto" w:val="clear"/>
        <w:spacing w:after="0" w:before="0" w:line="360" w:lineRule="auto"/>
        <w:ind w:firstLine="0" w:left="420"/>
        <w:jc w:val="left"/>
        <w:textAlignment w:val="center"/>
        <w:rPr>
          <w:sz w:val="21"/>
        </w:rPr>
      </w:pPr>
      <w:r>
        <w:rPr>
          <w:rFonts w:ascii="楷体" w:cs="楷体" w:eastAsia="楷体" w:hAnsi="楷体"/>
          <w:sz w:val="21"/>
        </w:rPr>
        <w:t>材料一</w:t>
      </w:r>
      <w:r>
        <w:rPr>
          <w:rFonts w:ascii="Times New Roman" w:cs="Times New Roman" w:eastAsia="Times New Roman" w:hAnsi="Times New Roman"/>
          <w:kern w:val="0"/>
          <w:sz w:val="24"/>
          <w:szCs w:val="24"/>
        </w:rPr>
        <w:t>  </w:t>
      </w:r>
      <w:r>
        <w:rPr>
          <w:rFonts w:ascii="楷体" w:cs="楷体" w:eastAsia="楷体" w:hAnsi="楷体"/>
          <w:sz w:val="21"/>
        </w:rPr>
        <w:t>《中华人民共和国爱国主义教育法》立法过程</w:t>
      </w:r>
    </w:p>
    <w:p w14:paraId="3AE3EF03">
      <w:pPr>
        <w:shd w:color="auto" w:fill="auto" w:val="clear"/>
        <w:spacing w:after="0" w:before="0" w:line="360" w:lineRule="auto"/>
        <w:ind w:firstLine="0" w:left="420"/>
        <w:jc w:val="left"/>
        <w:textAlignment w:val="center"/>
        <w:rPr>
          <w:sz w:val="21"/>
        </w:rPr>
      </w:pPr>
      <w:r>
        <w:rPr>
          <w:rFonts w:ascii="楷体" w:cs="楷体" w:eastAsia="楷体" w:hAnsi="楷体"/>
          <w:sz w:val="21"/>
        </w:rPr>
        <w:t>党中央决策部署、人民群众关切→中央宣传部和全国人大常委会法工委共同牵头启动起草工作→全国人大对草稿进行初审、二审后在中国人大网公布并征求社会公众意见→十四届全国人大常委会第六次会议表决通过了《中华人民共和国爱国主义教育法》→</w:t>
      </w:r>
      <w:r>
        <w:rPr>
          <w:sz w:val="21"/>
        </w:rPr>
        <w:t>2024</w:t>
      </w:r>
      <w:r>
        <w:rPr>
          <w:rFonts w:ascii="楷体" w:cs="楷体" w:eastAsia="楷体" w:hAnsi="楷体"/>
          <w:sz w:val="21"/>
        </w:rPr>
        <w:t>年</w:t>
      </w:r>
      <w:r>
        <w:rPr>
          <w:sz w:val="21"/>
        </w:rPr>
        <w:t>1</w:t>
      </w:r>
      <w:r>
        <w:rPr>
          <w:rFonts w:ascii="楷体" w:cs="楷体" w:eastAsia="楷体" w:hAnsi="楷体"/>
          <w:sz w:val="21"/>
        </w:rPr>
        <w:t>月</w:t>
      </w:r>
      <w:r>
        <w:rPr>
          <w:sz w:val="21"/>
        </w:rPr>
        <w:t>1</w:t>
      </w:r>
      <w:r>
        <w:rPr>
          <w:rFonts w:ascii="楷体" w:cs="楷体" w:eastAsia="楷体" w:hAnsi="楷体"/>
          <w:sz w:val="21"/>
        </w:rPr>
        <w:t>日，《爱国主义教育法》正式施行</w:t>
      </w:r>
    </w:p>
    <w:p w14:paraId="415BB084">
      <w:pPr>
        <w:shd w:color="auto" w:fill="auto" w:val="clear"/>
        <w:spacing w:after="0" w:before="0" w:line="360" w:lineRule="auto"/>
        <w:ind w:firstLine="0" w:left="420"/>
        <w:jc w:val="left"/>
        <w:textAlignment w:val="center"/>
        <w:rPr>
          <w:sz w:val="21"/>
        </w:rPr>
      </w:pPr>
      <w:r>
        <w:rPr>
          <w:sz w:val="21"/>
        </w:rPr>
        <w:t>(1)制定爱国主义教育法的立法过程，体现了坚持</w:t>
      </w:r>
      <w:r>
        <w:rPr>
          <w:rFonts w:ascii="Times New Roman" w:cs="Times New Roman" w:eastAsia="Times New Roman" w:hAnsi="Times New Roman"/>
          <w:b w:val="0"/>
          <w:sz w:val="21"/>
          <w:u w:val="none"/>
        </w:rPr>
        <w:t>____</w:t>
      </w:r>
      <w:r>
        <w:rPr>
          <w:sz w:val="21"/>
        </w:rPr>
        <w:t>、</w:t>
      </w:r>
      <w:r>
        <w:rPr>
          <w:rFonts w:ascii="Times New Roman" w:cs="Times New Roman" w:eastAsia="Times New Roman" w:hAnsi="Times New Roman"/>
          <w:b w:val="0"/>
          <w:sz w:val="21"/>
          <w:u w:val="none"/>
        </w:rPr>
        <w:t>____</w:t>
      </w:r>
      <w:r>
        <w:rPr>
          <w:sz w:val="21"/>
        </w:rPr>
        <w:t>和</w:t>
      </w:r>
      <w:r>
        <w:rPr>
          <w:rFonts w:ascii="Times New Roman" w:cs="Times New Roman" w:eastAsia="Times New Roman" w:hAnsi="Times New Roman"/>
          <w:b w:val="0"/>
          <w:sz w:val="21"/>
          <w:u w:val="none"/>
        </w:rPr>
        <w:t>____</w:t>
      </w:r>
      <w:r>
        <w:rPr>
          <w:sz w:val="21"/>
        </w:rPr>
        <w:t>的有机统一。</w:t>
      </w:r>
    </w:p>
    <w:p w14:paraId="1AC27D6F">
      <w:pPr>
        <w:shd w:color="auto" w:fill="auto" w:val="clear"/>
        <w:spacing w:after="0" w:before="0" w:line="360" w:lineRule="auto"/>
        <w:ind w:firstLine="0" w:left="420"/>
        <w:jc w:val="left"/>
        <w:textAlignment w:val="center"/>
        <w:rPr>
          <w:sz w:val="21"/>
        </w:rPr>
      </w:pPr>
      <w:r>
        <w:rPr>
          <w:rFonts w:ascii="楷体" w:cs="楷体" w:eastAsia="楷体" w:hAnsi="楷体"/>
          <w:sz w:val="21"/>
        </w:rPr>
        <w:t>材料二</w:t>
      </w:r>
      <w:r>
        <w:rPr>
          <w:rFonts w:ascii="Times New Roman" w:cs="Times New Roman" w:eastAsia="Times New Roman" w:hAnsi="Times New Roman"/>
          <w:kern w:val="0"/>
          <w:sz w:val="24"/>
          <w:szCs w:val="24"/>
        </w:rPr>
        <w:t>  </w:t>
      </w:r>
      <w:r>
        <w:rPr>
          <w:rFonts w:ascii="楷体" w:cs="楷体" w:eastAsia="楷体" w:hAnsi="楷体"/>
          <w:sz w:val="21"/>
        </w:rPr>
        <w:t>《中华人民共和国爱国主义教育法》节选</w:t>
      </w:r>
    </w:p>
    <w:tbl>
      <w:tblPr>
        <w:tblStyle w:val="TableNormal"/>
        <w:tblW w:type="dxa" w:w="622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225"/>
      </w:tblGrid>
      <w:tr w14:paraId="6F03BE87">
        <w:tblPrEx>
          <w:tblW w:type="dxa" w:w="622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62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4F69CC3">
            <w:pPr>
              <w:shd w:color="auto" w:fill="auto" w:val="clear"/>
              <w:spacing w:line="360" w:lineRule="auto"/>
              <w:jc w:val="left"/>
              <w:textAlignment w:val="center"/>
              <w:rPr>
                <w:sz w:val="21"/>
              </w:rPr>
            </w:pPr>
            <w:r>
              <w:rPr>
                <w:rFonts w:ascii="楷体" w:cs="楷体" w:eastAsia="楷体" w:hAnsi="楷体"/>
                <w:sz w:val="21"/>
              </w:rPr>
              <w:t>第一条为了加强新时代爱国主义教育，传承和弘扬爱国主义精神，凝聚全面建设社会主义现代化国家、全面推进中华民族伟大复兴的磅礴力量，根据宪法，制定本法。第四条爱国主义教育坚持中国共产党的领导，健全统一领导、齐抓共管、各方参与、共同推进的工作格局。</w:t>
            </w:r>
          </w:p>
          <w:p w14:paraId="75C10FD2">
            <w:pPr>
              <w:shd w:color="auto" w:fill="auto" w:val="clear"/>
              <w:spacing w:line="360" w:lineRule="auto"/>
              <w:jc w:val="left"/>
              <w:textAlignment w:val="center"/>
              <w:rPr>
                <w:sz w:val="21"/>
              </w:rPr>
            </w:pPr>
            <w:r>
              <w:rPr>
                <w:rFonts w:ascii="楷体" w:cs="楷体" w:eastAsia="楷体" w:hAnsi="楷体"/>
                <w:sz w:val="21"/>
              </w:rPr>
              <w:t>第十条在每年</w:t>
            </w:r>
            <w:r>
              <w:rPr>
                <w:sz w:val="21"/>
              </w:rPr>
              <w:t>10</w:t>
            </w:r>
            <w:r>
              <w:rPr>
                <w:rFonts w:ascii="楷体" w:cs="楷体" w:eastAsia="楷体" w:hAnsi="楷体"/>
                <w:sz w:val="21"/>
              </w:rPr>
              <w:t>月</w:t>
            </w:r>
            <w:r>
              <w:rPr>
                <w:sz w:val="21"/>
              </w:rPr>
              <w:t>1</w:t>
            </w:r>
            <w:r>
              <w:rPr>
                <w:rFonts w:ascii="楷体" w:cs="楷体" w:eastAsia="楷体" w:hAnsi="楷体"/>
                <w:sz w:val="21"/>
              </w:rPr>
              <w:t>日中华人民共和国国庆日，国家和社会各方面举行多种形式的庆祝活动，集中开展爱国主义教育。</w:t>
            </w:r>
          </w:p>
          <w:p w14:paraId="6D0A649F">
            <w:pPr>
              <w:shd w:color="auto" w:fill="auto" w:val="clear"/>
              <w:spacing w:line="360" w:lineRule="auto"/>
              <w:jc w:val="left"/>
              <w:textAlignment w:val="center"/>
              <w:rPr>
                <w:sz w:val="21"/>
              </w:rPr>
            </w:pPr>
            <w:r>
              <w:rPr>
                <w:rFonts w:ascii="楷体" w:cs="楷体" w:eastAsia="楷体" w:hAnsi="楷体"/>
                <w:sz w:val="21"/>
              </w:rPr>
              <w:t>第三十七条任何公民和组织都应当弘扬爱国主义精神，自觉维护国家安全、荣誉和利益。</w:t>
            </w:r>
          </w:p>
        </w:tc>
      </w:tr>
    </w:tbl>
    <w:p w14:paraId="303B210F">
      <w:pPr>
        <w:shd w:color="auto" w:fill="auto" w:val="clear"/>
        <w:spacing w:after="0" w:before="0" w:line="360" w:lineRule="auto"/>
        <w:ind w:firstLine="0" w:left="420"/>
        <w:jc w:val="left"/>
        <w:textAlignment w:val="center"/>
        <w:rPr>
          <w:sz w:val="21"/>
        </w:rPr>
      </w:pPr>
      <w:r>
        <w:rPr>
          <w:sz w:val="21"/>
        </w:rPr>
        <w:t>(2)结合材料一、二，运用所学的道德与法治知识，请你谈谈将爱国主义教育纳入法治化轨道的理解。</w:t>
      </w:r>
    </w:p>
    <w:p w14:paraId="7E67E956">
      <w:pPr>
        <w:shd w:color="auto" w:fill="auto" w:val="clear"/>
        <w:spacing w:after="0" w:before="0" w:line="360" w:lineRule="auto"/>
        <w:ind w:firstLine="0" w:left="420"/>
        <w:jc w:val="left"/>
        <w:textAlignment w:val="center"/>
        <w:rPr>
          <w:sz w:val="21"/>
        </w:rPr>
      </w:pPr>
      <w:r>
        <w:rPr>
          <w:rFonts w:ascii="楷体" w:cs="楷体" w:eastAsia="楷体" w:hAnsi="楷体"/>
          <w:sz w:val="21"/>
        </w:rPr>
        <w:t>材料三</w:t>
      </w:r>
      <w:r>
        <w:rPr>
          <w:rFonts w:ascii="Times New Roman" w:cs="Times New Roman" w:eastAsia="Times New Roman" w:hAnsi="Times New Roman"/>
          <w:kern w:val="0"/>
          <w:sz w:val="24"/>
          <w:szCs w:val="24"/>
        </w:rPr>
        <w:t>  </w:t>
      </w:r>
      <w:r>
        <w:rPr>
          <w:rFonts w:ascii="楷体" w:cs="楷体" w:eastAsia="楷体" w:hAnsi="楷体"/>
          <w:sz w:val="21"/>
        </w:rPr>
        <w:t>端稳</w:t>
      </w:r>
      <w:r>
        <w:rPr>
          <w:sz w:val="21"/>
        </w:rPr>
        <w:t>"</w:t>
      </w:r>
      <w:r>
        <w:rPr>
          <w:rFonts w:ascii="楷体" w:cs="楷体" w:eastAsia="楷体" w:hAnsi="楷体"/>
          <w:sz w:val="21"/>
        </w:rPr>
        <w:t>中国饭碗</w:t>
      </w:r>
      <w:r>
        <w:rPr>
          <w:sz w:val="21"/>
        </w:rPr>
        <w:t>"</w:t>
      </w:r>
      <w:r>
        <w:rPr>
          <w:rFonts w:ascii="楷体" w:cs="楷体" w:eastAsia="楷体" w:hAnsi="楷体"/>
          <w:sz w:val="21"/>
        </w:rPr>
        <w:t>，事关国家粮食安全。</w:t>
      </w:r>
      <w:r>
        <w:rPr>
          <w:sz w:val="21"/>
        </w:rPr>
        <w:t>2023</w:t>
      </w:r>
      <w:r>
        <w:rPr>
          <w:rFonts w:ascii="楷体" w:cs="楷体" w:eastAsia="楷体" w:hAnsi="楷体"/>
          <w:sz w:val="21"/>
        </w:rPr>
        <w:t>年</w:t>
      </w:r>
      <w:r>
        <w:rPr>
          <w:sz w:val="21"/>
        </w:rPr>
        <w:t>12</w:t>
      </w:r>
      <w:r>
        <w:rPr>
          <w:rFonts w:ascii="楷体" w:cs="楷体" w:eastAsia="楷体" w:hAnsi="楷体"/>
          <w:sz w:val="21"/>
        </w:rPr>
        <w:t>月</w:t>
      </w:r>
      <w:r>
        <w:rPr>
          <w:sz w:val="21"/>
        </w:rPr>
        <w:t>29</w:t>
      </w:r>
      <w:r>
        <w:rPr>
          <w:rFonts w:ascii="楷体" w:cs="楷体" w:eastAsia="楷体" w:hAnsi="楷体"/>
          <w:sz w:val="21"/>
        </w:rPr>
        <w:t>日，十四届全国人大常委会第七次会议表决通过了《中华人民共和国粮食安全保障法》。该法将于</w:t>
      </w:r>
      <w:r>
        <w:rPr>
          <w:sz w:val="21"/>
        </w:rPr>
        <w:t>2024</w:t>
      </w:r>
      <w:r>
        <w:rPr>
          <w:rFonts w:ascii="楷体" w:cs="楷体" w:eastAsia="楷体" w:hAnsi="楷体"/>
          <w:sz w:val="21"/>
        </w:rPr>
        <w:t>年</w:t>
      </w:r>
      <w:r>
        <w:rPr>
          <w:sz w:val="21"/>
        </w:rPr>
        <w:t>6</w:t>
      </w:r>
      <w:r>
        <w:rPr>
          <w:rFonts w:ascii="楷体" w:cs="楷体" w:eastAsia="楷体" w:hAnsi="楷体"/>
          <w:sz w:val="21"/>
        </w:rPr>
        <w:t>月</w:t>
      </w:r>
      <w:r>
        <w:rPr>
          <w:sz w:val="21"/>
        </w:rPr>
        <w:t>1</w:t>
      </w:r>
      <w:r>
        <w:rPr>
          <w:rFonts w:ascii="楷体" w:cs="楷体" w:eastAsia="楷体" w:hAnsi="楷体"/>
          <w:sz w:val="21"/>
        </w:rPr>
        <w:t>日起施行。以下是该法的部分法条：</w:t>
      </w:r>
    </w:p>
    <w:p w14:paraId="31CF344F">
      <w:pPr>
        <w:shd w:color="auto" w:fill="auto" w:val="clear"/>
        <w:spacing w:after="0" w:before="0" w:line="360" w:lineRule="auto"/>
        <w:ind w:firstLine="0" w:left="420"/>
        <w:jc w:val="left"/>
        <w:textAlignment w:val="center"/>
        <w:rPr>
          <w:sz w:val="21"/>
        </w:rPr>
      </w:pPr>
      <w:r>
        <w:rPr>
          <w:rFonts w:ascii="楷体" w:cs="楷体" w:eastAsia="楷体" w:hAnsi="楷体"/>
          <w:sz w:val="21"/>
        </w:rPr>
        <w:t>第一条为了保障粮食有效供给，确保国家粮食安全，提高防范和抵御粮食安全风险能力，维护经济社会稳定和国家安全，根据宪法，制定本法。</w:t>
      </w:r>
    </w:p>
    <w:p w14:paraId="67EFC154">
      <w:pPr>
        <w:shd w:color="auto" w:fill="auto" w:val="clear"/>
        <w:spacing w:after="0" w:before="0" w:line="360" w:lineRule="auto"/>
        <w:ind w:firstLine="0" w:left="420"/>
        <w:jc w:val="left"/>
        <w:textAlignment w:val="center"/>
        <w:rPr>
          <w:sz w:val="21"/>
        </w:rPr>
      </w:pPr>
      <w:r>
        <w:rPr>
          <w:rFonts w:ascii="楷体" w:cs="楷体" w:eastAsia="楷体" w:hAnsi="楷体"/>
          <w:sz w:val="21"/>
        </w:rPr>
        <w:t>第八条各级人民政府及有关部门应当采取多种形式加强粮食安全宣传教育，提升全社会粮食安全意识，引导形成爱惜粮食、节约粮食的良好风尚。</w:t>
      </w:r>
    </w:p>
    <w:p w14:paraId="7C6719FC">
      <w:pPr>
        <w:shd w:color="auto" w:fill="auto" w:val="clear"/>
        <w:spacing w:after="0" w:before="0" w:line="360" w:lineRule="auto"/>
        <w:ind w:firstLine="0" w:left="420"/>
        <w:jc w:val="left"/>
        <w:textAlignment w:val="center"/>
        <w:rPr>
          <w:sz w:val="21"/>
        </w:rPr>
      </w:pPr>
      <w:r>
        <w:rPr>
          <w:rFonts w:ascii="楷体" w:cs="楷体" w:eastAsia="楷体" w:hAnsi="楷体"/>
          <w:sz w:val="21"/>
        </w:rPr>
        <w:t>第十五条县级以上人民政府应当建立耕地质量和种植用途监测网络，开展耕地质量调查和监测评价，采取土壤改良、地力培肥、治理修复等措施，提高中低产田产能，治理退化耕地，加强大中型灌区建设与改造，提升耕地质量。</w:t>
      </w:r>
    </w:p>
    <w:p w14:paraId="35B79A71">
      <w:pPr>
        <w:shd w:color="auto" w:fill="auto" w:val="clear"/>
        <w:spacing w:after="0" w:before="0" w:line="360" w:lineRule="auto"/>
        <w:ind w:firstLine="0" w:left="420"/>
        <w:jc w:val="left"/>
        <w:textAlignment w:val="center"/>
        <w:rPr>
          <w:sz w:val="21"/>
        </w:rPr>
      </w:pPr>
      <w:r>
        <w:rPr>
          <w:rFonts w:ascii="楷体" w:cs="楷体" w:eastAsia="楷体" w:hAnsi="楷体"/>
          <w:sz w:val="21"/>
        </w:rPr>
        <w:t>第七十二条违反本法规定，给他人造成损失的，依法承担赔偿责任；构成违反治安管理行为的，由公安机关依法给予治安管理处罚；构成犯罪的，依法追究刑事责任。</w:t>
      </w:r>
    </w:p>
    <w:p w14:paraId="19A3D4CB">
      <w:pPr>
        <w:shd w:color="auto" w:fill="auto" w:val="clear"/>
        <w:spacing w:after="0" w:before="0" w:line="360" w:lineRule="auto"/>
        <w:ind w:firstLine="0" w:left="420"/>
        <w:jc w:val="left"/>
        <w:textAlignment w:val="center"/>
        <w:rPr>
          <w:sz w:val="21"/>
        </w:rPr>
      </w:pPr>
      <w:r>
        <w:rPr>
          <w:sz w:val="21"/>
        </w:rPr>
        <w:t>(3)结合材料三，运用"厉行法治"的相关知识，谈谈我国如何才能"端稳中国饭碗"?</w:t>
      </w:r>
    </w:p>
    <w:p w14:paraId="55FD3A37">
      <w:pPr>
        <w:shd w:color="auto" w:fill="F2F2F2" w:val="clear"/>
        <w:spacing w:after="0" w:before="0" w:line="360" w:lineRule="auto"/>
        <w:ind w:firstLine="0" w:left="420"/>
        <w:jc w:val="left"/>
        <w:textAlignment w:val="center"/>
        <w:rPr>
          <w:sz w:val="21"/>
        </w:rPr>
      </w:pPr>
      <w:r>
        <w:rPr>
          <w:color w:val="FF0000"/>
          <w:sz w:val="21"/>
        </w:rPr>
        <w:t>【答案】(1)     党的领导     依法治国     人民当家作主</w:t>
      </w:r>
    </w:p>
    <w:p w14:paraId="348BE902">
      <w:pPr>
        <w:shd w:color="auto" w:fill="F2F2F2" w:val="clear"/>
        <w:spacing w:after="0" w:before="0" w:line="360" w:lineRule="auto"/>
        <w:ind w:firstLine="0" w:left="420"/>
        <w:jc w:val="left"/>
        <w:textAlignment w:val="center"/>
        <w:rPr>
          <w:sz w:val="21"/>
        </w:rPr>
      </w:pPr>
      <w:r>
        <w:rPr>
          <w:color w:val="FF0000"/>
          <w:sz w:val="21"/>
        </w:rPr>
        <w:t>(2)①“将爱国主义教育纳入法治化轨道”是贯彻依法治国和以德治国相统一的体现。体现了坚持法律与道德共同发挥作用，既重视发挥法律的规范作用，又重视发挥道德的教化作用。是党的领导、人民当家作主、依法治国的有机统一的体现。</w:t>
      </w:r>
    </w:p>
    <w:p w14:paraId="202447EF">
      <w:pPr>
        <w:shd w:color="auto" w:fill="F2F2F2" w:val="clear"/>
        <w:spacing w:after="0" w:before="0" w:line="360" w:lineRule="auto"/>
        <w:ind w:firstLine="0" w:left="420"/>
        <w:jc w:val="left"/>
        <w:textAlignment w:val="center"/>
        <w:rPr>
          <w:sz w:val="21"/>
        </w:rPr>
      </w:pPr>
      <w:r>
        <w:rPr>
          <w:color w:val="FF0000"/>
          <w:sz w:val="21"/>
        </w:rPr>
        <w:t>②“将爱国主义教育纳入法治化轨道”有利于传承和弘扬中华民族精神，推进中华民族伟大复兴/凝聚全面建设社会主义现代化国家、全面推进中华民族伟大复兴的磅礴力量；有利于为新时代爱国主义教育提供法治保障、法律依据，推进全面依法治国；有利于引导公民增强爱国意识和国家认同感，自觉落实爱国主义行动。</w:t>
      </w:r>
    </w:p>
    <w:p w14:paraId="484B15A7">
      <w:pPr>
        <w:shd w:color="auto" w:fill="F2F2F2" w:val="clear"/>
        <w:spacing w:after="0" w:before="0" w:line="360" w:lineRule="auto"/>
        <w:ind w:firstLine="0" w:left="420"/>
        <w:jc w:val="left"/>
        <w:textAlignment w:val="center"/>
        <w:rPr>
          <w:sz w:val="21"/>
        </w:rPr>
      </w:pPr>
      <w:r>
        <w:rPr>
          <w:color w:val="FF0000"/>
          <w:sz w:val="21"/>
        </w:rPr>
        <w:t>(3)①立法机关科学立法，为全方位夯实粮食安全根基、推进粮食安全治理能力现代化提供有力的法治保障。</w:t>
      </w:r>
    </w:p>
    <w:p w14:paraId="56F9281C">
      <w:pPr>
        <w:shd w:color="auto" w:fill="F2F2F2" w:val="clear"/>
        <w:spacing w:after="0" w:before="0" w:line="360" w:lineRule="auto"/>
        <w:ind w:firstLine="0" w:left="420"/>
        <w:jc w:val="left"/>
        <w:textAlignment w:val="center"/>
        <w:rPr>
          <w:sz w:val="21"/>
        </w:rPr>
      </w:pPr>
      <w:r>
        <w:rPr>
          <w:color w:val="FF0000"/>
          <w:sz w:val="21"/>
        </w:rPr>
        <w:t>②行政机关严格执法，加强对耕地安全、粮食生产等方面的监督、管理和服务。</w:t>
      </w:r>
    </w:p>
    <w:p w14:paraId="509015D5">
      <w:pPr>
        <w:shd w:color="auto" w:fill="F2F2F2" w:val="clear"/>
        <w:spacing w:after="0" w:before="0" w:line="360" w:lineRule="auto"/>
        <w:ind w:firstLine="0" w:left="420"/>
        <w:jc w:val="left"/>
        <w:textAlignment w:val="center"/>
        <w:rPr>
          <w:sz w:val="21"/>
        </w:rPr>
      </w:pPr>
      <w:r>
        <w:rPr>
          <w:color w:val="FF0000"/>
          <w:sz w:val="21"/>
        </w:rPr>
        <w:t>③司法机关公正司法，要为筑牢国家粮食安全“压舱石”提供更高质量的司法服务和保障。</w:t>
      </w:r>
    </w:p>
    <w:p w14:paraId="5F76238C">
      <w:pPr>
        <w:shd w:color="auto" w:fill="F2F2F2" w:val="clear"/>
        <w:spacing w:after="0" w:before="0" w:line="360" w:lineRule="auto"/>
        <w:ind w:firstLine="0" w:left="420"/>
        <w:jc w:val="left"/>
        <w:textAlignment w:val="center"/>
        <w:rPr>
          <w:sz w:val="21"/>
        </w:rPr>
      </w:pPr>
      <w:r>
        <w:rPr>
          <w:color w:val="FF0000"/>
          <w:sz w:val="21"/>
        </w:rPr>
        <w:t>④政府及有关部门加强有关粮食安全方面的法治宣传教育，为全社会增强粮食安全意识营造良好的法治环境。</w:t>
      </w:r>
    </w:p>
    <w:p w14:paraId="469A8678">
      <w:pPr>
        <w:shd w:color="auto" w:fill="F2F2F2" w:val="clear"/>
        <w:spacing w:after="0" w:before="0" w:line="360" w:lineRule="auto"/>
        <w:ind w:firstLine="0" w:left="420"/>
        <w:jc w:val="left"/>
        <w:textAlignment w:val="center"/>
        <w:rPr>
          <w:sz w:val="21"/>
        </w:rPr>
      </w:pPr>
      <w:r>
        <w:rPr>
          <w:color w:val="FF0000"/>
          <w:sz w:val="21"/>
        </w:rPr>
        <w:t>⑤要端稳中国饭碗，需要法律和道德共同发挥作用，既重视发挥法律的规范作用，又重视发挥道德的教化作用。</w:t>
      </w:r>
    </w:p>
    <w:p w14:paraId="0070273E">
      <w:pPr>
        <w:shd w:color="auto" w:fill="F2F2F2" w:val="clear"/>
        <w:spacing w:after="0" w:before="0" w:line="360" w:lineRule="auto"/>
        <w:ind w:firstLine="0" w:left="420"/>
        <w:jc w:val="left"/>
        <w:textAlignment w:val="center"/>
        <w:rPr>
          <w:sz w:val="21"/>
        </w:rPr>
      </w:pPr>
      <w:r>
        <w:rPr>
          <w:color w:val="FF0000"/>
          <w:sz w:val="21"/>
        </w:rPr>
        <w:t>【分析】考点考查：全面依法治国的基本要求、厉行法治的要求、依法治国和以德治国相结合、传承和弘扬民族精神的表现。</w:t>
      </w:r>
    </w:p>
    <w:p w14:paraId="26607785">
      <w:pPr>
        <w:shd w:color="auto" w:fill="F2F2F2" w:val="clear"/>
        <w:spacing w:after="0" w:before="0" w:line="360" w:lineRule="auto"/>
        <w:ind w:firstLine="0" w:left="420"/>
        <w:jc w:val="left"/>
        <w:textAlignment w:val="center"/>
        <w:rPr>
          <w:sz w:val="21"/>
        </w:rPr>
      </w:pPr>
      <w:r>
        <w:rPr>
          <w:color w:val="FF0000"/>
          <w:sz w:val="21"/>
        </w:rPr>
        <w:t>能力考查：材料分析的能力、运用教材知识的能力。</w:t>
      </w:r>
    </w:p>
    <w:p w14:paraId="5E763603">
      <w:pPr>
        <w:shd w:color="auto" w:fill="F2F2F2" w:val="clear"/>
        <w:spacing w:after="0" w:before="0" w:line="360" w:lineRule="auto"/>
        <w:ind w:firstLine="0" w:left="420"/>
        <w:jc w:val="left"/>
        <w:textAlignment w:val="center"/>
        <w:rPr>
          <w:sz w:val="21"/>
        </w:rPr>
      </w:pPr>
      <w:r>
        <w:rPr>
          <w:color w:val="FF0000"/>
          <w:sz w:val="21"/>
        </w:rPr>
        <w:t>核心素养：法治观念、道德修养、政治认同。</w:t>
      </w:r>
    </w:p>
    <w:p w14:paraId="244B2626">
      <w:pPr>
        <w:shd w:color="auto" w:fill="F2F2F2" w:val="clear"/>
        <w:spacing w:after="0" w:before="0" w:line="360" w:lineRule="auto"/>
        <w:ind w:firstLine="0" w:left="420"/>
        <w:jc w:val="left"/>
        <w:textAlignment w:val="center"/>
        <w:rPr>
          <w:sz w:val="21"/>
        </w:rPr>
      </w:pPr>
      <w:r>
        <w:rPr>
          <w:color w:val="FF0000"/>
          <w:sz w:val="21"/>
        </w:rPr>
        <w:t>【详解】（1） 第一步：审设问，明确主体、作答范围和作答角度。</w:t>
      </w:r>
    </w:p>
    <w:p w14:paraId="312D8BA8">
      <w:pPr>
        <w:shd w:color="auto" w:fill="F2F2F2" w:val="clear"/>
        <w:spacing w:after="0" w:before="0" w:line="360" w:lineRule="auto"/>
        <w:ind w:firstLine="0" w:left="420"/>
        <w:jc w:val="left"/>
        <w:textAlignment w:val="center"/>
        <w:rPr>
          <w:sz w:val="21"/>
        </w:rPr>
      </w:pPr>
      <w:r>
        <w:rPr>
          <w:color w:val="FF0000"/>
          <w:sz w:val="21"/>
        </w:rPr>
        <w:t>本题设问的主体是国家，需要运用法治的相关知识，从体现类习题的角度进行作答。</w:t>
      </w:r>
    </w:p>
    <w:p w14:paraId="401F7F78">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4BA757D3">
      <w:pPr>
        <w:shd w:color="auto" w:fill="F2F2F2" w:val="clear"/>
        <w:spacing w:after="0" w:before="0" w:line="360" w:lineRule="auto"/>
        <w:ind w:firstLine="0" w:left="420"/>
        <w:jc w:val="left"/>
        <w:textAlignment w:val="center"/>
        <w:rPr>
          <w:sz w:val="21"/>
        </w:rPr>
      </w:pPr>
      <w:r>
        <w:rPr>
          <w:color w:val="FF0000"/>
          <w:sz w:val="21"/>
        </w:rPr>
        <w:t>关键词：《中华人民共和国爱国主义教育法》立法过程→可链接是党的领导、人民当家作主、依法治国的有机统一的体现；</w:t>
      </w:r>
    </w:p>
    <w:p w14:paraId="24D7CD46">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2C773B37">
      <w:pPr>
        <w:shd w:color="auto" w:fill="F2F2F2" w:val="clear"/>
        <w:spacing w:after="0" w:before="0" w:line="360" w:lineRule="auto"/>
        <w:ind w:firstLine="0" w:left="420"/>
        <w:jc w:val="left"/>
        <w:textAlignment w:val="center"/>
        <w:rPr>
          <w:sz w:val="21"/>
        </w:rPr>
      </w:pPr>
      <w:r>
        <w:rPr>
          <w:color w:val="FF0000"/>
          <w:sz w:val="21"/>
        </w:rPr>
        <w:t>（2）第一步：审设问，明确主体、作答范围和作答角度。</w:t>
      </w:r>
    </w:p>
    <w:p w14:paraId="187ED4E3">
      <w:pPr>
        <w:shd w:color="auto" w:fill="F2F2F2" w:val="clear"/>
        <w:spacing w:after="0" w:before="0" w:line="360" w:lineRule="auto"/>
        <w:ind w:firstLine="0" w:left="420"/>
        <w:jc w:val="left"/>
        <w:textAlignment w:val="center"/>
        <w:rPr>
          <w:sz w:val="21"/>
        </w:rPr>
      </w:pPr>
      <w:r>
        <w:rPr>
          <w:color w:val="FF0000"/>
          <w:sz w:val="21"/>
        </w:rPr>
        <w:t>本题设问的主体是中学生，需要运用依法治国、民族精神的相关知识，从体现类习题的角度进行作答。</w:t>
      </w:r>
    </w:p>
    <w:p w14:paraId="6DE99D73">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67473FA7">
      <w:pPr>
        <w:shd w:color="auto" w:fill="F2F2F2" w:val="clear"/>
        <w:spacing w:after="0" w:before="0" w:line="360" w:lineRule="auto"/>
        <w:ind w:firstLine="0" w:left="420"/>
        <w:jc w:val="left"/>
        <w:textAlignment w:val="center"/>
        <w:rPr>
          <w:sz w:val="21"/>
        </w:rPr>
      </w:pPr>
      <w:r>
        <w:rPr>
          <w:color w:val="FF0000"/>
          <w:sz w:val="21"/>
        </w:rPr>
        <w:t>关键词①：《中华人民共和国爱国主义教育法》立法过程→可链接依法治国和以德治国相统一的体现；党的领导、人民当家作主、依法治国的有机统一；</w:t>
      </w:r>
    </w:p>
    <w:p w14:paraId="19BFF546">
      <w:pPr>
        <w:shd w:color="auto" w:fill="F2F2F2" w:val="clear"/>
        <w:spacing w:after="0" w:before="0" w:line="360" w:lineRule="auto"/>
        <w:ind w:firstLine="0" w:left="420"/>
        <w:jc w:val="left"/>
        <w:textAlignment w:val="center"/>
        <w:rPr>
          <w:sz w:val="21"/>
        </w:rPr>
      </w:pPr>
      <w:r>
        <w:rPr>
          <w:color w:val="FF0000"/>
          <w:sz w:val="21"/>
        </w:rPr>
        <w:t>关键词②：任何公民和组织都应当弘扬爱国主义精神，自觉维护国家安全、荣誉和利益→可链接有利于传承和弘扬中华民族精神；有利于为新时代爱国主义教育提供法治保障、法律依据等；</w:t>
      </w:r>
    </w:p>
    <w:p w14:paraId="10F75DBA">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67D135F1">
      <w:pPr>
        <w:shd w:color="auto" w:fill="F2F2F2" w:val="clear"/>
        <w:spacing w:after="0" w:before="0" w:line="360" w:lineRule="auto"/>
        <w:ind w:firstLine="0" w:left="420"/>
        <w:jc w:val="left"/>
        <w:textAlignment w:val="center"/>
        <w:rPr>
          <w:sz w:val="21"/>
        </w:rPr>
      </w:pPr>
      <w:r>
        <w:rPr>
          <w:color w:val="FF0000"/>
          <w:sz w:val="21"/>
        </w:rPr>
        <w:t>（3）第一步：审设问，明确主体、作答范围和作答角度。</w:t>
      </w:r>
    </w:p>
    <w:p w14:paraId="1E09E981">
      <w:pPr>
        <w:shd w:color="auto" w:fill="F2F2F2" w:val="clear"/>
        <w:spacing w:after="0" w:before="0" w:line="360" w:lineRule="auto"/>
        <w:ind w:firstLine="0" w:left="420"/>
        <w:jc w:val="left"/>
        <w:textAlignment w:val="center"/>
        <w:rPr>
          <w:sz w:val="21"/>
        </w:rPr>
      </w:pPr>
      <w:r>
        <w:rPr>
          <w:color w:val="FF0000"/>
          <w:sz w:val="21"/>
        </w:rPr>
        <w:t>本题设问的主体是国家，需要运用厉行法治的相关知识，从做法类习题的角度进行作答。</w:t>
      </w:r>
    </w:p>
    <w:p w14:paraId="6F9ACC9F">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399F625B">
      <w:pPr>
        <w:shd w:color="auto" w:fill="F2F2F2" w:val="clear"/>
        <w:spacing w:after="0" w:before="0" w:line="360" w:lineRule="auto"/>
        <w:ind w:firstLine="0" w:left="420"/>
        <w:jc w:val="left"/>
        <w:textAlignment w:val="center"/>
        <w:rPr>
          <w:sz w:val="21"/>
        </w:rPr>
      </w:pPr>
      <w:r>
        <w:rPr>
          <w:color w:val="FF0000"/>
          <w:sz w:val="21"/>
        </w:rPr>
        <w:t>关键词①：十四届全国人大常委会第七次会议表决通过了《中华人民共和国粮食安全保障法》→可链接立法机关科学立法；</w:t>
      </w:r>
    </w:p>
    <w:p w14:paraId="68BED7FD">
      <w:pPr>
        <w:shd w:color="auto" w:fill="F2F2F2" w:val="clear"/>
        <w:spacing w:after="0" w:before="0" w:line="360" w:lineRule="auto"/>
        <w:ind w:firstLine="0" w:left="420"/>
        <w:jc w:val="left"/>
        <w:textAlignment w:val="center"/>
        <w:rPr>
          <w:sz w:val="21"/>
        </w:rPr>
      </w:pPr>
      <w:r>
        <w:rPr>
          <w:color w:val="FF0000"/>
          <w:sz w:val="21"/>
        </w:rPr>
        <w:t>关键词②：县级以上人民政府应当建立耕地质量和种植用途监测网络，开展耕地质量调查和监测评价等→可链接行政机关严格执法；</w:t>
      </w:r>
    </w:p>
    <w:p w14:paraId="19D2E46E">
      <w:pPr>
        <w:shd w:color="auto" w:fill="F2F2F2" w:val="clear"/>
        <w:spacing w:after="0" w:before="0" w:line="360" w:lineRule="auto"/>
        <w:ind w:firstLine="0" w:left="420"/>
        <w:jc w:val="left"/>
        <w:textAlignment w:val="center"/>
        <w:rPr>
          <w:sz w:val="21"/>
        </w:rPr>
      </w:pPr>
      <w:r>
        <w:rPr>
          <w:color w:val="FF0000"/>
          <w:sz w:val="21"/>
        </w:rPr>
        <w:t>关键词③：构成犯罪的，依法追究刑事责任→可链接司法机关公正司法；</w:t>
      </w:r>
    </w:p>
    <w:p w14:paraId="0F5BCAAF">
      <w:pPr>
        <w:shd w:color="auto" w:fill="F2F2F2" w:val="clear"/>
        <w:spacing w:after="0" w:before="0" w:line="360" w:lineRule="auto"/>
        <w:ind w:firstLine="0" w:left="420"/>
        <w:jc w:val="left"/>
        <w:textAlignment w:val="center"/>
        <w:rPr>
          <w:sz w:val="21"/>
        </w:rPr>
      </w:pPr>
      <w:r>
        <w:rPr>
          <w:color w:val="FF0000"/>
          <w:sz w:val="21"/>
        </w:rPr>
        <w:t>关键词④：各级人民政府及有关部门应当采取多种形式加强粮食安全宣传教育→可链接政府及有关部门加强有关粮食安全方面的法治宣传教育；依法治国和以德治国相结合；</w:t>
      </w:r>
    </w:p>
    <w:p w14:paraId="43F1ED06">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175B96D6">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8</w:t>
      </w:r>
      <w:r>
        <w:rPr>
          <w:sz w:val="21"/>
        </w:rPr>
        <w:t>．</w:t>
      </w:r>
      <w:r>
        <w:rPr>
          <w:color w:val="0000FF"/>
          <w:sz w:val="21"/>
        </w:rPr>
        <w:t>（24-25九年级上·广东深圳·期中）</w:t>
      </w:r>
      <w:r>
        <w:rPr>
          <w:sz w:val="21"/>
        </w:rPr>
        <w:t>阅读材料，回答问题。</w:t>
      </w:r>
    </w:p>
    <w:p w14:paraId="71358DBE">
      <w:pPr>
        <w:shd w:color="auto" w:fill="auto" w:val="clear"/>
        <w:spacing w:after="0" w:before="0" w:line="360" w:lineRule="auto"/>
        <w:ind w:firstLine="0" w:left="420"/>
        <w:jc w:val="left"/>
        <w:textAlignment w:val="center"/>
        <w:rPr>
          <w:sz w:val="21"/>
        </w:rPr>
      </w:pPr>
      <w:r>
        <w:rPr>
          <w:rFonts w:ascii="楷体" w:cs="楷体" w:eastAsia="楷体" w:hAnsi="楷体"/>
          <w:sz w:val="21"/>
        </w:rPr>
        <w:t>九年级学生开展热点新闻收集活动，与你共享共析——</w:t>
      </w:r>
    </w:p>
    <w:p w14:paraId="2A20FDB9">
      <w:pPr>
        <w:shd w:color="auto" w:fill="auto" w:val="clear"/>
        <w:spacing w:after="0" w:before="0" w:line="360" w:lineRule="auto"/>
        <w:ind w:firstLine="0" w:left="420"/>
        <w:jc w:val="left"/>
        <w:textAlignment w:val="center"/>
        <w:rPr>
          <w:sz w:val="21"/>
        </w:rPr>
      </w:pPr>
      <w:r>
        <w:rPr>
          <w:rFonts w:ascii="楷体" w:cs="楷体" w:eastAsia="楷体" w:hAnsi="楷体"/>
          <w:sz w:val="21"/>
        </w:rPr>
        <w:t>【新闻素材一</w:t>
      </w:r>
      <w:r>
        <w:rPr>
          <w:rFonts w:ascii="Times New Roman" w:cs="Times New Roman" w:eastAsia="Times New Roman" w:hAnsi="Times New Roman"/>
          <w:kern w:val="0"/>
          <w:sz w:val="24"/>
          <w:szCs w:val="24"/>
        </w:rPr>
        <w:t>  </w:t>
      </w:r>
      <w:r>
        <w:rPr>
          <w:rFonts w:ascii="楷体" w:cs="楷体" w:eastAsia="楷体" w:hAnsi="楷体"/>
          <w:sz w:val="21"/>
        </w:rPr>
        <w:t>法治进程】</w:t>
      </w:r>
    </w:p>
    <w:p w14:paraId="58DF1AE6">
      <w:pPr>
        <w:shd w:color="auto" w:fill="auto" w:val="clear"/>
        <w:spacing w:after="0" w:before="0" w:line="360" w:lineRule="auto"/>
        <w:ind w:firstLine="0" w:left="420"/>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5276215" cy="1299845"/>
            <wp:effectExtent b="14605" l="0" r="635" t="0"/>
            <wp:docPr descr="学科网 b3x0Btp58pvNAx1ODbqMbQ=="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7" name="图片 100007"/>
                    <pic:cNvPicPr>
                      <a:picLocks noChangeAspect="1"/>
                    </pic:cNvPicPr>
                  </pic:nvPicPr>
                  <pic:blipFill>
                    <a:blip r:embed="rId15"/>
                    <a:stretch>
                      <a:fillRect/>
                    </a:stretch>
                  </pic:blipFill>
                  <pic:spPr>
                    <a:xfrm>
                      <a:off x="0" y="0"/>
                      <a:ext cx="5276800" cy="1300081"/>
                    </a:xfrm>
                    <a:prstGeom prst="rect">
                      <a:avLst/>
                    </a:prstGeom>
                  </pic:spPr>
                </pic:pic>
              </a:graphicData>
            </a:graphic>
          </wp:inline>
        </w:drawing>
      </w:r>
    </w:p>
    <w:p w14:paraId="35E835E5">
      <w:pPr>
        <w:shd w:color="auto" w:fill="auto" w:val="clear"/>
        <w:spacing w:after="0" w:before="0" w:line="360" w:lineRule="auto"/>
        <w:ind w:firstLine="0" w:left="420"/>
        <w:jc w:val="left"/>
        <w:textAlignment w:val="center"/>
        <w:rPr>
          <w:sz w:val="21"/>
        </w:rPr>
      </w:pPr>
      <w:r>
        <w:rPr>
          <w:sz w:val="21"/>
        </w:rPr>
        <w:t>(1)据此，有人认为：“社会主义核心价值观入法，说明国家和社会治理主要还是依靠依法治国。”请结合材料，运用所学知识，评析以上观点。</w:t>
      </w:r>
    </w:p>
    <w:p w14:paraId="7FFFE0B3">
      <w:pPr>
        <w:shd w:color="auto" w:fill="auto" w:val="clear"/>
        <w:spacing w:after="0" w:before="0" w:line="360" w:lineRule="auto"/>
        <w:ind w:firstLine="0" w:left="420"/>
        <w:jc w:val="left"/>
        <w:textAlignment w:val="center"/>
        <w:rPr>
          <w:sz w:val="21"/>
        </w:rPr>
      </w:pPr>
      <w:r>
        <w:rPr>
          <w:rFonts w:ascii="楷体" w:cs="楷体" w:eastAsia="楷体" w:hAnsi="楷体"/>
          <w:sz w:val="21"/>
        </w:rPr>
        <w:t>【新闻素材二</w:t>
      </w:r>
      <w:r>
        <w:rPr>
          <w:rFonts w:ascii="Times New Roman" w:cs="Times New Roman" w:eastAsia="Times New Roman" w:hAnsi="Times New Roman"/>
          <w:kern w:val="0"/>
          <w:sz w:val="24"/>
          <w:szCs w:val="24"/>
        </w:rPr>
        <w:t>  </w:t>
      </w:r>
      <w:r>
        <w:rPr>
          <w:rFonts w:ascii="楷体" w:cs="楷体" w:eastAsia="楷体" w:hAnsi="楷体"/>
          <w:sz w:val="21"/>
        </w:rPr>
        <w:t>民意速办】</w:t>
      </w:r>
    </w:p>
    <w:p w14:paraId="07A6E99A">
      <w:pPr>
        <w:shd w:color="auto" w:fill="auto" w:val="clear"/>
        <w:spacing w:after="0" w:before="0" w:line="360" w:lineRule="auto"/>
        <w:ind w:firstLine="0" w:left="420"/>
        <w:jc w:val="left"/>
        <w:textAlignment w:val="center"/>
        <w:rPr>
          <w:sz w:val="21"/>
        </w:rPr>
      </w:pPr>
      <w:r>
        <w:rPr>
          <w:rFonts w:ascii="楷体" w:cs="楷体" w:eastAsia="楷体" w:hAnsi="楷体"/>
          <w:sz w:val="21"/>
        </w:rPr>
        <w:t>深圳整合全市537个民生诉求渠道，打造以“@深圳一民意速办”平台为主渠道的受理渠道体系，市民可在任一渠道下单，每个民生诉求都按照“收集一分拨一办理一监督一评价”处理，让诉求服务办理像网购一样透明、便捷。借助数字技术，‘@深圳一民意速办’平台已实现从‘办一件事’向‘办一类事’转变，集中推动消费维权、道路安全、物业管理等问题整治。</w:t>
      </w:r>
    </w:p>
    <w:p w14:paraId="004A5F7B">
      <w:pPr>
        <w:shd w:color="auto" w:fill="auto" w:val="clear"/>
        <w:spacing w:after="0" w:before="0" w:line="360" w:lineRule="auto"/>
        <w:ind w:firstLine="0" w:left="420"/>
        <w:jc w:val="left"/>
        <w:textAlignment w:val="center"/>
        <w:rPr>
          <w:sz w:val="21"/>
        </w:rPr>
      </w:pPr>
      <w:r>
        <w:rPr>
          <w:rFonts w:ascii="楷体" w:cs="楷体" w:eastAsia="楷体" w:hAnsi="楷体"/>
          <w:sz w:val="21"/>
        </w:rPr>
        <w:t>投诉小区广场舞噪声污染后，不到两天，居民刘某就接到了投诉办结的通知。根据大数据归集，该街道就针对广场舞噪声污染这一投诉多发问题开展源头治理，形成了统一配置音响、合理安排时间、建立“一队一档”等一揽子解决方案，让广场舞跳出“文明范儿”。</w:t>
      </w:r>
    </w:p>
    <w:p w14:paraId="49552B49">
      <w:pPr>
        <w:shd w:color="auto" w:fill="auto" w:val="clear"/>
        <w:spacing w:after="0" w:before="0" w:line="360" w:lineRule="auto"/>
        <w:ind w:firstLine="0" w:left="420"/>
        <w:jc w:val="left"/>
        <w:textAlignment w:val="center"/>
        <w:rPr>
          <w:sz w:val="21"/>
        </w:rPr>
      </w:pPr>
      <w:r>
        <w:rPr>
          <w:sz w:val="21"/>
        </w:rPr>
        <w:t>(2)结合材料，运用所学，分析深圳打造“@深圳一民意速办”平台的现实意义。</w:t>
      </w:r>
    </w:p>
    <w:p w14:paraId="1F3A156D">
      <w:pPr>
        <w:shd w:color="auto" w:fill="auto" w:val="clear"/>
        <w:spacing w:after="0" w:before="0" w:line="360" w:lineRule="auto"/>
        <w:ind w:firstLine="0" w:left="420"/>
        <w:jc w:val="left"/>
        <w:textAlignment w:val="center"/>
        <w:rPr>
          <w:sz w:val="21"/>
        </w:rPr>
      </w:pPr>
      <w:r>
        <w:rPr>
          <w:rFonts w:ascii="楷体" w:cs="楷体" w:eastAsia="楷体" w:hAnsi="楷体"/>
          <w:sz w:val="21"/>
        </w:rPr>
        <w:t>【新闻素材三</w:t>
      </w:r>
      <w:r>
        <w:rPr>
          <w:rFonts w:ascii="Times New Roman" w:cs="Times New Roman" w:eastAsia="Times New Roman" w:hAnsi="Times New Roman"/>
          <w:kern w:val="0"/>
          <w:sz w:val="24"/>
          <w:szCs w:val="24"/>
        </w:rPr>
        <w:t>  </w:t>
      </w:r>
      <w:r>
        <w:rPr>
          <w:rFonts w:ascii="楷体" w:cs="楷体" w:eastAsia="楷体" w:hAnsi="楷体"/>
          <w:sz w:val="21"/>
        </w:rPr>
        <w:t>创意出圈】</w:t>
      </w:r>
    </w:p>
    <w:p w14:paraId="25F7BF1F">
      <w:pPr>
        <w:shd w:color="auto" w:fill="auto" w:val="clear"/>
        <w:spacing w:after="0" w:before="0" w:line="360" w:lineRule="auto"/>
        <w:ind w:firstLine="0" w:left="420"/>
        <w:jc w:val="left"/>
        <w:textAlignment w:val="center"/>
        <w:rPr>
          <w:sz w:val="21"/>
        </w:rPr>
      </w:pPr>
      <w:r>
        <w:rPr>
          <w:rFonts w:ascii="楷体" w:cs="楷体" w:eastAsia="楷体" w:hAnsi="楷体"/>
          <w:sz w:val="21"/>
        </w:rPr>
        <w:t>2024年国庆七天万架无人机升空表演，将深圳的无人机制造、低空飞行科技品牌推向全球，让世界看到深圳在智能科技领域的无限创造力，这是创新出海的成果。</w:t>
      </w:r>
    </w:p>
    <w:p w14:paraId="69FD611E">
      <w:pPr>
        <w:shd w:color="auto" w:fill="auto" w:val="clear"/>
        <w:spacing w:after="0" w:before="0" w:line="360" w:lineRule="auto"/>
        <w:ind w:firstLine="0" w:left="420"/>
        <w:jc w:val="left"/>
        <w:textAlignment w:val="center"/>
        <w:rPr>
          <w:sz w:val="21"/>
        </w:rPr>
      </w:pPr>
      <w:r>
        <w:rPr>
          <w:sz w:val="21"/>
        </w:rPr>
        <w:t>(3)从“守望精神家园”的角度，仿照示例，推荐一无人机表演所展示图案，并准备50字左右的解说词。</w:t>
      </w:r>
    </w:p>
    <w:p w14:paraId="688AC29E">
      <w:pPr>
        <w:shd w:color="auto" w:fill="auto" w:val="clear"/>
        <w:spacing w:after="0" w:before="0" w:line="360" w:lineRule="auto"/>
        <w:ind w:firstLine="0" w:left="420"/>
        <w:jc w:val="left"/>
        <w:textAlignment w:val="center"/>
        <w:rPr>
          <w:sz w:val="21"/>
        </w:rPr>
      </w:pPr>
      <w:r>
        <w:rPr>
          <w:sz w:val="21"/>
        </w:rPr>
        <w:t>示例：一叶红船</w:t>
      </w:r>
    </w:p>
    <w:p w14:paraId="3FBE74DC">
      <w:pPr>
        <w:shd w:color="auto" w:fill="auto" w:val="clear"/>
        <w:spacing w:after="0" w:before="0" w:line="360" w:lineRule="auto"/>
        <w:ind w:firstLine="0" w:left="420"/>
        <w:jc w:val="left"/>
        <w:textAlignment w:val="center"/>
        <w:rPr>
          <w:sz w:val="21"/>
        </w:rPr>
      </w:pPr>
      <w:r>
        <w:rPr>
          <w:sz w:val="21"/>
        </w:rPr>
        <w:t>前方展示的是一叶红船，它承载党的历史，感受红船精神，那是共产党人的价值追求，是不畏艰辛、艰苦奋斗的强大精神支柱，我们以青春奋斗的行动接续。</w:t>
      </w:r>
    </w:p>
    <w:p w14:paraId="582BB39A">
      <w:pPr>
        <w:shd w:color="auto" w:fill="auto" w:val="clear"/>
        <w:spacing w:after="0" w:before="0" w:line="360" w:lineRule="auto"/>
        <w:ind w:firstLine="0" w:left="420"/>
        <w:jc w:val="left"/>
        <w:textAlignment w:val="center"/>
        <w:rPr>
          <w:sz w:val="21"/>
        </w:rPr>
      </w:pPr>
      <w:r>
        <w:rPr>
          <w:sz w:val="21"/>
        </w:rPr>
        <w:t>其他示例：孺子牛、冲浪、港珠澳大桥</w:t>
      </w:r>
      <w:r>
        <w:rPr>
          <w:rFonts w:ascii="Times New Roman" w:cs="Times New Roman" w:eastAsia="Times New Roman" w:hAnsi="Times New Roman"/>
          <w:kern w:val="0"/>
          <w:sz w:val="24"/>
          <w:szCs w:val="24"/>
        </w:rPr>
        <w:t>  </w:t>
      </w:r>
      <w:r>
        <w:rPr>
          <w:sz w:val="21"/>
        </w:rPr>
        <w:t>…</w:t>
      </w:r>
    </w:p>
    <w:p w14:paraId="789D3E7A">
      <w:pPr>
        <w:shd w:color="auto" w:fill="auto" w:val="clear"/>
        <w:spacing w:after="0" w:before="0" w:line="360" w:lineRule="auto"/>
        <w:ind w:firstLine="0" w:left="420"/>
        <w:jc w:val="left"/>
        <w:textAlignment w:val="center"/>
        <w:rPr>
          <w:sz w:val="21"/>
        </w:rPr>
      </w:pPr>
      <w:r>
        <w:rPr>
          <w:sz w:val="21"/>
        </w:rPr>
        <w:t>前方展示的是</w:t>
      </w:r>
      <w:r>
        <w:rPr>
          <w:rFonts w:ascii="Times New Roman" w:cs="Times New Roman" w:eastAsia="Times New Roman" w:hAnsi="Times New Roman"/>
          <w:b w:val="0"/>
          <w:sz w:val="21"/>
          <w:u w:val="none"/>
        </w:rPr>
        <w:t>___</w:t>
      </w:r>
    </w:p>
    <w:p w14:paraId="4D21C5FD">
      <w:pPr>
        <w:shd w:color="auto" w:fill="F2F2F2" w:val="clear"/>
        <w:spacing w:after="0" w:before="0" w:line="360" w:lineRule="auto"/>
        <w:ind w:firstLine="0" w:left="420"/>
        <w:jc w:val="left"/>
        <w:textAlignment w:val="center"/>
        <w:rPr>
          <w:sz w:val="21"/>
        </w:rPr>
      </w:pPr>
      <w:r>
        <w:rPr>
          <w:color w:val="FF0000"/>
          <w:sz w:val="21"/>
        </w:rPr>
        <w:t>【答案】(1)说法错误。①国家和社会治理需要法律和道德共同发挥作用，既重视发挥法律的规范作用，又重视发挥道德的教化作用。②以法治承载道德理念，强化法律对道德建设的促进作用；以道德滋养法治精神，强化道德对法治文化的支撑作用。③法律与道德相辅相成，法治与德治相得益彰。</w:t>
      </w:r>
    </w:p>
    <w:p w14:paraId="4CC2088C">
      <w:pPr>
        <w:shd w:color="auto" w:fill="F2F2F2" w:val="clear"/>
        <w:spacing w:after="0" w:before="0" w:line="360" w:lineRule="auto"/>
        <w:ind w:firstLine="0" w:left="420"/>
        <w:jc w:val="left"/>
        <w:textAlignment w:val="center"/>
        <w:rPr>
          <w:sz w:val="21"/>
        </w:rPr>
      </w:pPr>
      <w:r>
        <w:rPr>
          <w:color w:val="FF0000"/>
          <w:sz w:val="21"/>
        </w:rPr>
        <w:t>(2)有利于坚持以人民为中心的发展思想，有利于政府更好的为人民服务，有利于建设法治政府，有利于维护广大人民群众的合法权益，提高政府公信力，从而推进民主法治建设进程。</w:t>
      </w:r>
    </w:p>
    <w:p w14:paraId="22322F1D">
      <w:pPr>
        <w:shd w:color="auto" w:fill="F2F2F2" w:val="clear"/>
        <w:spacing w:after="0" w:before="0" w:line="360" w:lineRule="auto"/>
        <w:ind w:firstLine="0" w:left="420"/>
        <w:jc w:val="left"/>
        <w:textAlignment w:val="center"/>
        <w:rPr>
          <w:sz w:val="21"/>
        </w:rPr>
      </w:pPr>
      <w:r>
        <w:rPr>
          <w:color w:val="FF0000"/>
          <w:sz w:val="21"/>
        </w:rPr>
        <w:t>(3)前方展示的是港珠澳大桥。港珠澳大桥彰显了中华民族追求卓越的工匠精神，中国桥梁建设者自力更生，敢为天下先的创新气魄和攻坚克难的奋斗精神。</w:t>
      </w:r>
    </w:p>
    <w:p w14:paraId="39A12119">
      <w:pPr>
        <w:shd w:color="auto" w:fill="F2F2F2" w:val="clear"/>
        <w:spacing w:after="0" w:before="0" w:line="360" w:lineRule="auto"/>
        <w:ind w:firstLine="0" w:left="420"/>
        <w:jc w:val="left"/>
        <w:textAlignment w:val="center"/>
        <w:rPr>
          <w:sz w:val="21"/>
        </w:rPr>
      </w:pPr>
      <w:r>
        <w:rPr>
          <w:color w:val="FF0000"/>
          <w:sz w:val="21"/>
        </w:rPr>
        <w:t>【分析】考点考查：依法治国和以德治国相结合、坚持以人民为中心的发展思想、我国政府的宗旨、建设法治政府。</w:t>
      </w:r>
    </w:p>
    <w:p w14:paraId="72FFC7BF">
      <w:pPr>
        <w:shd w:color="auto" w:fill="F2F2F2" w:val="clear"/>
        <w:spacing w:after="0" w:before="0" w:line="360" w:lineRule="auto"/>
        <w:ind w:firstLine="0" w:left="420"/>
        <w:jc w:val="left"/>
        <w:textAlignment w:val="center"/>
        <w:rPr>
          <w:sz w:val="21"/>
        </w:rPr>
      </w:pPr>
      <w:r>
        <w:rPr>
          <w:color w:val="FF0000"/>
          <w:sz w:val="21"/>
        </w:rPr>
        <w:t>能力考查：调动和运用知识，分析和阐述问题。</w:t>
      </w:r>
    </w:p>
    <w:p w14:paraId="27E862B3">
      <w:pPr>
        <w:shd w:color="auto" w:fill="F2F2F2" w:val="clear"/>
        <w:spacing w:after="0" w:before="0" w:line="360" w:lineRule="auto"/>
        <w:ind w:firstLine="0" w:left="420"/>
        <w:jc w:val="left"/>
        <w:textAlignment w:val="center"/>
        <w:rPr>
          <w:sz w:val="21"/>
        </w:rPr>
      </w:pPr>
      <w:r>
        <w:rPr>
          <w:color w:val="FF0000"/>
          <w:sz w:val="21"/>
        </w:rPr>
        <w:t>核心素养：政治认同 。</w:t>
      </w:r>
    </w:p>
    <w:p w14:paraId="2CB75542">
      <w:pPr>
        <w:shd w:color="auto" w:fill="F2F2F2" w:val="clear"/>
        <w:spacing w:after="0" w:before="0" w:line="360" w:lineRule="auto"/>
        <w:ind w:firstLine="0" w:left="420"/>
        <w:jc w:val="left"/>
        <w:textAlignment w:val="center"/>
        <w:rPr>
          <w:sz w:val="21"/>
        </w:rPr>
      </w:pPr>
      <w:r>
        <w:rPr>
          <w:color w:val="FF0000"/>
          <w:sz w:val="21"/>
        </w:rPr>
        <w:t>【详解】（1）第一步：读题，提炼辩题。</w:t>
      </w:r>
    </w:p>
    <w:p w14:paraId="4B9D1577">
      <w:pPr>
        <w:shd w:color="auto" w:fill="F2F2F2" w:val="clear"/>
        <w:spacing w:after="0" w:before="0" w:line="360" w:lineRule="auto"/>
        <w:ind w:firstLine="0" w:left="420"/>
        <w:jc w:val="left"/>
        <w:textAlignment w:val="center"/>
        <w:rPr>
          <w:sz w:val="21"/>
        </w:rPr>
      </w:pPr>
      <w:r>
        <w:rPr>
          <w:color w:val="FF0000"/>
          <w:sz w:val="21"/>
        </w:rPr>
        <w:t>观点：社会主义核心价值观入法，说明国家和社会治理主要还是依靠依法治国。</w:t>
      </w:r>
    </w:p>
    <w:p w14:paraId="0B775454">
      <w:pPr>
        <w:shd w:color="auto" w:fill="F2F2F2" w:val="clear"/>
        <w:spacing w:after="0" w:before="0" w:line="360" w:lineRule="auto"/>
        <w:ind w:firstLine="0" w:left="420"/>
        <w:jc w:val="left"/>
        <w:textAlignment w:val="center"/>
        <w:rPr>
          <w:sz w:val="21"/>
        </w:rPr>
      </w:pPr>
      <w:r>
        <w:rPr>
          <w:color w:val="FF0000"/>
          <w:sz w:val="21"/>
        </w:rPr>
        <w:t>第二步：根据所学知识和材料信息，判断观点正误。</w:t>
      </w:r>
    </w:p>
    <w:p w14:paraId="6B2F5A59">
      <w:pPr>
        <w:shd w:color="auto" w:fill="F2F2F2" w:val="clear"/>
        <w:spacing w:after="0" w:before="0" w:line="360" w:lineRule="auto"/>
        <w:ind w:firstLine="0" w:left="420"/>
        <w:jc w:val="left"/>
        <w:textAlignment w:val="center"/>
        <w:rPr>
          <w:sz w:val="21"/>
        </w:rPr>
      </w:pPr>
      <w:r>
        <w:rPr>
          <w:color w:val="FF0000"/>
          <w:sz w:val="21"/>
        </w:rPr>
        <w:t>正误判断：错误。</w:t>
      </w:r>
    </w:p>
    <w:p w14:paraId="67AF9E8D">
      <w:pPr>
        <w:shd w:color="auto" w:fill="F2F2F2" w:val="clear"/>
        <w:spacing w:after="0" w:before="0" w:line="360" w:lineRule="auto"/>
        <w:ind w:firstLine="0" w:left="420"/>
        <w:jc w:val="left"/>
        <w:textAlignment w:val="center"/>
        <w:rPr>
          <w:sz w:val="21"/>
        </w:rPr>
      </w:pPr>
      <w:r>
        <w:rPr>
          <w:color w:val="FF0000"/>
          <w:sz w:val="21"/>
        </w:rPr>
        <w:t>论据：国家和社会治理需要法律和道德共同发挥作用；法律与道德相辅相成，法治与德治相得益彰。</w:t>
      </w:r>
    </w:p>
    <w:p w14:paraId="7B91F188">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4DBCDBE2">
      <w:pPr>
        <w:shd w:color="auto" w:fill="F2F2F2" w:val="clear"/>
        <w:spacing w:after="0" w:before="0" w:line="360" w:lineRule="auto"/>
        <w:ind w:firstLine="0" w:left="420"/>
        <w:jc w:val="left"/>
        <w:textAlignment w:val="center"/>
        <w:rPr>
          <w:sz w:val="21"/>
        </w:rPr>
      </w:pPr>
      <w:r>
        <w:rPr>
          <w:color w:val="FF0000"/>
          <w:sz w:val="21"/>
        </w:rPr>
        <w:t>（2）第一步：审设问，明确主体，作答范围及作答角度。</w:t>
      </w:r>
    </w:p>
    <w:p w14:paraId="7440251B">
      <w:pPr>
        <w:shd w:color="auto" w:fill="F2F2F2" w:val="clear"/>
        <w:spacing w:after="0" w:before="0" w:line="360" w:lineRule="auto"/>
        <w:ind w:firstLine="0" w:left="420"/>
        <w:jc w:val="left"/>
        <w:textAlignment w:val="center"/>
        <w:rPr>
          <w:sz w:val="21"/>
        </w:rPr>
      </w:pPr>
      <w:r>
        <w:rPr>
          <w:color w:val="FF0000"/>
          <w:sz w:val="21"/>
        </w:rPr>
        <w:t>本题的设问主体是国家，需要运用以人民为中心的发展思想、政府的宗旨、依法行政的有关知识，从意义类习题的角度进行作答。</w:t>
      </w:r>
    </w:p>
    <w:p w14:paraId="43668075">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6E75F097">
      <w:pPr>
        <w:shd w:color="auto" w:fill="F2F2F2" w:val="clear"/>
        <w:spacing w:after="0" w:before="0" w:line="360" w:lineRule="auto"/>
        <w:ind w:firstLine="0" w:left="420"/>
        <w:jc w:val="left"/>
        <w:textAlignment w:val="center"/>
        <w:rPr>
          <w:sz w:val="21"/>
        </w:rPr>
      </w:pPr>
      <w:r>
        <w:rPr>
          <w:color w:val="FF0000"/>
          <w:sz w:val="21"/>
        </w:rPr>
        <w:t>关键词①：每个民生诉求都按照“收集一分拨一办理一监督一评价”处理→坚持以人民为中心的发展思想，有利于政府更好的为人民服务。</w:t>
      </w:r>
    </w:p>
    <w:p w14:paraId="56EB2325">
      <w:pPr>
        <w:shd w:color="auto" w:fill="F2F2F2" w:val="clear"/>
        <w:spacing w:after="0" w:before="0" w:line="360" w:lineRule="auto"/>
        <w:ind w:firstLine="0" w:left="420"/>
        <w:jc w:val="left"/>
        <w:textAlignment w:val="center"/>
        <w:rPr>
          <w:sz w:val="21"/>
        </w:rPr>
      </w:pPr>
      <w:r>
        <w:rPr>
          <w:color w:val="FF0000"/>
          <w:sz w:val="21"/>
        </w:rPr>
        <w:t>关键词②：让诉求服务办理像网购一样透明、便捷→建设法治政府，提高政府公信力，从而推进民主法治建设进程。</w:t>
      </w:r>
    </w:p>
    <w:p w14:paraId="6ECA15E9">
      <w:pPr>
        <w:shd w:color="auto" w:fill="F2F2F2" w:val="clear"/>
        <w:spacing w:after="0" w:before="0" w:line="360" w:lineRule="auto"/>
        <w:ind w:firstLine="0" w:left="420"/>
        <w:jc w:val="left"/>
        <w:textAlignment w:val="center"/>
        <w:rPr>
          <w:sz w:val="21"/>
        </w:rPr>
      </w:pPr>
      <w:r>
        <w:rPr>
          <w:color w:val="FF0000"/>
          <w:sz w:val="21"/>
        </w:rPr>
        <w:t xml:space="preserve">第三步：整合信息，组织答案。 </w:t>
      </w:r>
    </w:p>
    <w:p w14:paraId="4F49A100">
      <w:pPr>
        <w:shd w:color="auto" w:fill="F2F2F2" w:val="clear"/>
        <w:spacing w:after="0" w:before="0" w:line="360" w:lineRule="auto"/>
        <w:ind w:firstLine="0" w:left="420"/>
        <w:jc w:val="left"/>
        <w:textAlignment w:val="center"/>
        <w:rPr>
          <w:sz w:val="21"/>
        </w:rPr>
      </w:pPr>
      <w:r>
        <w:rPr>
          <w:color w:val="FF0000"/>
          <w:sz w:val="21"/>
        </w:rPr>
        <w:t>（3）本题考查无人机表演所展示图案的解说词，属于开放性试题，言之有理即可。</w:t>
      </w:r>
    </w:p>
    <w:p w14:paraId="07255D9E">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9</w:t>
      </w:r>
      <w:r>
        <w:rPr>
          <w:sz w:val="21"/>
        </w:rPr>
        <w:t>．</w:t>
      </w:r>
      <w:r>
        <w:rPr>
          <w:color w:val="0000FF"/>
          <w:sz w:val="21"/>
        </w:rPr>
        <w:t>（24-25九年级上·广东中山·期中）</w:t>
      </w:r>
      <w:r>
        <w:rPr>
          <w:sz w:val="21"/>
        </w:rPr>
        <w:t>阅读材料, 回答问题。</w:t>
      </w:r>
      <w:r>
        <w:rPr>
          <w:rFonts w:ascii="Times New Roman" w:cs="Times New Roman" w:eastAsia="Times New Roman" w:hAnsi="Times New Roman"/>
          <w:kern w:val="0"/>
          <w:sz w:val="24"/>
          <w:szCs w:val="24"/>
        </w:rPr>
        <w:t>  </w:t>
      </w:r>
    </w:p>
    <w:p w14:paraId="1D45D643">
      <w:pPr>
        <w:shd w:color="auto" w:fill="auto" w:val="clear"/>
        <w:spacing w:after="0" w:before="0" w:line="360" w:lineRule="auto"/>
        <w:ind w:firstLine="0" w:left="420"/>
        <w:jc w:val="left"/>
        <w:textAlignment w:val="center"/>
        <w:rPr>
          <w:sz w:val="21"/>
        </w:rPr>
      </w:pPr>
      <w:r>
        <w:rPr>
          <w:rFonts w:ascii="楷体" w:cs="楷体" w:eastAsia="楷体" w:hAnsi="楷体"/>
          <w:sz w:val="21"/>
        </w:rPr>
        <w:t>2024年1月1日起，爱国主义教育法施行。某班同学在老师的指导下，围绕爱国主义教育法进行了小组合作探究。</w:t>
      </w:r>
    </w:p>
    <w:p w14:paraId="30831A14">
      <w:pPr>
        <w:shd w:color="auto" w:fill="auto" w:val="clear"/>
        <w:spacing w:after="0" w:before="0" w:line="360" w:lineRule="auto"/>
        <w:ind w:firstLine="0" w:left="420"/>
        <w:jc w:val="left"/>
        <w:textAlignment w:val="center"/>
        <w:rPr>
          <w:sz w:val="21"/>
        </w:rPr>
      </w:pPr>
      <w:r>
        <w:rPr>
          <w:rFonts w:ascii="楷体" w:cs="楷体" w:eastAsia="楷体" w:hAnsi="楷体"/>
          <w:sz w:val="21"/>
        </w:rPr>
        <w:t>【新法共学】第一小组就新实施的爱国主义教育法的部分内容进行了共同讨论学习。学习内容摘抄如下：</w:t>
      </w:r>
    </w:p>
    <w:tbl>
      <w:tblPr>
        <w:tblStyle w:val="TableNormal"/>
        <w:tblW w:type="dxa" w:w="670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705"/>
      </w:tblGrid>
      <w:tr w14:paraId="249B2A11">
        <w:tblPrEx>
          <w:tblW w:type="dxa" w:w="670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6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B37C8BA">
            <w:pPr>
              <w:shd w:color="auto" w:fill="auto" w:val="clear"/>
              <w:spacing w:line="360" w:lineRule="auto"/>
              <w:ind w:firstLine="560"/>
              <w:jc w:val="left"/>
              <w:textAlignment w:val="center"/>
              <w:rPr>
                <w:sz w:val="21"/>
              </w:rPr>
            </w:pPr>
            <w:r>
              <w:rPr>
                <w:rFonts w:ascii="楷体" w:cs="楷体" w:eastAsia="楷体" w:hAnsi="楷体"/>
                <w:sz w:val="21"/>
              </w:rPr>
              <w:t>第一条</w:t>
            </w:r>
            <w:r>
              <w:rPr>
                <w:rFonts w:ascii="Times New Roman" w:cs="Times New Roman" w:eastAsia="Times New Roman" w:hAnsi="Times New Roman"/>
                <w:kern w:val="0"/>
                <w:sz w:val="24"/>
                <w:szCs w:val="24"/>
              </w:rPr>
              <w:t>  </w:t>
            </w:r>
            <w:r>
              <w:rPr>
                <w:rFonts w:ascii="楷体" w:cs="楷体" w:eastAsia="楷体" w:hAnsi="楷体"/>
                <w:sz w:val="21"/>
              </w:rPr>
              <w:t>为了加强新时代爱国主义教育，传承和弘扬爱国主义精神，凝聚全面建设社会主义现代化国家、全面推进中华民族伟大复兴的磅礴力量，根据宪法，制定本法。</w:t>
            </w:r>
          </w:p>
        </w:tc>
      </w:tr>
    </w:tbl>
    <w:p w14:paraId="444C11BE">
      <w:pPr>
        <w:shd w:color="auto" w:fill="auto" w:val="clear"/>
        <w:spacing w:after="0" w:before="0" w:line="360" w:lineRule="auto"/>
        <w:ind w:firstLine="0" w:left="420"/>
        <w:jc w:val="left"/>
        <w:textAlignment w:val="center"/>
        <w:rPr>
          <w:sz w:val="21"/>
        </w:rPr>
      </w:pPr>
      <w:r>
        <w:rPr>
          <w:sz w:val="21"/>
        </w:rPr>
        <w:t>(1)结合材料，运用道德与法律关系的相关知识，简要说明我国制定爱国主义教育法的合理性。</w:t>
      </w:r>
    </w:p>
    <w:p w14:paraId="54B40202">
      <w:pPr>
        <w:shd w:color="auto" w:fill="auto" w:val="clear"/>
        <w:spacing w:after="0" w:before="0" w:line="360" w:lineRule="auto"/>
        <w:ind w:firstLine="0" w:left="420"/>
        <w:jc w:val="left"/>
        <w:textAlignment w:val="center"/>
        <w:rPr>
          <w:sz w:val="21"/>
        </w:rPr>
      </w:pPr>
      <w:r>
        <w:rPr>
          <w:rFonts w:ascii="楷体" w:cs="楷体" w:eastAsia="楷体" w:hAnsi="楷体"/>
          <w:sz w:val="21"/>
        </w:rPr>
        <w:t>【各抒己见】</w:t>
      </w:r>
      <w:r>
        <w:rPr>
          <w:rFonts w:ascii="Times New Roman" w:cs="Times New Roman" w:eastAsia="Times New Roman" w:hAnsi="Times New Roman"/>
          <w:kern w:val="0"/>
          <w:sz w:val="24"/>
          <w:szCs w:val="24"/>
        </w:rPr>
        <w:t>  </w:t>
      </w:r>
      <w:r>
        <w:rPr>
          <w:rFonts w:ascii="楷体" w:cs="楷体" w:eastAsia="楷体" w:hAnsi="楷体"/>
          <w:sz w:val="21"/>
        </w:rPr>
        <w:t>在分享环节，小张和小吴分别发表了自己看法。</w:t>
      </w:r>
    </w:p>
    <w:p w14:paraId="12B107AE">
      <w:pPr>
        <w:shd w:color="auto" w:fill="auto" w:val="clear"/>
        <w:spacing w:after="0" w:before="0" w:line="360" w:lineRule="auto"/>
        <w:ind w:firstLine="0" w:left="420"/>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5276215" cy="1480185"/>
            <wp:effectExtent b="5715" l="0" r="635" t="0"/>
            <wp:docPr descr="学科网 b3x0Btp58pvNAx1ODbqMbQ=="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9" name="图片 100009"/>
                    <pic:cNvPicPr>
                      <a:picLocks noChangeAspect="1"/>
                    </pic:cNvPicPr>
                  </pic:nvPicPr>
                  <pic:blipFill>
                    <a:blip r:embed="rId16"/>
                    <a:stretch>
                      <a:fillRect/>
                    </a:stretch>
                  </pic:blipFill>
                  <pic:spPr>
                    <a:xfrm>
                      <a:off x="0" y="0"/>
                      <a:ext cx="5276800" cy="1480541"/>
                    </a:xfrm>
                    <a:prstGeom prst="rect">
                      <a:avLst/>
                    </a:prstGeom>
                  </pic:spPr>
                </pic:pic>
              </a:graphicData>
            </a:graphic>
          </wp:inline>
        </w:drawing>
      </w:r>
    </w:p>
    <w:p w14:paraId="22D67D41">
      <w:pPr>
        <w:shd w:color="auto" w:fill="auto" w:val="clear"/>
        <w:spacing w:after="0" w:before="0" w:line="360" w:lineRule="auto"/>
        <w:ind w:firstLine="0" w:left="420"/>
        <w:jc w:val="left"/>
        <w:textAlignment w:val="center"/>
        <w:rPr>
          <w:sz w:val="21"/>
        </w:rPr>
      </w:pPr>
      <w:r>
        <w:rPr>
          <w:sz w:val="21"/>
        </w:rPr>
        <w:t>(2)结合材料，运用所学知识请你对小吴的看法进行简要评析。</w:t>
      </w:r>
      <w:r>
        <w:rPr>
          <w:rFonts w:ascii="Times New Roman" w:cs="Times New Roman" w:eastAsia="Times New Roman" w:hAnsi="Times New Roman"/>
          <w:kern w:val="0"/>
          <w:sz w:val="24"/>
          <w:szCs w:val="24"/>
        </w:rPr>
        <w:t>  </w:t>
      </w:r>
    </w:p>
    <w:p w14:paraId="73E6BF10">
      <w:pPr>
        <w:shd w:color="auto" w:fill="F2F2F2" w:val="clear"/>
        <w:spacing w:after="0" w:before="0" w:line="360" w:lineRule="auto"/>
        <w:ind w:firstLine="0" w:left="420"/>
        <w:jc w:val="left"/>
        <w:textAlignment w:val="center"/>
        <w:rPr>
          <w:sz w:val="21"/>
        </w:rPr>
      </w:pPr>
      <w:r>
        <w:rPr>
          <w:color w:val="FF0000"/>
          <w:sz w:val="21"/>
        </w:rPr>
        <w:t>【答案】(1)①法律与道德相辅相成，国家和社会治理需要强化法律对道德的促进作用，同时强化道德对法律的支撑作用。②爱国主义教育法通过法治方式推动和保障新时代爱国主义教育，体现了法律对道德的促进作用，同时爱国主义教育法通过将道德要求转化为法律规范，体现了道德对法治的支撑作用。</w:t>
      </w:r>
    </w:p>
    <w:p w14:paraId="55DF8B52">
      <w:pPr>
        <w:shd w:color="auto" w:fill="F2F2F2" w:val="clear"/>
        <w:spacing w:after="0" w:before="0" w:line="360" w:lineRule="auto"/>
        <w:ind w:firstLine="0" w:left="420"/>
        <w:jc w:val="left"/>
        <w:textAlignment w:val="center"/>
        <w:rPr>
          <w:sz w:val="21"/>
        </w:rPr>
      </w:pPr>
      <w:r>
        <w:rPr>
          <w:color w:val="FF0000"/>
          <w:sz w:val="21"/>
        </w:rPr>
        <w:t>(2)①小吴的观点是错误。②爱国主义教育法的实施确实具有重大意义，通过学习爱国主义教育法能在一定程度上激发青少年的爱国热情，为培养具有强烈爱国情怀的青少年奠定良好的基础。③但是仅仅有爱国主义教育法是不够的。培养具有强烈爱国情怀的青少年还需要多方面的努力。家庭要营造良好的爱国氛围，父母言传身教，将爱国融入日常生活教育中；社会要弘扬爱国主义精神，提供积极健康的文化环境；青少年自身也需要积极主动地学习和感悟爱国主义，在实践中不断增强爱国情感和行动。④综上所述，虽然爱国主义教育法对培养青少年爱国情怀很重要，但还需要家庭、社会和青少年自身共同努力，才能真正培养出具有强烈爱国情怀的青少年。</w:t>
      </w:r>
    </w:p>
    <w:p w14:paraId="3DB34CA7">
      <w:pPr>
        <w:shd w:color="auto" w:fill="F2F2F2" w:val="clear"/>
        <w:spacing w:after="0" w:before="0" w:line="360" w:lineRule="auto"/>
        <w:ind w:firstLine="0" w:left="420"/>
        <w:jc w:val="left"/>
        <w:textAlignment w:val="center"/>
        <w:rPr>
          <w:sz w:val="21"/>
        </w:rPr>
      </w:pPr>
      <w:r>
        <w:rPr>
          <w:color w:val="FF0000"/>
          <w:sz w:val="21"/>
        </w:rPr>
        <w:t xml:space="preserve">【分析】考点考查：依法治国和以德治国相结合、爱国主义、传承和弘扬民族精神的表现。 </w:t>
      </w:r>
    </w:p>
    <w:p w14:paraId="125296C3">
      <w:pPr>
        <w:shd w:color="auto" w:fill="F2F2F2" w:val="clear"/>
        <w:spacing w:after="0" w:before="0" w:line="360" w:lineRule="auto"/>
        <w:ind w:firstLine="0" w:left="420"/>
        <w:jc w:val="left"/>
        <w:textAlignment w:val="center"/>
        <w:rPr>
          <w:sz w:val="21"/>
        </w:rPr>
      </w:pPr>
      <w:r>
        <w:rPr>
          <w:color w:val="FF0000"/>
          <w:sz w:val="21"/>
        </w:rPr>
        <w:t xml:space="preserve">能力考查：分析和解决问题的能力、理解和应用信息的能力。 </w:t>
      </w:r>
    </w:p>
    <w:p w14:paraId="2DB2FEA9">
      <w:pPr>
        <w:shd w:color="auto" w:fill="F2F2F2" w:val="clear"/>
        <w:spacing w:after="0" w:before="0" w:line="360" w:lineRule="auto"/>
        <w:ind w:firstLine="0" w:left="420"/>
        <w:jc w:val="left"/>
        <w:textAlignment w:val="center"/>
        <w:rPr>
          <w:sz w:val="21"/>
        </w:rPr>
      </w:pPr>
      <w:r>
        <w:rPr>
          <w:color w:val="FF0000"/>
          <w:sz w:val="21"/>
        </w:rPr>
        <w:t>核心素养：政治认同、道德修养、健全人格。</w:t>
      </w:r>
    </w:p>
    <w:p w14:paraId="07C15638">
      <w:pPr>
        <w:shd w:color="auto" w:fill="F2F2F2" w:val="clear"/>
        <w:spacing w:after="0" w:before="0" w:line="360" w:lineRule="auto"/>
        <w:ind w:firstLine="0" w:left="420"/>
        <w:jc w:val="left"/>
        <w:textAlignment w:val="center"/>
        <w:rPr>
          <w:sz w:val="21"/>
        </w:rPr>
      </w:pPr>
      <w:r>
        <w:rPr>
          <w:color w:val="FF0000"/>
          <w:sz w:val="21"/>
        </w:rPr>
        <w:t>【详解】（1）第一步：审设问，明确主体、作答范围及作答角度</w:t>
      </w:r>
    </w:p>
    <w:p w14:paraId="10D9A7BB">
      <w:pPr>
        <w:shd w:color="auto" w:fill="F2F2F2" w:val="clear"/>
        <w:spacing w:after="0" w:before="0" w:line="360" w:lineRule="auto"/>
        <w:ind w:firstLine="0" w:left="420"/>
        <w:jc w:val="left"/>
        <w:textAlignment w:val="center"/>
        <w:rPr>
          <w:sz w:val="21"/>
        </w:rPr>
      </w:pPr>
      <w:r>
        <w:rPr>
          <w:color w:val="FF0000"/>
          <w:sz w:val="21"/>
        </w:rPr>
        <w:t>本题的设问主体为学生，需要运用依法治国和以德治国相结合的有关知识，从原因类习题的角度进行作答。</w:t>
      </w:r>
    </w:p>
    <w:p w14:paraId="69B88EA1">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1C1A892A">
      <w:pPr>
        <w:shd w:color="auto" w:fill="F2F2F2" w:val="clear"/>
        <w:spacing w:after="0" w:before="0" w:line="360" w:lineRule="auto"/>
        <w:ind w:firstLine="0" w:left="420"/>
        <w:jc w:val="left"/>
        <w:textAlignment w:val="center"/>
        <w:rPr>
          <w:sz w:val="21"/>
        </w:rPr>
      </w:pPr>
      <w:r>
        <w:rPr>
          <w:color w:val="FF0000"/>
          <w:sz w:val="21"/>
        </w:rPr>
        <w:t>关键词：为了加强新时代爱国主义教育，传承和弘扬爱国主义精神，凝聚全面建设社会主义现代化国家、全面推进中华民族伟大复兴的磅礴力量，制定本法→可链接依法治国和以德治国相结合；</w:t>
      </w:r>
    </w:p>
    <w:p w14:paraId="65A1CE7A">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7B3CCD6F">
      <w:pPr>
        <w:shd w:color="auto" w:fill="F2F2F2" w:val="clear"/>
        <w:spacing w:after="0" w:before="0" w:line="360" w:lineRule="auto"/>
        <w:ind w:firstLine="0" w:left="420"/>
        <w:jc w:val="left"/>
        <w:textAlignment w:val="center"/>
        <w:rPr>
          <w:sz w:val="21"/>
        </w:rPr>
      </w:pPr>
      <w:r>
        <w:rPr>
          <w:color w:val="FF0000"/>
          <w:sz w:val="21"/>
        </w:rPr>
        <w:t>（2）第一步：读题，提炼辩题。</w:t>
      </w:r>
    </w:p>
    <w:p w14:paraId="38EC1F1D">
      <w:pPr>
        <w:shd w:color="auto" w:fill="F2F2F2" w:val="clear"/>
        <w:spacing w:after="0" w:before="0" w:line="360" w:lineRule="auto"/>
        <w:ind w:firstLine="0" w:left="420"/>
        <w:jc w:val="left"/>
        <w:textAlignment w:val="center"/>
        <w:rPr>
          <w:sz w:val="21"/>
        </w:rPr>
      </w:pPr>
      <w:r>
        <w:rPr>
          <w:color w:val="FF0000"/>
          <w:sz w:val="21"/>
        </w:rPr>
        <w:t>观点：有了爱国主义教育法，就能培养出剧烈爱国情怀的青少年；</w:t>
      </w:r>
    </w:p>
    <w:p w14:paraId="574C8B86">
      <w:pPr>
        <w:shd w:color="auto" w:fill="F2F2F2" w:val="clear"/>
        <w:spacing w:after="0" w:before="0" w:line="360" w:lineRule="auto"/>
        <w:ind w:firstLine="0" w:left="420"/>
        <w:jc w:val="left"/>
        <w:textAlignment w:val="center"/>
        <w:rPr>
          <w:sz w:val="21"/>
        </w:rPr>
      </w:pPr>
      <w:r>
        <w:rPr>
          <w:color w:val="FF0000"/>
          <w:sz w:val="21"/>
        </w:rPr>
        <w:t>第二步：根据所学知识和材料信息，判断观点正误。</w:t>
      </w:r>
    </w:p>
    <w:p w14:paraId="57131A1A">
      <w:pPr>
        <w:shd w:color="auto" w:fill="F2F2F2" w:val="clear"/>
        <w:spacing w:after="0" w:before="0" w:line="360" w:lineRule="auto"/>
        <w:ind w:firstLine="0" w:left="420"/>
        <w:jc w:val="left"/>
        <w:textAlignment w:val="center"/>
        <w:rPr>
          <w:sz w:val="21"/>
        </w:rPr>
      </w:pPr>
      <w:r>
        <w:rPr>
          <w:color w:val="FF0000"/>
          <w:sz w:val="21"/>
        </w:rPr>
        <w:t>正误判断：错误；</w:t>
      </w:r>
    </w:p>
    <w:p w14:paraId="15A34D63">
      <w:pPr>
        <w:shd w:color="auto" w:fill="F2F2F2" w:val="clear"/>
        <w:spacing w:after="0" w:before="0" w:line="360" w:lineRule="auto"/>
        <w:ind w:firstLine="0" w:left="420"/>
        <w:jc w:val="left"/>
        <w:textAlignment w:val="center"/>
        <w:rPr>
          <w:sz w:val="21"/>
        </w:rPr>
      </w:pPr>
      <w:r>
        <w:rPr>
          <w:color w:val="FF0000"/>
          <w:sz w:val="21"/>
        </w:rPr>
        <w:t>论据①：一定程度上激发青少年的爱国热情；</w:t>
      </w:r>
    </w:p>
    <w:p w14:paraId="022C63C5">
      <w:pPr>
        <w:shd w:color="auto" w:fill="F2F2F2" w:val="clear"/>
        <w:spacing w:after="0" w:before="0" w:line="360" w:lineRule="auto"/>
        <w:ind w:firstLine="0" w:left="420"/>
        <w:jc w:val="left"/>
        <w:textAlignment w:val="center"/>
        <w:rPr>
          <w:sz w:val="21"/>
        </w:rPr>
      </w:pPr>
      <w:r>
        <w:rPr>
          <w:color w:val="FF0000"/>
          <w:sz w:val="21"/>
        </w:rPr>
        <w:t>论据②：培养具有强烈爱国情怀的青少年还需要多方面的努力；</w:t>
      </w:r>
    </w:p>
    <w:p w14:paraId="0BF294FD">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6CFEE374">
      <w:pPr>
        <w:shd w:color="auto" w:fill="auto" w:val="clear"/>
        <w:spacing w:after="0" w:before="0" w:line="360" w:lineRule="auto"/>
        <w:ind w:hanging="420" w:left="420"/>
        <w:jc w:val="left"/>
        <w:textAlignment w:val="center"/>
        <w:rPr>
          <w:sz w:val="21"/>
        </w:rPr>
      </w:pPr>
      <w:r>
        <w:rPr>
          <w:rFonts w:hint="eastAsia"/>
          <w:sz w:val="21"/>
          <w:lang w:eastAsia="zh-CN" w:val="en-US"/>
        </w:rPr>
        <w:t>30</w:t>
      </w:r>
      <w:r>
        <w:rPr>
          <w:sz w:val="21"/>
        </w:rPr>
        <w:t>．</w:t>
      </w:r>
      <w:r>
        <w:rPr>
          <w:color w:val="0000FF"/>
          <w:sz w:val="21"/>
        </w:rPr>
        <w:t>（24-25九年级上·广东中山·期中）</w:t>
      </w:r>
      <w:r>
        <w:rPr>
          <w:sz w:val="21"/>
        </w:rPr>
        <w:t>阅读材料，回答问题。</w:t>
      </w:r>
    </w:p>
    <w:p w14:paraId="35C0CFA5">
      <w:pPr>
        <w:shd w:color="auto" w:fill="auto" w:val="clear"/>
        <w:spacing w:after="0" w:before="0" w:line="360" w:lineRule="auto"/>
        <w:ind w:firstLine="0" w:left="420"/>
        <w:jc w:val="left"/>
        <w:textAlignment w:val="center"/>
        <w:rPr>
          <w:sz w:val="21"/>
        </w:rPr>
      </w:pPr>
      <w:r>
        <w:rPr>
          <w:rFonts w:ascii="楷体" w:cs="楷体" w:eastAsia="楷体" w:hAnsi="楷体"/>
          <w:sz w:val="21"/>
        </w:rPr>
        <w:t>为了帮助学生深入了解和弘扬中山文化，学校决定组织一次“文化之旅”研学活动，请你参与。</w:t>
      </w:r>
    </w:p>
    <w:p w14:paraId="7C6CCB70">
      <w:pPr>
        <w:shd w:color="auto" w:fill="auto" w:val="clear"/>
        <w:spacing w:after="0" w:before="0" w:line="360" w:lineRule="auto"/>
        <w:ind w:firstLine="0" w:left="420"/>
        <w:jc w:val="left"/>
        <w:textAlignment w:val="center"/>
        <w:rPr>
          <w:sz w:val="21"/>
        </w:rPr>
      </w:pPr>
      <w:r>
        <w:rPr>
          <w:rFonts w:ascii="楷体" w:cs="楷体" w:eastAsia="楷体" w:hAnsi="楷体"/>
          <w:sz w:val="21"/>
        </w:rPr>
        <w:t>【设计研学路线】通过小组合作研讨，某小组设计了一条研学路线，如下：</w:t>
      </w:r>
    </w:p>
    <w:p w14:paraId="0FC71FE1">
      <w:pPr>
        <w:shd w:color="auto" w:fill="auto" w:val="clear"/>
        <w:spacing w:after="0" w:before="0" w:line="360" w:lineRule="auto"/>
        <w:ind w:firstLine="0" w:left="420"/>
        <w:jc w:val="left"/>
        <w:textAlignment w:val="center"/>
        <w:rPr>
          <w:sz w:val="21"/>
        </w:rPr>
      </w:pPr>
      <w:r>
        <w:rPr>
          <w:rFonts w:ascii="楷体" w:cs="楷体" w:eastAsia="楷体" w:hAnsi="楷体"/>
          <w:sz w:val="21"/>
        </w:rPr>
        <w:t>第一站</w:t>
      </w:r>
      <w:r>
        <w:rPr>
          <w:rFonts w:ascii="Times New Roman" w:cs="Times New Roman" w:eastAsia="Times New Roman" w:hAnsi="Times New Roman"/>
          <w:kern w:val="0"/>
          <w:sz w:val="24"/>
          <w:szCs w:val="24"/>
        </w:rPr>
        <w:t>  </w:t>
      </w:r>
      <w:r>
        <w:rPr>
          <w:rFonts w:ascii="楷体" w:cs="楷体" w:eastAsia="楷体" w:hAnsi="楷体"/>
          <w:sz w:val="21"/>
        </w:rPr>
        <w:t>南朗街道左步村。左步村随处可见到碉楼住宅、古旧街巷等特色建筑，这些建筑均有大量富有岭南特色的木雕、砖雕、灰塑、石雕、墙绘等，反映清末岭南地区建筑匠人高超的技术与多姿多彩的工艺美术，部分历史建筑是我市乃至珠三角地区广府风格历史建筑的典型代表。</w:t>
      </w:r>
    </w:p>
    <w:p w14:paraId="08F630C6">
      <w:pPr>
        <w:shd w:color="auto" w:fill="auto" w:val="clear"/>
        <w:spacing w:after="0" w:before="0" w:line="360" w:lineRule="auto"/>
        <w:ind w:firstLine="0" w:left="420"/>
        <w:jc w:val="left"/>
        <w:textAlignment w:val="center"/>
        <w:rPr>
          <w:sz w:val="21"/>
        </w:rPr>
      </w:pPr>
      <w:r>
        <w:rPr>
          <w:rFonts w:ascii="楷体" w:cs="楷体" w:eastAsia="楷体" w:hAnsi="楷体"/>
          <w:sz w:val="21"/>
        </w:rPr>
        <w:t>第二站</w:t>
      </w:r>
      <w:r>
        <w:rPr>
          <w:rFonts w:ascii="Times New Roman" w:cs="Times New Roman" w:eastAsia="Times New Roman" w:hAnsi="Times New Roman"/>
          <w:kern w:val="0"/>
          <w:sz w:val="24"/>
          <w:szCs w:val="24"/>
        </w:rPr>
        <w:t>  </w:t>
      </w:r>
      <w:r>
        <w:rPr>
          <w:rFonts w:ascii="楷体" w:cs="楷体" w:eastAsia="楷体" w:hAnsi="楷体"/>
          <w:sz w:val="21"/>
        </w:rPr>
        <w:t>杨殷故居。作为中国共产党早期重要领导人杨殷的出生地和成长地，它不仅见证了杨殷同志从青年学子到无产阶级革命家的转变历程，还是中国共产党早期革命活动的重要历史遗迹。</w:t>
      </w:r>
    </w:p>
    <w:p w14:paraId="14EEBE87">
      <w:pPr>
        <w:shd w:color="auto" w:fill="auto" w:val="clear"/>
        <w:spacing w:after="0" w:before="0" w:line="360" w:lineRule="auto"/>
        <w:ind w:firstLine="0" w:left="420"/>
        <w:jc w:val="left"/>
        <w:textAlignment w:val="center"/>
        <w:rPr>
          <w:sz w:val="21"/>
        </w:rPr>
      </w:pPr>
      <w:r>
        <w:rPr>
          <w:sz w:val="21"/>
        </w:rPr>
        <w:t>(1)请你运用所学知识分析这条研学路线所蕴含的文化价值和教育价值。</w:t>
      </w:r>
      <w:r>
        <w:rPr>
          <w:rFonts w:ascii="Times New Roman" w:cs="Times New Roman" w:eastAsia="Times New Roman" w:hAnsi="Times New Roman"/>
          <w:kern w:val="0"/>
          <w:sz w:val="24"/>
          <w:szCs w:val="24"/>
        </w:rPr>
        <w:t>  </w:t>
      </w:r>
    </w:p>
    <w:p w14:paraId="4F25FE64">
      <w:pPr>
        <w:shd w:color="auto" w:fill="auto" w:val="clear"/>
        <w:spacing w:after="0" w:before="0" w:line="360" w:lineRule="auto"/>
        <w:ind w:firstLine="0" w:left="420"/>
        <w:jc w:val="left"/>
        <w:textAlignment w:val="center"/>
        <w:rPr>
          <w:sz w:val="21"/>
        </w:rPr>
      </w:pPr>
      <w:r>
        <w:rPr>
          <w:rFonts w:ascii="楷体" w:cs="楷体" w:eastAsia="楷体" w:hAnsi="楷体"/>
          <w:sz w:val="21"/>
        </w:rPr>
        <w:t>【传承中山文化】近年来，中山市相关部门举行“文明小导游”大赛活动。小选手们对中山文化旅游资源进行深度挖掘与创意呈现，为观众呈现了精彩绝伦的视听盛宴。</w:t>
      </w:r>
    </w:p>
    <w:p w14:paraId="4F291FB1">
      <w:pPr>
        <w:shd w:color="auto" w:fill="auto" w:val="clear"/>
        <w:spacing w:after="0" w:before="0" w:line="360" w:lineRule="auto"/>
        <w:ind w:firstLine="0" w:left="420"/>
        <w:jc w:val="left"/>
        <w:textAlignment w:val="center"/>
        <w:rPr>
          <w:sz w:val="21"/>
        </w:rPr>
      </w:pPr>
      <w:r>
        <w:rPr>
          <w:sz w:val="21"/>
        </w:rPr>
        <w:t>(2)运用所学知识，谈谈中学生应该如何在日常学习和生活中传承和弘扬中山文化。</w:t>
      </w:r>
      <w:r>
        <w:rPr>
          <w:rFonts w:ascii="Times New Roman" w:cs="Times New Roman" w:eastAsia="Times New Roman" w:hAnsi="Times New Roman"/>
          <w:kern w:val="0"/>
          <w:sz w:val="24"/>
          <w:szCs w:val="24"/>
        </w:rPr>
        <w:t>  </w:t>
      </w:r>
    </w:p>
    <w:p w14:paraId="53861633">
      <w:pPr>
        <w:shd w:color="auto" w:fill="F2F2F2" w:val="clear"/>
        <w:spacing w:after="0" w:before="0" w:line="360" w:lineRule="auto"/>
        <w:ind w:firstLine="0" w:left="420"/>
        <w:jc w:val="left"/>
        <w:textAlignment w:val="center"/>
        <w:rPr>
          <w:sz w:val="21"/>
        </w:rPr>
      </w:pPr>
      <w:r>
        <w:rPr>
          <w:color w:val="FF0000"/>
          <w:sz w:val="21"/>
        </w:rPr>
        <w:t>【答案】(1)①文化价值：南朗街道左步村拥有丰富的历史文化资源和物质文化遗产，如古建筑、民俗文化等，对于继承和弘扬优秀传统文化具有重要意义；杨殷故居则是红色文化的重要载体，对于弘扬革命精神、传承红色基因具有重要意义；</w:t>
      </w:r>
    </w:p>
    <w:p w14:paraId="5DA2D0D5">
      <w:pPr>
        <w:shd w:color="auto" w:fill="F2F2F2" w:val="clear"/>
        <w:spacing w:after="0" w:before="0" w:line="360" w:lineRule="auto"/>
        <w:ind w:firstLine="0" w:left="420"/>
        <w:jc w:val="left"/>
        <w:textAlignment w:val="center"/>
        <w:rPr>
          <w:sz w:val="21"/>
        </w:rPr>
      </w:pPr>
      <w:r>
        <w:rPr>
          <w:color w:val="FF0000"/>
          <w:sz w:val="21"/>
        </w:rPr>
        <w:t>②教育价值：这条研学路线为广大青少年提供了一个生动的爱国主义教育和革命传统教育基地；通过参观研学路线，了解岭南特色的历史建筑和革命先辈们的事迹，青少年可以深刻体会了解岭南特色建筑文化，同时了解到今天的幸福生活来之不易，激发他们的爱国热情和民族自豪感，培养他们的责任感和使命感，增强文化自信。</w:t>
      </w:r>
    </w:p>
    <w:p w14:paraId="4B9FDA92">
      <w:pPr>
        <w:shd w:color="auto" w:fill="F2F2F2" w:val="clear"/>
        <w:spacing w:after="0" w:before="0" w:line="360" w:lineRule="auto"/>
        <w:ind w:firstLine="0" w:left="420"/>
        <w:jc w:val="left"/>
        <w:textAlignment w:val="center"/>
        <w:rPr>
          <w:sz w:val="21"/>
        </w:rPr>
      </w:pPr>
      <w:r>
        <w:rPr>
          <w:color w:val="FF0000"/>
          <w:sz w:val="21"/>
        </w:rPr>
        <w:t>(2)①在学校开展中山文化主题活动，将中山文化融入校园；②利用图书馆等资源，阅读有关中山历史、民俗、艺术等方面的书籍和资料，深入了解和学习中山文化；③积极参与文化之旅研学活动，走访中山的历史古迹和非遗传承人等，记录这些珍贵的文化记忆；④积极报名参加当地文化场馆(如博物馆、纪念馆) 的志愿服务活动，将中山文化传递给更多人；⑤创作中山文化文创作品，利用新媒体平台展示中山文化的魅力等。</w:t>
      </w:r>
    </w:p>
    <w:p w14:paraId="072EB922">
      <w:pPr>
        <w:shd w:color="auto" w:fill="F2F2F2" w:val="clear"/>
        <w:spacing w:after="0" w:before="0" w:line="360" w:lineRule="auto"/>
        <w:ind w:firstLine="0" w:left="420"/>
        <w:jc w:val="left"/>
        <w:textAlignment w:val="center"/>
        <w:rPr>
          <w:sz w:val="21"/>
        </w:rPr>
      </w:pPr>
      <w:r>
        <w:rPr>
          <w:color w:val="FF0000"/>
          <w:sz w:val="21"/>
        </w:rPr>
        <w:t>【分析】考点考查：发展中国特色社会主义文化、文化自信、传承和弘扬民族精神的表现。</w:t>
      </w:r>
    </w:p>
    <w:p w14:paraId="6678F9FA">
      <w:pPr>
        <w:shd w:color="auto" w:fill="F2F2F2" w:val="clear"/>
        <w:spacing w:after="0" w:before="0" w:line="360" w:lineRule="auto"/>
        <w:ind w:firstLine="0" w:left="420"/>
        <w:jc w:val="left"/>
        <w:textAlignment w:val="center"/>
        <w:rPr>
          <w:sz w:val="21"/>
        </w:rPr>
      </w:pPr>
      <w:r>
        <w:rPr>
          <w:color w:val="FF0000"/>
          <w:sz w:val="21"/>
        </w:rPr>
        <w:t>能力考查：获取与解读信息的能力、调动和运用知识的能力。</w:t>
      </w:r>
    </w:p>
    <w:p w14:paraId="42134195">
      <w:pPr>
        <w:shd w:color="auto" w:fill="F2F2F2" w:val="clear"/>
        <w:spacing w:after="0" w:before="0" w:line="360" w:lineRule="auto"/>
        <w:ind w:firstLine="0" w:left="420"/>
        <w:jc w:val="left"/>
        <w:textAlignment w:val="center"/>
        <w:rPr>
          <w:sz w:val="21"/>
        </w:rPr>
      </w:pPr>
      <w:r>
        <w:rPr>
          <w:color w:val="FF0000"/>
          <w:sz w:val="21"/>
        </w:rPr>
        <w:t>核心素养：道德修养、政治认同、责任意识。</w:t>
      </w:r>
    </w:p>
    <w:p w14:paraId="6C16DD5A">
      <w:pPr>
        <w:shd w:color="auto" w:fill="F2F2F2" w:val="clear"/>
        <w:spacing w:after="0" w:before="0" w:line="360" w:lineRule="auto"/>
        <w:ind w:firstLine="0" w:left="420"/>
        <w:jc w:val="left"/>
        <w:textAlignment w:val="center"/>
        <w:rPr>
          <w:sz w:val="21"/>
        </w:rPr>
      </w:pPr>
      <w:r>
        <w:rPr>
          <w:color w:val="FF0000"/>
          <w:sz w:val="21"/>
        </w:rPr>
        <w:t>【详解】（1）文化价值：</w:t>
      </w:r>
    </w:p>
    <w:p w14:paraId="60541E04">
      <w:pPr>
        <w:shd w:color="auto" w:fill="F2F2F2" w:val="clear"/>
        <w:spacing w:after="0" w:before="0" w:line="360" w:lineRule="auto"/>
        <w:ind w:firstLine="0" w:left="420"/>
        <w:jc w:val="left"/>
        <w:textAlignment w:val="center"/>
        <w:rPr>
          <w:sz w:val="21"/>
        </w:rPr>
      </w:pPr>
      <w:r>
        <w:rPr>
          <w:color w:val="FF0000"/>
          <w:sz w:val="21"/>
        </w:rPr>
        <w:t>第一步：审设问，明确主体、作答范围及作答角度。</w:t>
      </w:r>
    </w:p>
    <w:p w14:paraId="7D446A27">
      <w:pPr>
        <w:shd w:color="auto" w:fill="F2F2F2" w:val="clear"/>
        <w:spacing w:after="0" w:before="0" w:line="360" w:lineRule="auto"/>
        <w:ind w:firstLine="0" w:left="420"/>
        <w:jc w:val="left"/>
        <w:textAlignment w:val="center"/>
        <w:rPr>
          <w:sz w:val="21"/>
        </w:rPr>
      </w:pPr>
      <w:r>
        <w:rPr>
          <w:color w:val="FF0000"/>
          <w:sz w:val="21"/>
        </w:rPr>
        <w:t>本题的设问主体为中山市，需要运用发展中国特色社会主义文化、文化自信相关知识，从意义类题目的角度作答；</w:t>
      </w:r>
    </w:p>
    <w:p w14:paraId="25F9047F">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14BEBF73">
      <w:pPr>
        <w:shd w:color="auto" w:fill="F2F2F2" w:val="clear"/>
        <w:spacing w:after="0" w:before="0" w:line="360" w:lineRule="auto"/>
        <w:ind w:firstLine="0" w:left="420"/>
        <w:jc w:val="left"/>
        <w:textAlignment w:val="center"/>
        <w:rPr>
          <w:sz w:val="21"/>
        </w:rPr>
      </w:pPr>
      <w:r>
        <w:rPr>
          <w:color w:val="FF0000"/>
          <w:sz w:val="21"/>
        </w:rPr>
        <w:t>关键词①：随处可见到碉楼住宅、古旧街巷等特色建筑，部分历史建筑是我市乃至珠三角地区广府风格历史建筑的典型代表→对于继承和弘扬优秀传统文化具有重要意义；</w:t>
      </w:r>
    </w:p>
    <w:p w14:paraId="505F2783">
      <w:pPr>
        <w:shd w:color="auto" w:fill="F2F2F2" w:val="clear"/>
        <w:spacing w:after="0" w:before="0" w:line="360" w:lineRule="auto"/>
        <w:ind w:firstLine="0" w:left="420"/>
        <w:jc w:val="left"/>
        <w:textAlignment w:val="center"/>
        <w:rPr>
          <w:sz w:val="21"/>
        </w:rPr>
      </w:pPr>
      <w:r>
        <w:rPr>
          <w:color w:val="FF0000"/>
          <w:sz w:val="21"/>
        </w:rPr>
        <w:t>关键词②：见证杨殷同志从青年学子到无产阶级革命家的转变历程、中国共产党早期革命活动的重要历史遗迹→对于弘扬革命精神、传承红色基因具有重要意义；</w:t>
      </w:r>
    </w:p>
    <w:p w14:paraId="74F6A9E1">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596B1B6B">
      <w:pPr>
        <w:shd w:color="auto" w:fill="F2F2F2" w:val="clear"/>
        <w:spacing w:after="0" w:before="0" w:line="360" w:lineRule="auto"/>
        <w:ind w:firstLine="0" w:left="420"/>
        <w:jc w:val="left"/>
        <w:textAlignment w:val="center"/>
        <w:rPr>
          <w:sz w:val="21"/>
        </w:rPr>
      </w:pPr>
      <w:r>
        <w:rPr>
          <w:color w:val="FF0000"/>
          <w:sz w:val="21"/>
        </w:rPr>
        <w:t xml:space="preserve">教育价值： </w:t>
      </w:r>
    </w:p>
    <w:p w14:paraId="067F9CB3">
      <w:pPr>
        <w:shd w:color="auto" w:fill="F2F2F2" w:val="clear"/>
        <w:spacing w:after="0" w:before="0" w:line="360" w:lineRule="auto"/>
        <w:ind w:firstLine="0" w:left="420"/>
        <w:jc w:val="left"/>
        <w:textAlignment w:val="center"/>
        <w:rPr>
          <w:sz w:val="21"/>
        </w:rPr>
      </w:pPr>
      <w:r>
        <w:rPr>
          <w:color w:val="FF0000"/>
          <w:sz w:val="21"/>
        </w:rPr>
        <w:t xml:space="preserve">第一步：审设问，明确主体、作答范围及作答角度。 </w:t>
      </w:r>
    </w:p>
    <w:p w14:paraId="6292DD74">
      <w:pPr>
        <w:shd w:color="auto" w:fill="F2F2F2" w:val="clear"/>
        <w:spacing w:after="0" w:before="0" w:line="360" w:lineRule="auto"/>
        <w:ind w:firstLine="0" w:left="420"/>
        <w:jc w:val="left"/>
        <w:textAlignment w:val="center"/>
        <w:rPr>
          <w:sz w:val="21"/>
        </w:rPr>
      </w:pPr>
      <w:r>
        <w:rPr>
          <w:color w:val="FF0000"/>
          <w:sz w:val="21"/>
        </w:rPr>
        <w:t xml:space="preserve">本题的设问主体为中山市，需要运用发展中国特色社会主义文化、文化自信相关知识，从意义类题目的角度作答； </w:t>
      </w:r>
    </w:p>
    <w:p w14:paraId="04DEC1CA">
      <w:pPr>
        <w:shd w:color="auto" w:fill="F2F2F2" w:val="clear"/>
        <w:spacing w:after="0" w:before="0" w:line="360" w:lineRule="auto"/>
        <w:ind w:firstLine="0" w:left="420"/>
        <w:jc w:val="left"/>
        <w:textAlignment w:val="center"/>
        <w:rPr>
          <w:sz w:val="21"/>
        </w:rPr>
      </w:pPr>
      <w:r>
        <w:rPr>
          <w:color w:val="FF0000"/>
          <w:sz w:val="21"/>
        </w:rPr>
        <w:t xml:space="preserve">第二步：审材料，提取关键词，链接教材知识。 </w:t>
      </w:r>
    </w:p>
    <w:p w14:paraId="01DC8020">
      <w:pPr>
        <w:shd w:color="auto" w:fill="F2F2F2" w:val="clear"/>
        <w:spacing w:after="0" w:before="0" w:line="360" w:lineRule="auto"/>
        <w:ind w:firstLine="0" w:left="420"/>
        <w:jc w:val="left"/>
        <w:textAlignment w:val="center"/>
        <w:rPr>
          <w:sz w:val="21"/>
        </w:rPr>
      </w:pPr>
      <w:r>
        <w:rPr>
          <w:color w:val="FF0000"/>
          <w:sz w:val="21"/>
        </w:rPr>
        <w:t xml:space="preserve">关键词①：见证杨殷同志从青年学子到无产阶级革命家的转变历程、中国共产党早期革命活动的重要历史遗迹→为广大青少年提供爱国主义教育和革命传统教育基地； </w:t>
      </w:r>
    </w:p>
    <w:p w14:paraId="20C7191E">
      <w:pPr>
        <w:shd w:color="auto" w:fill="F2F2F2" w:val="clear"/>
        <w:spacing w:after="0" w:before="0" w:line="360" w:lineRule="auto"/>
        <w:ind w:firstLine="0" w:left="420"/>
        <w:jc w:val="left"/>
        <w:textAlignment w:val="center"/>
        <w:rPr>
          <w:sz w:val="21"/>
        </w:rPr>
      </w:pPr>
      <w:r>
        <w:rPr>
          <w:color w:val="FF0000"/>
          <w:sz w:val="21"/>
        </w:rPr>
        <w:t xml:space="preserve">关键词②：随处可见到碉楼住宅、古旧街巷等特色建筑，部分历史建筑是我市乃至珠三角地区广府风格历史建筑的典型代表→体会了解岭南特色建筑文化、激发他们的爱国热情和民族自豪感、培养他们的责任感和使命感、增强文化自信； </w:t>
      </w:r>
    </w:p>
    <w:p w14:paraId="33138F6C">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7C7FB7CB">
      <w:pPr>
        <w:shd w:color="auto" w:fill="F2F2F2" w:val="clear"/>
        <w:spacing w:after="0" w:before="0" w:line="360" w:lineRule="auto"/>
        <w:ind w:firstLine="0" w:left="420"/>
        <w:jc w:val="left"/>
        <w:textAlignment w:val="center"/>
        <w:rPr>
          <w:sz w:val="21"/>
        </w:rPr>
      </w:pPr>
      <w:r>
        <w:rPr>
          <w:color w:val="FF0000"/>
          <w:sz w:val="21"/>
        </w:rPr>
        <w:t>（2）第一步：审设问，明确主体、作答范围及作答角度。</w:t>
      </w:r>
    </w:p>
    <w:p w14:paraId="1ABBDFE6">
      <w:pPr>
        <w:shd w:color="auto" w:fill="F2F2F2" w:val="clear"/>
        <w:spacing w:after="0" w:before="0" w:line="360" w:lineRule="auto"/>
        <w:ind w:firstLine="0" w:left="420"/>
        <w:jc w:val="left"/>
        <w:textAlignment w:val="center"/>
        <w:rPr>
          <w:sz w:val="21"/>
        </w:rPr>
      </w:pPr>
      <w:r>
        <w:rPr>
          <w:color w:val="FF0000"/>
          <w:sz w:val="21"/>
        </w:rPr>
        <w:t>本题的设问主体为中学生，需要运用发展中国特色社会主义文化、传承和弘扬民族精神的表现相关知识，从做法类题目的角度作答；</w:t>
      </w:r>
    </w:p>
    <w:p w14:paraId="506328CB">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496643A1">
      <w:pPr>
        <w:shd w:color="auto" w:fill="F2F2F2" w:val="clear"/>
        <w:spacing w:after="0" w:before="0" w:line="360" w:lineRule="auto"/>
        <w:ind w:firstLine="0" w:left="420"/>
        <w:jc w:val="left"/>
        <w:textAlignment w:val="center"/>
        <w:rPr>
          <w:sz w:val="21"/>
        </w:rPr>
      </w:pPr>
      <w:r>
        <w:rPr>
          <w:color w:val="FF0000"/>
          <w:sz w:val="21"/>
        </w:rPr>
        <w:t>关键词①：随处可见到碉楼住宅、古旧街巷等特色建筑→学校开展中山文化主题活动，将中山文化融入校园；</w:t>
      </w:r>
    </w:p>
    <w:p w14:paraId="3D671199">
      <w:pPr>
        <w:shd w:color="auto" w:fill="F2F2F2" w:val="clear"/>
        <w:spacing w:after="0" w:before="0" w:line="360" w:lineRule="auto"/>
        <w:ind w:firstLine="0" w:left="420"/>
        <w:jc w:val="left"/>
        <w:textAlignment w:val="center"/>
        <w:rPr>
          <w:sz w:val="21"/>
        </w:rPr>
      </w:pPr>
      <w:r>
        <w:rPr>
          <w:color w:val="FF0000"/>
          <w:sz w:val="21"/>
        </w:rPr>
        <w:t>关键词②：建筑均有大量富有岭南特色的木雕、砖雕、灰塑、石雕、墙绘等→利用图书馆等资源，阅读有关中山历史、民俗、艺术等方面的书籍和资料，深入了解和学习中山文化；</w:t>
      </w:r>
    </w:p>
    <w:p w14:paraId="4CC567AE">
      <w:pPr>
        <w:shd w:color="auto" w:fill="F2F2F2" w:val="clear"/>
        <w:spacing w:after="0" w:before="0" w:line="360" w:lineRule="auto"/>
        <w:ind w:firstLine="0" w:left="420"/>
        <w:jc w:val="left"/>
        <w:textAlignment w:val="center"/>
        <w:rPr>
          <w:sz w:val="21"/>
        </w:rPr>
      </w:pPr>
      <w:r>
        <w:rPr>
          <w:color w:val="FF0000"/>
          <w:sz w:val="21"/>
        </w:rPr>
        <w:t>关键词③：反映清末岭南地区建筑匠人高超的技术与多姿多彩的工艺美术→积极参与文化之旅研学活动，走访中山的历史古迹和非遗传承人等，记录这些珍贵的文化记忆；</w:t>
      </w:r>
    </w:p>
    <w:p w14:paraId="3D34664B">
      <w:pPr>
        <w:shd w:color="auto" w:fill="F2F2F2" w:val="clear"/>
        <w:spacing w:after="0" w:before="0" w:line="360" w:lineRule="auto"/>
        <w:ind w:firstLine="0" w:left="420"/>
        <w:jc w:val="left"/>
        <w:textAlignment w:val="center"/>
        <w:rPr>
          <w:sz w:val="21"/>
        </w:rPr>
      </w:pPr>
      <w:r>
        <w:rPr>
          <w:color w:val="FF0000"/>
          <w:sz w:val="21"/>
        </w:rPr>
        <w:t>关键词④：中国共产党早期重要领导人杨殷的出生地和成长地→积极报名参加当地文化场馆(如博物馆、纪念馆) 的志愿服务活动，将中山文化传递给更多人；</w:t>
      </w:r>
    </w:p>
    <w:p w14:paraId="2ADC4CBE">
      <w:pPr>
        <w:shd w:color="auto" w:fill="F2F2F2" w:val="clear"/>
        <w:spacing w:after="0" w:before="0" w:line="360" w:lineRule="auto"/>
        <w:ind w:firstLine="0" w:left="420"/>
        <w:jc w:val="left"/>
        <w:textAlignment w:val="center"/>
        <w:rPr>
          <w:sz w:val="21"/>
        </w:rPr>
      </w:pPr>
      <w:r>
        <w:rPr>
          <w:color w:val="FF0000"/>
          <w:sz w:val="21"/>
        </w:rPr>
        <w:t>关键词⑤：部分历史建筑是我市乃至珠三角地区广府风格历史建筑的典型代表→创作中山文化文创作品，利用新媒体平台展示中山文化的魅力；</w:t>
      </w:r>
    </w:p>
    <w:p w14:paraId="6783EEF2">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726D2C13">
      <w:pPr>
        <w:shd w:color="auto" w:fill="auto" w:val="clear"/>
        <w:spacing w:after="0" w:before="0" w:line="360" w:lineRule="auto"/>
        <w:ind w:hanging="420" w:left="420"/>
        <w:jc w:val="left"/>
        <w:textAlignment w:val="center"/>
        <w:rPr>
          <w:sz w:val="21"/>
        </w:rPr>
      </w:pPr>
      <w:r>
        <w:rPr>
          <w:rFonts w:hint="eastAsia"/>
          <w:sz w:val="21"/>
          <w:lang w:eastAsia="zh-CN" w:val="en-US"/>
        </w:rPr>
        <w:t>31</w:t>
      </w:r>
      <w:r>
        <w:rPr>
          <w:sz w:val="21"/>
        </w:rPr>
        <w:t>．</w:t>
      </w:r>
      <w:r>
        <w:rPr>
          <w:color w:val="0000FF"/>
          <w:sz w:val="21"/>
        </w:rPr>
        <w:t>（24-25九年级上·广东汕头·期中）</w:t>
      </w:r>
      <w:r>
        <w:rPr>
          <w:sz w:val="21"/>
        </w:rPr>
        <w:t>阅读材料,回答问题。</w:t>
      </w:r>
    </w:p>
    <w:p w14:paraId="291A88C7">
      <w:pPr>
        <w:shd w:color="auto" w:fill="auto" w:val="clear"/>
        <w:spacing w:after="0" w:before="0" w:line="360" w:lineRule="auto"/>
        <w:ind w:firstLine="0" w:left="420"/>
        <w:jc w:val="left"/>
        <w:textAlignment w:val="center"/>
        <w:rPr>
          <w:sz w:val="21"/>
        </w:rPr>
      </w:pPr>
      <w:r>
        <w:rPr>
          <w:sz w:val="21"/>
        </w:rPr>
        <w:t>2024年是中华人民共和国成立75周年。在中国共产党的领导下，自信的中国正阔步前行在中国式现代化的新征程上。同学们开展了以“关心国家发展点亮青春底色”为主题的实践探究活动，请你参与。</w:t>
      </w:r>
    </w:p>
    <w:p w14:paraId="29353B67">
      <w:pPr>
        <w:shd w:color="auto" w:fill="auto" w:val="clear"/>
        <w:spacing w:after="0" w:before="0" w:line="360" w:lineRule="auto"/>
        <w:ind w:firstLine="0" w:left="420"/>
        <w:jc w:val="left"/>
        <w:textAlignment w:val="center"/>
        <w:rPr>
          <w:sz w:val="21"/>
        </w:rPr>
      </w:pPr>
      <w:r>
        <w:rPr>
          <w:rFonts w:ascii="楷体" w:cs="楷体" w:eastAsia="楷体" w:hAnsi="楷体"/>
          <w:sz w:val="21"/>
        </w:rPr>
        <w:t>【共迎祖国华诞成就篇】</w:t>
      </w:r>
    </w:p>
    <w:p w14:paraId="3F5F3B0D">
      <w:pPr>
        <w:shd w:color="auto" w:fill="auto" w:val="clear"/>
        <w:spacing w:after="0" w:before="0" w:line="360" w:lineRule="auto"/>
        <w:ind w:firstLine="0" w:left="420"/>
        <w:jc w:val="left"/>
        <w:textAlignment w:val="center"/>
        <w:rPr>
          <w:sz w:val="21"/>
        </w:rPr>
      </w:pPr>
      <w:r>
        <w:rPr>
          <w:rFonts w:ascii="楷体" w:cs="楷体" w:eastAsia="楷体" w:hAnsi="楷体"/>
          <w:sz w:val="21"/>
        </w:rPr>
        <w:t>材料一</w:t>
      </w:r>
      <w:r>
        <w:rPr>
          <w:rFonts w:ascii="Times New Roman" w:cs="Times New Roman" w:eastAsia="Times New Roman" w:hAnsi="Times New Roman"/>
          <w:kern w:val="0"/>
          <w:sz w:val="24"/>
          <w:szCs w:val="24"/>
        </w:rPr>
        <w:t>  </w:t>
      </w:r>
      <w:r>
        <w:rPr>
          <w:rFonts w:ascii="楷体" w:cs="楷体" w:eastAsia="楷体" w:hAnsi="楷体"/>
          <w:sz w:val="21"/>
        </w:rPr>
        <w:t>1978年以来我国经济社会发展情况统计表</w:t>
      </w:r>
    </w:p>
    <w:tbl>
      <w:tblPr>
        <w:tblStyle w:val="TableNormal"/>
        <w:tblW w:type="auto" w:w="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60"/>
        <w:gridCol w:w="2092"/>
        <w:gridCol w:w="2897"/>
        <w:gridCol w:w="2898"/>
      </w:tblGrid>
      <w:tr w14:paraId="60D8BD9C">
        <w:tblPrEx>
          <w:tblW w:type="auto" w:w="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9EDB2E3">
            <w:pPr>
              <w:shd w:color="auto" w:fill="auto" w:val="clear"/>
              <w:spacing w:after="0" w:before="0" w:line="288" w:lineRule="auto"/>
              <w:ind w:firstLine="0" w:left="0" w:right="0"/>
              <w:jc w:val="center"/>
              <w:textAlignment w:val="center"/>
              <w:rPr>
                <w:sz w:val="21"/>
              </w:rPr>
            </w:pPr>
            <w:r>
              <w:rPr>
                <w:rFonts w:ascii="楷体" w:cs="楷体" w:eastAsia="楷体" w:hAnsi="楷体"/>
                <w:sz w:val="21"/>
              </w:rPr>
              <w:t>年份</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D544C96">
            <w:pPr>
              <w:shd w:color="auto" w:fill="auto" w:val="clear"/>
              <w:spacing w:after="0" w:before="0" w:line="288" w:lineRule="auto"/>
              <w:ind w:firstLine="0" w:left="0" w:right="0"/>
              <w:jc w:val="center"/>
              <w:textAlignment w:val="center"/>
              <w:rPr>
                <w:sz w:val="21"/>
              </w:rPr>
            </w:pPr>
            <w:r>
              <w:rPr>
                <w:rFonts w:ascii="楷体" w:cs="楷体" w:eastAsia="楷体" w:hAnsi="楷体"/>
                <w:sz w:val="21"/>
              </w:rPr>
              <w:t>国内生产总值(亿元)</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1889DFB">
            <w:pPr>
              <w:shd w:color="auto" w:fill="auto" w:val="clear"/>
              <w:spacing w:after="0" w:before="0" w:line="288" w:lineRule="auto"/>
              <w:ind w:firstLine="0" w:left="0" w:right="0"/>
              <w:jc w:val="center"/>
              <w:textAlignment w:val="center"/>
              <w:rPr>
                <w:sz w:val="21"/>
              </w:rPr>
            </w:pPr>
            <w:r>
              <w:rPr>
                <w:rFonts w:ascii="楷体" w:cs="楷体" w:eastAsia="楷体" w:hAnsi="楷体"/>
                <w:sz w:val="21"/>
              </w:rPr>
              <w:t>城镇居民人均可支配收入(元)</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88D2799">
            <w:pPr>
              <w:shd w:color="auto" w:fill="auto" w:val="clear"/>
              <w:spacing w:after="0" w:before="0" w:line="288" w:lineRule="auto"/>
              <w:ind w:firstLine="0" w:left="0" w:right="0"/>
              <w:jc w:val="center"/>
              <w:textAlignment w:val="center"/>
              <w:rPr>
                <w:sz w:val="21"/>
              </w:rPr>
            </w:pPr>
            <w:r>
              <w:rPr>
                <w:rFonts w:ascii="楷体" w:cs="楷体" w:eastAsia="楷体" w:hAnsi="楷体"/>
                <w:sz w:val="21"/>
              </w:rPr>
              <w:t>农村居民人均可支配收入(元)</w:t>
            </w:r>
          </w:p>
        </w:tc>
      </w:tr>
      <w:tr w14:paraId="5C530D10">
        <w:tblPrEx>
          <w:tblW w:type="auto" w:w="0"/>
          <w:jc w:val="center"/>
          <w:tblInd w:type="dxa" w:w="0"/>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82AF0C3">
            <w:pPr>
              <w:shd w:color="auto" w:fill="auto" w:val="clear"/>
              <w:spacing w:after="0" w:before="0" w:line="288" w:lineRule="auto"/>
              <w:ind w:firstLine="0" w:left="0" w:right="0"/>
              <w:jc w:val="center"/>
              <w:textAlignment w:val="center"/>
              <w:rPr>
                <w:sz w:val="21"/>
              </w:rPr>
            </w:pPr>
            <w:r>
              <w:rPr>
                <w:rFonts w:ascii="楷体" w:cs="楷体" w:eastAsia="楷体" w:hAnsi="楷体"/>
                <w:sz w:val="21"/>
              </w:rPr>
              <w:t>1978</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AB2B23E">
            <w:pPr>
              <w:shd w:color="auto" w:fill="auto" w:val="clear"/>
              <w:spacing w:after="0" w:before="0" w:line="288" w:lineRule="auto"/>
              <w:ind w:firstLine="0" w:left="0" w:right="0"/>
              <w:jc w:val="left"/>
              <w:textAlignment w:val="center"/>
              <w:rPr>
                <w:sz w:val="21"/>
              </w:rPr>
            </w:pPr>
            <w:r>
              <w:rPr>
                <w:rFonts w:ascii="楷体" w:cs="楷体" w:eastAsia="楷体" w:hAnsi="楷体"/>
                <w:sz w:val="21"/>
              </w:rPr>
              <w:t>3645</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4338B45">
            <w:pPr>
              <w:shd w:color="auto" w:fill="auto" w:val="clear"/>
              <w:spacing w:after="0" w:before="0" w:line="288" w:lineRule="auto"/>
              <w:ind w:firstLine="0" w:left="0" w:right="0"/>
              <w:jc w:val="left"/>
              <w:textAlignment w:val="center"/>
              <w:rPr>
                <w:sz w:val="21"/>
              </w:rPr>
            </w:pPr>
            <w:r>
              <w:rPr>
                <w:rFonts w:ascii="楷体" w:cs="楷体" w:eastAsia="楷体" w:hAnsi="楷体"/>
                <w:sz w:val="21"/>
              </w:rPr>
              <w:t>246</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3F86B30">
            <w:pPr>
              <w:shd w:color="auto" w:fill="auto" w:val="clear"/>
              <w:spacing w:after="0" w:before="0" w:line="288" w:lineRule="auto"/>
              <w:ind w:firstLine="0" w:left="0" w:right="0"/>
              <w:jc w:val="left"/>
              <w:textAlignment w:val="center"/>
              <w:rPr>
                <w:sz w:val="21"/>
              </w:rPr>
            </w:pPr>
            <w:r>
              <w:rPr>
                <w:rFonts w:ascii="楷体" w:cs="楷体" w:eastAsia="楷体" w:hAnsi="楷体"/>
                <w:sz w:val="21"/>
              </w:rPr>
              <w:t>141</w:t>
            </w:r>
          </w:p>
        </w:tc>
      </w:tr>
      <w:tr w14:paraId="1079065C">
        <w:tblPrEx>
          <w:tblW w:type="auto" w:w="0"/>
          <w:jc w:val="center"/>
          <w:tblInd w:type="dxa" w:w="0"/>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8BB8B4F">
            <w:pPr>
              <w:shd w:color="auto" w:fill="auto" w:val="clear"/>
              <w:spacing w:after="0" w:before="0" w:line="288" w:lineRule="auto"/>
              <w:ind w:firstLine="0" w:left="0" w:right="0"/>
              <w:jc w:val="center"/>
              <w:textAlignment w:val="center"/>
              <w:rPr>
                <w:sz w:val="21"/>
              </w:rPr>
            </w:pPr>
            <w:r>
              <w:rPr>
                <w:rFonts w:ascii="楷体" w:cs="楷体" w:eastAsia="楷体" w:hAnsi="楷体"/>
                <w:sz w:val="21"/>
              </w:rPr>
              <w:t>2023</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E58FFFC">
            <w:pPr>
              <w:shd w:color="auto" w:fill="auto" w:val="clear"/>
              <w:spacing w:after="0" w:before="0" w:line="288" w:lineRule="auto"/>
              <w:ind w:firstLine="0" w:left="0" w:right="0"/>
              <w:jc w:val="left"/>
              <w:textAlignment w:val="center"/>
              <w:rPr>
                <w:sz w:val="21"/>
              </w:rPr>
            </w:pPr>
            <w:r>
              <w:rPr>
                <w:rFonts w:ascii="楷体" w:cs="楷体" w:eastAsia="楷体" w:hAnsi="楷体"/>
                <w:sz w:val="21"/>
              </w:rPr>
              <w:t>1260582</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70DE796">
            <w:pPr>
              <w:shd w:color="auto" w:fill="auto" w:val="clear"/>
              <w:spacing w:after="0" w:before="0" w:line="288" w:lineRule="auto"/>
              <w:ind w:firstLine="0" w:left="0" w:right="0"/>
              <w:jc w:val="left"/>
              <w:textAlignment w:val="center"/>
              <w:rPr>
                <w:sz w:val="21"/>
              </w:rPr>
            </w:pPr>
            <w:r>
              <w:rPr>
                <w:rFonts w:ascii="楷体" w:cs="楷体" w:eastAsia="楷体" w:hAnsi="楷体"/>
                <w:sz w:val="21"/>
              </w:rPr>
              <w:t>51821</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8C34820">
            <w:pPr>
              <w:shd w:color="auto" w:fill="auto" w:val="clear"/>
              <w:spacing w:after="0" w:before="0" w:line="288" w:lineRule="auto"/>
              <w:ind w:firstLine="0" w:left="0" w:right="0"/>
              <w:jc w:val="left"/>
              <w:textAlignment w:val="center"/>
              <w:rPr>
                <w:sz w:val="21"/>
              </w:rPr>
            </w:pPr>
            <w:r>
              <w:rPr>
                <w:rFonts w:ascii="楷体" w:cs="楷体" w:eastAsia="楷体" w:hAnsi="楷体"/>
                <w:sz w:val="21"/>
              </w:rPr>
              <w:t>21691</w:t>
            </w:r>
          </w:p>
        </w:tc>
      </w:tr>
    </w:tbl>
    <w:p w14:paraId="74560148">
      <w:pPr>
        <w:shd w:color="auto" w:fill="auto" w:val="clear"/>
        <w:spacing w:after="0" w:before="0" w:line="360" w:lineRule="auto"/>
        <w:ind w:firstLine="0" w:left="420"/>
        <w:jc w:val="left"/>
        <w:textAlignment w:val="center"/>
        <w:rPr>
          <w:sz w:val="21"/>
        </w:rPr>
      </w:pPr>
      <w:r>
        <w:rPr>
          <w:sz w:val="21"/>
        </w:rPr>
        <w:t>(1)从材料一中你可以获取哪些信息?</w:t>
      </w:r>
    </w:p>
    <w:p w14:paraId="0B572A9F">
      <w:pPr>
        <w:shd w:color="auto" w:fill="auto" w:val="clear"/>
        <w:spacing w:after="0" w:before="0" w:line="360" w:lineRule="auto"/>
        <w:ind w:firstLine="0" w:left="420"/>
        <w:jc w:val="left"/>
        <w:textAlignment w:val="center"/>
        <w:rPr>
          <w:sz w:val="21"/>
        </w:rPr>
      </w:pPr>
      <w:r>
        <w:rPr>
          <w:rFonts w:ascii="楷体" w:cs="楷体" w:eastAsia="楷体" w:hAnsi="楷体"/>
          <w:sz w:val="21"/>
        </w:rPr>
        <w:t>【共迎祖国华诞发展篇】</w:t>
      </w:r>
    </w:p>
    <w:p w14:paraId="409CDF5D">
      <w:pPr>
        <w:shd w:color="auto" w:fill="auto" w:val="clear"/>
        <w:spacing w:after="0" w:before="0" w:line="360" w:lineRule="auto"/>
        <w:ind w:firstLine="0" w:left="420"/>
        <w:jc w:val="left"/>
        <w:textAlignment w:val="center"/>
        <w:rPr>
          <w:sz w:val="21"/>
        </w:rPr>
      </w:pPr>
      <w:r>
        <w:rPr>
          <w:rFonts w:ascii="楷体" w:cs="楷体" w:eastAsia="楷体" w:hAnsi="楷体"/>
          <w:sz w:val="21"/>
        </w:rPr>
        <w:t>材料二</w:t>
      </w:r>
      <w:r>
        <w:rPr>
          <w:rFonts w:ascii="Times New Roman" w:cs="Times New Roman" w:eastAsia="Times New Roman" w:hAnsi="Times New Roman"/>
          <w:kern w:val="0"/>
          <w:sz w:val="24"/>
          <w:szCs w:val="24"/>
        </w:rPr>
        <w:t>  </w:t>
      </w:r>
      <w:r>
        <w:rPr>
          <w:rFonts w:ascii="楷体" w:cs="楷体" w:eastAsia="楷体" w:hAnsi="楷体"/>
          <w:sz w:val="21"/>
        </w:rPr>
        <w:t>2024年政府工作报告在确定今年经济社会发展主要预期目标的基础上，把握高质量发展的价值取向，提出要重点做好以下工作(节选)：</w:t>
      </w:r>
    </w:p>
    <w:p w14:paraId="0DF33E18">
      <w:pPr>
        <w:shd w:color="auto" w:fill="auto" w:val="clear"/>
        <w:spacing w:after="0" w:before="0" w:line="360" w:lineRule="auto"/>
        <w:ind w:firstLine="0" w:left="420"/>
        <w:jc w:val="left"/>
        <w:textAlignment w:val="center"/>
        <w:rPr>
          <w:sz w:val="21"/>
        </w:rPr>
      </w:pPr>
      <w:r>
        <w:rPr>
          <w:rFonts w:ascii="楷体" w:cs="楷体" w:eastAsia="楷体" w:hAnsi="楷体"/>
          <w:sz w:val="21"/>
        </w:rPr>
        <w:t>★深入实施科教兴国战略，加强高质量教育体系建设，加快推动高水平科技自立自强，全方位培养用好人才。</w:t>
      </w:r>
    </w:p>
    <w:p w14:paraId="649D96D0">
      <w:pPr>
        <w:shd w:color="auto" w:fill="auto" w:val="clear"/>
        <w:spacing w:after="0" w:before="0" w:line="360" w:lineRule="auto"/>
        <w:ind w:firstLine="0" w:left="420"/>
        <w:jc w:val="left"/>
        <w:textAlignment w:val="center"/>
        <w:rPr>
          <w:sz w:val="21"/>
        </w:rPr>
      </w:pPr>
      <w:r>
        <w:rPr>
          <w:rFonts w:ascii="楷体" w:cs="楷体" w:eastAsia="楷体" w:hAnsi="楷体"/>
          <w:sz w:val="21"/>
        </w:rPr>
        <w:t>★坚定不移深化改革，增强发展内生动力，激发各类经营主体活力，加快全国统一大市场建设，推进财税金融等领域改革。</w:t>
      </w:r>
    </w:p>
    <w:p w14:paraId="1DF5B1E2">
      <w:pPr>
        <w:shd w:color="auto" w:fill="auto" w:val="clear"/>
        <w:spacing w:after="0" w:before="0" w:line="360" w:lineRule="auto"/>
        <w:ind w:firstLine="0" w:left="420"/>
        <w:jc w:val="left"/>
        <w:textAlignment w:val="center"/>
        <w:rPr>
          <w:sz w:val="21"/>
        </w:rPr>
      </w:pPr>
      <w:r>
        <w:rPr>
          <w:rFonts w:ascii="楷体" w:cs="楷体" w:eastAsia="楷体" w:hAnsi="楷体"/>
          <w:sz w:val="21"/>
        </w:rPr>
        <w:t>★大力推进现代化产业体系建设，推动产业链供应链优化升级，积极培育新兴产业和未来产业，实现高质量发展。</w:t>
      </w:r>
    </w:p>
    <w:p w14:paraId="47FD319C">
      <w:pPr>
        <w:shd w:color="auto" w:fill="auto" w:val="clear"/>
        <w:spacing w:after="0" w:before="0" w:line="360" w:lineRule="auto"/>
        <w:ind w:firstLine="0" w:left="420"/>
        <w:jc w:val="left"/>
        <w:textAlignment w:val="center"/>
        <w:rPr>
          <w:sz w:val="21"/>
        </w:rPr>
      </w:pPr>
      <w:r>
        <w:rPr>
          <w:rFonts w:ascii="楷体" w:cs="楷体" w:eastAsia="楷体" w:hAnsi="楷体"/>
          <w:sz w:val="21"/>
        </w:rPr>
        <w:t>★坚持不懈抓好“三农”工作，扎实推进乡村全面振兴。推动城乡融合发展和区域协调发展，把推进新型城镇化和乡村全面振兴有机结合起来。</w:t>
      </w:r>
    </w:p>
    <w:p w14:paraId="433CE8FA">
      <w:pPr>
        <w:shd w:color="auto" w:fill="auto" w:val="clear"/>
        <w:spacing w:after="0" w:before="0" w:line="360" w:lineRule="auto"/>
        <w:ind w:firstLine="0" w:left="420"/>
        <w:jc w:val="left"/>
        <w:textAlignment w:val="center"/>
        <w:rPr>
          <w:sz w:val="21"/>
        </w:rPr>
      </w:pPr>
      <w:r>
        <w:rPr>
          <w:sz w:val="21"/>
        </w:rPr>
        <w:t>(2)结合材料二，运用所学知识为我国推进高质量发展的重点工作提供理论依据。</w:t>
      </w:r>
    </w:p>
    <w:p w14:paraId="37BA397A">
      <w:pPr>
        <w:shd w:color="auto" w:fill="auto" w:val="clear"/>
        <w:spacing w:after="0" w:before="0" w:line="360" w:lineRule="auto"/>
        <w:ind w:firstLine="0" w:left="420"/>
        <w:jc w:val="left"/>
        <w:textAlignment w:val="center"/>
        <w:rPr>
          <w:sz w:val="21"/>
        </w:rPr>
      </w:pPr>
      <w:r>
        <w:rPr>
          <w:rFonts w:ascii="楷体" w:cs="楷体" w:eastAsia="楷体" w:hAnsi="楷体"/>
          <w:sz w:val="21"/>
        </w:rPr>
        <w:t>【共迎祖国华诞践行篇】</w:t>
      </w:r>
    </w:p>
    <w:p w14:paraId="05E91C06">
      <w:pPr>
        <w:shd w:color="auto" w:fill="auto" w:val="clear"/>
        <w:spacing w:after="0" w:before="0" w:line="360" w:lineRule="auto"/>
        <w:ind w:firstLine="0" w:left="420"/>
        <w:jc w:val="left"/>
        <w:textAlignment w:val="center"/>
        <w:rPr>
          <w:sz w:val="21"/>
        </w:rPr>
      </w:pPr>
      <w:r>
        <w:rPr>
          <w:rFonts w:ascii="楷体" w:cs="楷体" w:eastAsia="楷体" w:hAnsi="楷体"/>
          <w:sz w:val="21"/>
        </w:rPr>
        <w:t>材料三</w:t>
      </w:r>
      <w:r>
        <w:rPr>
          <w:rFonts w:ascii="Times New Roman" w:cs="Times New Roman" w:eastAsia="Times New Roman" w:hAnsi="Times New Roman"/>
          <w:kern w:val="0"/>
          <w:sz w:val="24"/>
          <w:szCs w:val="24"/>
        </w:rPr>
        <w:t>  </w:t>
      </w:r>
      <w:r>
        <w:rPr>
          <w:rFonts w:ascii="楷体" w:cs="楷体" w:eastAsia="楷体" w:hAnsi="楷体"/>
          <w:sz w:val="21"/>
        </w:rPr>
        <w:t>2024年共和国勋章颁奖仪式于9月29 日在人民大会堂隆重举行，表彰那些为国家建设和发展建立了卓越功勋的杰出人士！</w:t>
      </w:r>
    </w:p>
    <w:p w14:paraId="44B83705">
      <w:pPr>
        <w:shd w:color="auto" w:fill="auto" w:val="clear"/>
        <w:spacing w:after="0" w:before="0" w:line="360" w:lineRule="auto"/>
        <w:ind w:firstLine="0" w:left="420"/>
        <w:jc w:val="left"/>
        <w:textAlignment w:val="center"/>
        <w:rPr>
          <w:sz w:val="21"/>
        </w:rPr>
      </w:pPr>
      <w:r>
        <w:rPr>
          <w:rFonts w:ascii="楷体" w:cs="楷体" w:eastAsia="楷体" w:hAnsi="楷体"/>
          <w:sz w:val="21"/>
        </w:rPr>
        <w:t>王永志：我国载人航天工程的开创者之一。他目标明确，提出载人航天“三步走”设想，主持我国多型号导弹研制、火箭研发和参与制定中国载人航天发展蓝图，为国防现代化建设和载人航天事业作出杰出贡献。</w:t>
      </w:r>
    </w:p>
    <w:p w14:paraId="3C032DB8">
      <w:pPr>
        <w:shd w:color="auto" w:fill="auto" w:val="clear"/>
        <w:spacing w:after="0" w:before="0" w:line="360" w:lineRule="auto"/>
        <w:ind w:firstLine="0" w:left="420"/>
        <w:jc w:val="left"/>
        <w:textAlignment w:val="center"/>
        <w:rPr>
          <w:sz w:val="21"/>
        </w:rPr>
      </w:pPr>
      <w:r>
        <w:rPr>
          <w:rFonts w:ascii="楷体" w:cs="楷体" w:eastAsia="楷体" w:hAnsi="楷体"/>
          <w:sz w:val="21"/>
        </w:rPr>
        <w:t>王振义：上海瑞金医院终身教授、中国工程院院士。他确立了治疗急性早幼粒细胞白血病的“上海方案”，并毫不犹豫放弃专利申请，让更多患者得到救治。退休后仍奋战在医学一线，为青年医生答疑解惑，指点迷津。</w:t>
      </w:r>
    </w:p>
    <w:p w14:paraId="5F11319C">
      <w:pPr>
        <w:shd w:color="auto" w:fill="auto" w:val="clear"/>
        <w:spacing w:after="0" w:before="0" w:line="360" w:lineRule="auto"/>
        <w:ind w:firstLine="0" w:left="420"/>
        <w:jc w:val="left"/>
        <w:textAlignment w:val="center"/>
        <w:rPr>
          <w:sz w:val="21"/>
        </w:rPr>
      </w:pPr>
      <w:r>
        <w:rPr>
          <w:sz w:val="21"/>
        </w:rPr>
        <w:t>(3)结合材料三，请你发表学习先进人物事迹的青春宣言。</w:t>
      </w:r>
    </w:p>
    <w:p w14:paraId="23B5EF53">
      <w:pPr>
        <w:shd w:color="auto" w:fill="F2F2F2" w:val="clear"/>
        <w:spacing w:after="0" w:before="0" w:line="360" w:lineRule="auto"/>
        <w:ind w:firstLine="0" w:left="420"/>
        <w:jc w:val="left"/>
        <w:textAlignment w:val="center"/>
        <w:rPr>
          <w:sz w:val="21"/>
        </w:rPr>
      </w:pPr>
      <w:r>
        <w:rPr>
          <w:color w:val="FF0000"/>
          <w:sz w:val="21"/>
        </w:rPr>
        <w:t>【答案】(1)改革开放以来我国经济不断发展；人民生活水平提高；城乡发展不平衡。</w:t>
      </w:r>
    </w:p>
    <w:p w14:paraId="61CA2D0E">
      <w:pPr>
        <w:shd w:color="auto" w:fill="F2F2F2" w:val="clear"/>
        <w:spacing w:after="0" w:before="0" w:line="360" w:lineRule="auto"/>
        <w:ind w:firstLine="0" w:left="420"/>
        <w:jc w:val="left"/>
        <w:textAlignment w:val="center"/>
        <w:rPr>
          <w:sz w:val="21"/>
        </w:rPr>
      </w:pPr>
      <w:r>
        <w:rPr>
          <w:color w:val="FF0000"/>
          <w:sz w:val="21"/>
        </w:rPr>
        <w:t>(2)①科技是第一生产力、人才是第一资源、创新是第一动力；教育是民族振兴、社会进步的基石，是提高国民素质、培养创新型人才、促进人的全面发展的根本途径，教育寄托着亿万家庭对美好生活的期盼。②改革只有进行时，没有完成时。③高质量发展是建设社会主义现代化强国的首要任务。④共同富裕是中国特色社会主义的本质要求。</w:t>
      </w:r>
    </w:p>
    <w:p w14:paraId="53C3616E">
      <w:pPr>
        <w:shd w:color="auto" w:fill="F2F2F2" w:val="clear"/>
        <w:spacing w:after="0" w:before="0" w:line="360" w:lineRule="auto"/>
        <w:ind w:firstLine="0" w:left="420"/>
        <w:jc w:val="left"/>
        <w:textAlignment w:val="center"/>
        <w:rPr>
          <w:sz w:val="21"/>
        </w:rPr>
      </w:pPr>
      <w:r>
        <w:rPr>
          <w:color w:val="FF0000"/>
          <w:sz w:val="21"/>
        </w:rPr>
        <w:t>(3)①认真学习，增加知识储备；②增强爱国、爱党的情感；③关爱他人，践行社会主义核心价值观；④增强社会责任感，关心社会、服务社会，勇于担当；⑤增强创新意识，提高实践能力等。</w:t>
      </w:r>
    </w:p>
    <w:p w14:paraId="339960E9">
      <w:pPr>
        <w:shd w:color="auto" w:fill="F2F2F2" w:val="clear"/>
        <w:spacing w:after="0" w:before="0" w:line="360" w:lineRule="auto"/>
        <w:ind w:firstLine="0" w:left="420"/>
        <w:jc w:val="left"/>
        <w:textAlignment w:val="center"/>
        <w:rPr>
          <w:sz w:val="21"/>
        </w:rPr>
      </w:pPr>
      <w:r>
        <w:rPr>
          <w:color w:val="FF0000"/>
          <w:sz w:val="21"/>
        </w:rPr>
        <w:t>【分析】考点考查：坚持改革开放；高质量发展；弘扬民族精神、创新精神；服务社会</w:t>
      </w:r>
    </w:p>
    <w:p w14:paraId="7B4ECD36">
      <w:pPr>
        <w:shd w:color="auto" w:fill="F2F2F2" w:val="clear"/>
        <w:spacing w:after="0" w:before="0" w:line="360" w:lineRule="auto"/>
        <w:ind w:firstLine="0" w:left="420"/>
        <w:jc w:val="left"/>
        <w:textAlignment w:val="center"/>
        <w:rPr>
          <w:sz w:val="21"/>
        </w:rPr>
      </w:pPr>
      <w:r>
        <w:rPr>
          <w:color w:val="FF0000"/>
          <w:sz w:val="21"/>
        </w:rPr>
        <w:t>能力考查：运用所学知识分析问题和解决问题的能力</w:t>
      </w:r>
    </w:p>
    <w:p w14:paraId="0BF3FE52">
      <w:pPr>
        <w:shd w:color="auto" w:fill="F2F2F2" w:val="clear"/>
        <w:spacing w:after="0" w:before="0" w:line="360" w:lineRule="auto"/>
        <w:ind w:firstLine="0" w:left="420"/>
        <w:jc w:val="left"/>
        <w:textAlignment w:val="center"/>
        <w:rPr>
          <w:sz w:val="21"/>
        </w:rPr>
      </w:pPr>
      <w:r>
        <w:rPr>
          <w:color w:val="FF0000"/>
          <w:sz w:val="21"/>
        </w:rPr>
        <w:t>核心素养：政治认同、道德修养、责任意识</w:t>
      </w:r>
    </w:p>
    <w:p w14:paraId="37A58631">
      <w:pPr>
        <w:shd w:color="auto" w:fill="F2F2F2" w:val="clear"/>
        <w:spacing w:after="0" w:before="0" w:line="360" w:lineRule="auto"/>
        <w:ind w:firstLine="0" w:left="420"/>
        <w:jc w:val="left"/>
        <w:textAlignment w:val="center"/>
        <w:rPr>
          <w:sz w:val="21"/>
        </w:rPr>
      </w:pPr>
      <w:r>
        <w:rPr>
          <w:color w:val="FF0000"/>
          <w:sz w:val="21"/>
        </w:rPr>
        <w:t>【详解】（1）第一步：审设问，明确主体、作答范围及作答角度。</w:t>
      </w:r>
    </w:p>
    <w:p w14:paraId="15512940">
      <w:pPr>
        <w:shd w:color="auto" w:fill="F2F2F2" w:val="clear"/>
        <w:spacing w:after="0" w:before="0" w:line="360" w:lineRule="auto"/>
        <w:ind w:firstLine="0" w:left="420"/>
        <w:jc w:val="left"/>
        <w:textAlignment w:val="center"/>
        <w:rPr>
          <w:sz w:val="21"/>
        </w:rPr>
      </w:pPr>
      <w:r>
        <w:rPr>
          <w:color w:val="FF0000"/>
          <w:sz w:val="21"/>
        </w:rPr>
        <w:t>本题的设问主体为国家， 需要运用坚持改革开放的有关知识，从认知类习题的角度进行作答。</w:t>
      </w:r>
    </w:p>
    <w:p w14:paraId="6DA83BA4">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2B395F52">
      <w:pPr>
        <w:shd w:color="auto" w:fill="F2F2F2" w:val="clear"/>
        <w:spacing w:after="0" w:before="0" w:line="360" w:lineRule="auto"/>
        <w:ind w:firstLine="0" w:left="420"/>
        <w:jc w:val="left"/>
        <w:textAlignment w:val="center"/>
        <w:rPr>
          <w:sz w:val="21"/>
        </w:rPr>
      </w:pPr>
      <w:r>
        <w:rPr>
          <w:color w:val="FF0000"/>
          <w:sz w:val="21"/>
        </w:rPr>
        <w:t>关键词①：1978年以来我国经济社会发展情况统计表中国内生产总值的变化→可链接改革开放以来我国经济不断发展；</w:t>
      </w:r>
    </w:p>
    <w:p w14:paraId="242E9357">
      <w:pPr>
        <w:shd w:color="auto" w:fill="F2F2F2" w:val="clear"/>
        <w:spacing w:after="0" w:before="0" w:line="360" w:lineRule="auto"/>
        <w:ind w:firstLine="0" w:left="420"/>
        <w:jc w:val="left"/>
        <w:textAlignment w:val="center"/>
        <w:rPr>
          <w:sz w:val="21"/>
        </w:rPr>
      </w:pPr>
      <w:r>
        <w:rPr>
          <w:color w:val="FF0000"/>
          <w:sz w:val="21"/>
        </w:rPr>
        <w:t>关键词②：1978年以来我国经济社会发展情况统计表中城乡居民人均可支配收入的变化→可链接人民生活水平提高；城乡发展不平衡。</w:t>
      </w:r>
    </w:p>
    <w:p w14:paraId="0FEE4374">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003E2068">
      <w:pPr>
        <w:shd w:color="auto" w:fill="F2F2F2" w:val="clear"/>
        <w:spacing w:after="0" w:before="0" w:line="360" w:lineRule="auto"/>
        <w:ind w:firstLine="0" w:left="420"/>
        <w:jc w:val="left"/>
        <w:textAlignment w:val="center"/>
        <w:rPr>
          <w:sz w:val="21"/>
        </w:rPr>
      </w:pPr>
      <w:r>
        <w:rPr>
          <w:color w:val="FF0000"/>
          <w:sz w:val="21"/>
        </w:rPr>
        <w:t>（2）第一步：审设问，明确主体、作答范围及作答角度。</w:t>
      </w:r>
    </w:p>
    <w:p w14:paraId="65FB7E3E">
      <w:pPr>
        <w:shd w:color="auto" w:fill="F2F2F2" w:val="clear"/>
        <w:spacing w:after="0" w:before="0" w:line="360" w:lineRule="auto"/>
        <w:ind w:firstLine="0" w:left="420"/>
        <w:jc w:val="left"/>
        <w:textAlignment w:val="center"/>
        <w:rPr>
          <w:sz w:val="21"/>
        </w:rPr>
      </w:pPr>
      <w:r>
        <w:rPr>
          <w:color w:val="FF0000"/>
          <w:sz w:val="21"/>
        </w:rPr>
        <w:t>本题的设问主体为国家， 需要运用共同富裕；建设创新型强国的有关知识，从依据类习题的角度进行作答。</w:t>
      </w:r>
    </w:p>
    <w:p w14:paraId="3D29B6FF">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43FD5F9B">
      <w:pPr>
        <w:shd w:color="auto" w:fill="F2F2F2" w:val="clear"/>
        <w:spacing w:after="0" w:before="0" w:line="360" w:lineRule="auto"/>
        <w:ind w:firstLine="0" w:left="420"/>
        <w:jc w:val="left"/>
        <w:textAlignment w:val="center"/>
        <w:rPr>
          <w:sz w:val="21"/>
        </w:rPr>
      </w:pPr>
      <w:r>
        <w:rPr>
          <w:color w:val="FF0000"/>
          <w:sz w:val="21"/>
        </w:rPr>
        <w:t>关键词①：深入实施科教兴国战略，加强高质量教育体系建设，加快推动高水平科技自立自强，全方位培养用好人才→可链接科技是第一生产力、人才是第一资源、创新是第一动力；教育的重要性；</w:t>
      </w:r>
    </w:p>
    <w:p w14:paraId="052EEA8C">
      <w:pPr>
        <w:shd w:color="auto" w:fill="F2F2F2" w:val="clear"/>
        <w:spacing w:after="0" w:before="0" w:line="360" w:lineRule="auto"/>
        <w:ind w:firstLine="0" w:left="420"/>
        <w:jc w:val="left"/>
        <w:textAlignment w:val="center"/>
        <w:rPr>
          <w:sz w:val="21"/>
        </w:rPr>
      </w:pPr>
      <w:r>
        <w:rPr>
          <w:color w:val="FF0000"/>
          <w:sz w:val="21"/>
        </w:rPr>
        <w:t>关键词②：坚定不移深化改革→可链接改革只有进行时，没有完成时；</w:t>
      </w:r>
    </w:p>
    <w:p w14:paraId="69C58FD3">
      <w:pPr>
        <w:shd w:color="auto" w:fill="F2F2F2" w:val="clear"/>
        <w:spacing w:after="0" w:before="0" w:line="360" w:lineRule="auto"/>
        <w:ind w:firstLine="0" w:left="420"/>
        <w:jc w:val="left"/>
        <w:textAlignment w:val="center"/>
        <w:rPr>
          <w:sz w:val="21"/>
        </w:rPr>
      </w:pPr>
      <w:r>
        <w:rPr>
          <w:color w:val="FF0000"/>
          <w:sz w:val="21"/>
        </w:rPr>
        <w:t>关键词③：大力推进现代化产业体系建设，推动产业链供应链优化升级，积极培育新兴产业和未来产业，实现高质量发展→可链接高质量发展是建设社会主义现代化强国的首要任务；</w:t>
      </w:r>
    </w:p>
    <w:p w14:paraId="7A696DF5">
      <w:pPr>
        <w:shd w:color="auto" w:fill="F2F2F2" w:val="clear"/>
        <w:spacing w:after="0" w:before="0" w:line="360" w:lineRule="auto"/>
        <w:ind w:firstLine="0" w:left="420"/>
        <w:jc w:val="left"/>
        <w:textAlignment w:val="center"/>
        <w:rPr>
          <w:sz w:val="21"/>
        </w:rPr>
      </w:pPr>
      <w:r>
        <w:rPr>
          <w:color w:val="FF0000"/>
          <w:sz w:val="21"/>
        </w:rPr>
        <w:t>关键词④：坚持不懈抓好“三农”工作，扎实推进乡村全面振兴→可链接共同富裕是中国特色社会主义的本质要求。</w:t>
      </w:r>
    </w:p>
    <w:p w14:paraId="1AA18150">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51E72D13">
      <w:pPr>
        <w:shd w:color="auto" w:fill="F2F2F2" w:val="clear"/>
        <w:spacing w:after="0" w:before="0" w:line="360" w:lineRule="auto"/>
        <w:ind w:firstLine="0" w:left="420"/>
        <w:jc w:val="left"/>
        <w:textAlignment w:val="center"/>
        <w:rPr>
          <w:sz w:val="21"/>
        </w:rPr>
      </w:pPr>
      <w:r>
        <w:rPr>
          <w:color w:val="FF0000"/>
          <w:sz w:val="21"/>
        </w:rPr>
        <w:t>（3）第一步：审设问，明确主体、作答范围及作答角度。</w:t>
      </w:r>
    </w:p>
    <w:p w14:paraId="5FA3A018">
      <w:pPr>
        <w:shd w:color="auto" w:fill="F2F2F2" w:val="clear"/>
        <w:spacing w:after="0" w:before="0" w:line="360" w:lineRule="auto"/>
        <w:ind w:firstLine="0" w:left="420"/>
        <w:jc w:val="left"/>
        <w:textAlignment w:val="center"/>
        <w:rPr>
          <w:sz w:val="21"/>
        </w:rPr>
      </w:pPr>
      <w:r>
        <w:rPr>
          <w:color w:val="FF0000"/>
          <w:sz w:val="21"/>
        </w:rPr>
        <w:t>本题的设问主体为学生， 需要运用弘扬民族精神、创新精神；服务社会的有关知识，从做法类习题的角度进行作答。</w:t>
      </w:r>
    </w:p>
    <w:p w14:paraId="616779C1">
      <w:pPr>
        <w:shd w:color="auto" w:fill="F2F2F2" w:val="clear"/>
        <w:spacing w:after="0" w:before="0" w:line="360" w:lineRule="auto"/>
        <w:ind w:firstLine="0" w:left="420"/>
        <w:jc w:val="left"/>
        <w:textAlignment w:val="center"/>
        <w:rPr>
          <w:sz w:val="21"/>
        </w:rPr>
      </w:pPr>
      <w:r>
        <w:rPr>
          <w:color w:val="FF0000"/>
          <w:sz w:val="21"/>
        </w:rPr>
        <w:t>第二步：审材料，提取关键词，链接教材知识。</w:t>
      </w:r>
    </w:p>
    <w:p w14:paraId="1516E258">
      <w:pPr>
        <w:shd w:color="auto" w:fill="F2F2F2" w:val="clear"/>
        <w:spacing w:after="0" w:before="0" w:line="360" w:lineRule="auto"/>
        <w:ind w:firstLine="0" w:left="420"/>
        <w:jc w:val="left"/>
        <w:textAlignment w:val="center"/>
        <w:rPr>
          <w:sz w:val="21"/>
        </w:rPr>
      </w:pPr>
      <w:r>
        <w:rPr>
          <w:color w:val="FF0000"/>
          <w:sz w:val="21"/>
        </w:rPr>
        <w:t>关键词①：王永志目标明确，提出载人航天“三步走”设想；主持我国多型号导弹研制、火箭研发和参与制定中国载人航天发展蓝图→可链接认真学习，增加知识储备；②增强爱国、爱党的情感；</w:t>
      </w:r>
    </w:p>
    <w:p w14:paraId="2577C036">
      <w:pPr>
        <w:shd w:color="auto" w:fill="F2F2F2" w:val="clear"/>
        <w:spacing w:after="0" w:before="0" w:line="360" w:lineRule="auto"/>
        <w:ind w:firstLine="0" w:left="420"/>
        <w:jc w:val="left"/>
        <w:textAlignment w:val="center"/>
        <w:rPr>
          <w:sz w:val="21"/>
        </w:rPr>
      </w:pPr>
      <w:r>
        <w:rPr>
          <w:color w:val="FF0000"/>
          <w:sz w:val="21"/>
        </w:rPr>
        <w:t>关键词②：王振义确立了治疗急性早幼粒细胞白血病的“上海方案”，并毫不犹豫放弃专利申请，让更多患者得到救治→可链接关爱他人，践行社会主义核心价值观；增强社会责任感；增强创新意识，提高实践能力等。</w:t>
      </w:r>
    </w:p>
    <w:p w14:paraId="126E70E0">
      <w:pPr>
        <w:shd w:color="auto" w:fill="F2F2F2" w:val="clear"/>
        <w:spacing w:after="0" w:before="0" w:line="360" w:lineRule="auto"/>
        <w:ind w:firstLine="0" w:left="420"/>
        <w:jc w:val="left"/>
        <w:textAlignment w:val="center"/>
        <w:rPr>
          <w:sz w:val="21"/>
        </w:rPr>
      </w:pPr>
      <w:r>
        <w:rPr>
          <w:color w:val="FF0000"/>
          <w:sz w:val="21"/>
        </w:rPr>
        <w:t>第三步：整合信息，组织答案。</w:t>
      </w:r>
    </w:p>
    <w:p w14:paraId="0B564A33">
      <w:pPr>
        <w:shd w:color="auto" w:fill="F2F2F2" w:val="clear"/>
        <w:spacing w:after="0" w:before="0" w:line="360" w:lineRule="auto"/>
        <w:ind w:firstLine="0" w:left="420"/>
        <w:jc w:val="left"/>
        <w:textAlignment w:val="center"/>
        <w:rPr>
          <w:sz w:val="21"/>
        </w:rPr>
      </w:pPr>
    </w:p>
    <w:sectPr>
      <w:headerReference r:id="rId17" w:type="default"/>
      <w:footerReference r:id="rId18" w:type="even"/>
      <w:footerReference r:id="rId19" w:type="default"/>
      <w:pgSz w:h="16839" w:w="11907"/>
      <w:pgMar w:bottom="1440" w:footer="992" w:gutter="0" w:header="851" w:left="1083" w:right="1083" w:top="1440"/>
      <w:cols w:num="1" w:sep="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8915BAA">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240" w:lineRule="auto"/>
      <w:jc w:val="center"/>
    </w:pPr>
    <w:r>
      <w:rPr>
        <w:rFonts w:ascii="Times New Roman" w:eastAsia="Times New Roman" w:hAnsi="Times New Roman"/>
        <w:b w:val="0"/>
        <w:sz w:val="21"/>
      </w:rPr>
      <w:fldChar w:fldCharType="begin"/>
    </w:r>
    <w:r>
      <w:rPr>
        <w:rFonts w:ascii="Times New Roman" w:eastAsia="Times New Roman" w:hAnsi="Times New Roman"/>
        <w:b w:val="0"/>
        <w:sz w:val="21"/>
      </w:rPr>
      <w:instrText>PAGE</w:instrText>
    </w:r>
    <w:r>
      <w:rPr>
        <w:rFonts w:ascii="Times New Roman" w:eastAsia="Times New Roman" w:hAnsi="Times New Roman"/>
        <w:b w:val="0"/>
        <w:sz w:val="21"/>
      </w:rPr>
      <w:fldChar w:fldCharType="separate"/>
    </w:r>
    <w:r>
      <w:rPr>
        <w:rFonts w:ascii="Times New Roman" w:eastAsia="Times New Roman" w:hAnsi="Times New Roman"/>
        <w:b w:val="0"/>
        <w:sz w:val="21"/>
      </w:rPr>
      <w:fldChar w:fldCharType="end"/>
    </w:r>
    <w:r>
      <w:rPr>
        <w:rFonts w:ascii="Times New Roman" w:eastAsia="Times New Roman" w:hAnsi="Times New Roman"/>
        <w:b w:val="0"/>
        <w:sz w:val="21"/>
      </w:rPr>
      <w:t xml:space="preserve"> / </w:t>
    </w:r>
    <w:r>
      <w:rPr>
        <w:rFonts w:ascii="Times New Roman" w:eastAsia="Times New Roman" w:hAnsi="Times New Roman"/>
        <w:b w:val="0"/>
        <w:sz w:val="21"/>
      </w:rPr>
      <w:fldChar w:fldCharType="begin"/>
    </w:r>
    <w:r>
      <w:rPr>
        <w:rFonts w:ascii="Times New Roman" w:eastAsia="Times New Roman" w:hAnsi="Times New Roman"/>
        <w:b w:val="0"/>
        <w:sz w:val="21"/>
      </w:rPr>
      <w:instrText>NUMPAGES</w:instrText>
    </w:r>
    <w:r>
      <w:rPr>
        <w:rFonts w:ascii="Times New Roman" w:eastAsia="Times New Roman" w:hAnsi="Times New Roman"/>
        <w:b w:val="0"/>
        <w:sz w:val="21"/>
      </w:rPr>
      <w:fldChar w:fldCharType="separate"/>
    </w:r>
    <w:r>
      <w:rPr>
        <w:rFonts w:ascii="Times New Roman" w:eastAsia="Times New Roman" w:hAnsi="Times New Roman"/>
        <w:b w:val="0"/>
        <w:sz w:val="21"/>
      </w:rPr>
      <w:fldChar w:fldCharType="end"/>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inline>
          <wp:extent cx="6207125" cy="1905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4E46D8"/>
    <w:rsid w:val="00537201"/>
    <w:rsid w:val="006A4C40"/>
    <w:rsid w:val="006B16C5"/>
    <w:rsid w:val="00776133"/>
    <w:rsid w:val="00811C76"/>
    <w:rsid w:val="00855687"/>
    <w:rsid w:val="008C07DE"/>
    <w:rsid w:val="00A30CCE"/>
    <w:rsid w:val="00AC3E9C"/>
    <w:rsid w:val="00BC2225"/>
    <w:rsid w:val="00BC4F14"/>
    <w:rsid w:val="00BC62FB"/>
    <w:rsid w:val="00BF535F"/>
    <w:rsid w:val="00C02FC6"/>
    <w:rsid w:val="00C806B0"/>
    <w:rsid w:val="00E476EE"/>
    <w:rsid w:val="00EF035E"/>
    <w:rsid w:val="00F16B29"/>
    <w:rsid w:val="158027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sv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2.xml.rels><?xml version="1.0" encoding="utf-8" standalone="yes"?><Relationships xmlns="http://schemas.openxmlformats.org/package/2006/relationships"><Relationship Id="rId1" Type="http://schemas.openxmlformats.org/officeDocument/2006/relationships/image" Target="media/image1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7643</Words>
  <Characters>7851</Characters>
  <Application>Microsoft Office Word</Application>
  <DocSecurity>0</DocSecurity>
  <Lines>0</Lines>
  <Paragraphs>0</Paragraphs>
  <ScaleCrop>false</ScaleCrop>
  <Company/>
  <LinksUpToDate>false</LinksUpToDate>
  <CharactersWithSpaces>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WSJ</cp:lastModifiedBy>
  <cp:revision>18</cp:revision>
  <dcterms:created xsi:type="dcterms:W3CDTF">2017-07-19T12:07:00Z</dcterms:created>
  <dcterms:modified xsi:type="dcterms:W3CDTF">2025-08-26T01:21:53Z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