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BBC888F">
      <w:pPr>
        <w:pStyle w:val="NormalWeb"/>
        <w:keepNext w:val="0"/>
        <w:keepLines w:val="0"/>
        <w:widowControl/>
        <w:suppressLineNumbers w:val="0"/>
        <w:spacing w:after="0" w:afterAutospacing="0" w:before="0" w:beforeAutospacing="0"/>
        <w:ind w:firstLine="1320" w:firstLineChars="300" w:right="0"/>
        <w:jc w:val="both"/>
        <w:rPr>
          <w:rFonts w:hint="default"/>
          <w:sz w:val="30"/>
          <w:szCs w:val="30"/>
          <w:lang w:val="en-US"/>
        </w:rPr>
      </w:pPr>
      <w:r>
        <w:rPr>
          <w:rFonts w:hint="eastAsia"/>
          <w:b/>
          <w:bCs/>
          <w:sz w:val="44"/>
          <w:szCs w:val="44"/>
          <w:lang w:eastAsia="zh-CN" w:val="en-US"/>
        </w:rPr>
        <w:drawing>
          <wp:anchor allowOverlap="1" behindDoc="0" layoutInCell="1" locked="0" relativeHeight="251658240" simplePos="0">
            <wp:simplePos x="0" y="0"/>
            <wp:positionH relativeFrom="page">
              <wp:posOffset>12026900</wp:posOffset>
            </wp:positionH>
            <wp:positionV relativeFrom="topMargin">
              <wp:posOffset>11620500</wp:posOffset>
            </wp:positionV>
            <wp:extent cx="406400" cy="431800"/>
            <wp:wrapNone/>
            <wp:docPr id="1000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4"/>
          <w:szCs w:val="44"/>
          <w:lang w:eastAsia="zh-CN" w:val="en-US"/>
        </w:rPr>
        <w:t>四年级数学上册第三单元培优提升试卷</w:t>
      </w:r>
    </w:p>
    <w:p w14:paraId="7A7A7B90">
      <w:pPr>
        <w:pStyle w:val="NormalWeb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before="0" w:beforeAutospacing="0" w:line="460" w:lineRule="exact"/>
        <w:ind w:firstLine="1800" w:firstLineChars="600" w:right="0" w:rightChars="0"/>
        <w:textAlignment w:val="auto"/>
        <w:rPr>
          <w:rFonts w:ascii="等线" w:cs="等线" w:eastAsia="等线" w:hAnsi="等线" w:hint="default"/>
          <w:sz w:val="30"/>
          <w:szCs w:val="30"/>
          <w:lang w:eastAsia="zh-CN" w:val="en-US"/>
        </w:rPr>
      </w:pPr>
      <w:r>
        <w:rPr>
          <w:rFonts w:ascii="等线" w:cs="等线" w:eastAsia="等线" w:hAnsi="等线" w:hint="eastAsia"/>
          <w:sz w:val="30"/>
          <w:szCs w:val="30"/>
          <w:lang w:eastAsia="zh-CN" w:val="en-US"/>
        </w:rPr>
        <w:t>时间：  80分钟        满分： 100分</w:t>
      </w:r>
    </w:p>
    <w:p w14:paraId="69869D38">
      <w:pPr>
        <w:pStyle w:val="NormalWeb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before="0" w:beforeAutospacing="0" w:line="460" w:lineRule="exact"/>
        <w:ind w:firstLine="900" w:firstLineChars="300" w:right="0" w:rightChars="0"/>
        <w:textAlignment w:val="auto"/>
        <w:rPr>
          <w:rFonts w:ascii="等线" w:cs="等线" w:eastAsia="等线" w:hAnsi="等线" w:hint="eastAsia"/>
          <w:sz w:val="30"/>
          <w:szCs w:val="30"/>
          <w:lang w:eastAsia="zh-CN" w:val="en-US"/>
        </w:rPr>
      </w:pPr>
      <w:r>
        <w:rPr>
          <w:rFonts w:ascii="等线" w:cs="等线" w:eastAsia="等线" w:hAnsi="等线" w:hint="eastAsia"/>
          <w:sz w:val="30"/>
          <w:szCs w:val="30"/>
          <w:lang w:eastAsia="zh-CN" w:val="en-US"/>
        </w:rPr>
        <w:t>学校: __________姓名__________班级： __________考号： __________</w:t>
      </w:r>
    </w:p>
    <w:tbl>
      <w:tblPr>
        <w:tblStyle w:val="TableGrid"/>
        <w:tblpPr w:horzAnchor="page" w:leftFromText="180" w:rightFromText="180" w:tblpX="1524" w:tblpY="146" w:vertAnchor="text"/>
        <w:tblOverlap w:val="never"/>
        <w:tblW w:type="auto" w:w="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</w:tblGrid>
      <w:tr w14:paraId="4CA1AE8C">
        <w:tblPrEx>
          <w:tblW w:type="auto" w:w="0"/>
          <w:tblInd w:type="dxa" w:w="0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471"/>
        </w:trPr>
        <w:tc>
          <w:tcPr>
            <w:tcW w:type="dxa" w:w="1041"/>
          </w:tcPr>
          <w:p w14:paraId="727A36C6"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before="0" w:beforeAutospacing="0" w:line="460" w:lineRule="exact"/>
              <w:ind w:right="0" w:rightChars="0"/>
              <w:jc w:val="distribute"/>
              <w:textAlignment w:val="auto"/>
              <w:rPr>
                <w:rFonts w:ascii="等线" w:cs="等线" w:eastAsia="等线" w:hAnsi="等线" w:hint="eastAsia"/>
                <w:b/>
                <w:bCs/>
                <w:sz w:val="28"/>
                <w:szCs w:val="28"/>
                <w:vertAlign w:val="baseline"/>
                <w:lang w:eastAsia="zh-CN" w:val="en-US"/>
              </w:rPr>
            </w:pPr>
            <w:r>
              <w:rPr>
                <w:rFonts w:ascii="等线" w:cs="等线" w:eastAsia="等线" w:hAnsi="等线" w:hint="eastAsia"/>
                <w:b/>
                <w:bCs/>
                <w:sz w:val="28"/>
                <w:szCs w:val="28"/>
                <w:lang w:eastAsia="zh-CN" w:val="en-US"/>
              </w:rPr>
              <w:t>题号</w:t>
            </w:r>
          </w:p>
        </w:tc>
        <w:tc>
          <w:tcPr>
            <w:tcW w:type="dxa" w:w="1041"/>
          </w:tcPr>
          <w:p w14:paraId="7571D15C"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before="0" w:beforeAutospacing="0" w:line="460" w:lineRule="exact"/>
              <w:ind w:right="0" w:rightChars="0"/>
              <w:jc w:val="distribute"/>
              <w:textAlignment w:val="auto"/>
              <w:rPr>
                <w:rFonts w:ascii="等线" w:cs="等线" w:eastAsia="等线" w:hAnsi="等线" w:hint="eastAsia"/>
                <w:b/>
                <w:bCs/>
                <w:sz w:val="28"/>
                <w:szCs w:val="28"/>
                <w:vertAlign w:val="baseline"/>
                <w:lang w:eastAsia="zh-CN" w:val="en-US"/>
              </w:rPr>
            </w:pPr>
            <w:r>
              <w:rPr>
                <w:rFonts w:ascii="等线" w:cs="等线" w:eastAsia="等线" w:hAnsi="等线" w:hint="eastAsia"/>
                <w:b/>
                <w:bCs/>
                <w:sz w:val="28"/>
                <w:szCs w:val="28"/>
                <w:lang w:eastAsia="zh-CN" w:val="en-US"/>
              </w:rPr>
              <w:t>一</w:t>
            </w:r>
          </w:p>
        </w:tc>
        <w:tc>
          <w:tcPr>
            <w:tcW w:type="dxa" w:w="1041"/>
          </w:tcPr>
          <w:p w14:paraId="6727EC82"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before="0" w:beforeAutospacing="0" w:line="460" w:lineRule="exact"/>
              <w:ind w:right="0" w:rightChars="0"/>
              <w:jc w:val="distribute"/>
              <w:textAlignment w:val="auto"/>
              <w:rPr>
                <w:rFonts w:ascii="等线" w:cs="等线" w:eastAsia="等线" w:hAnsi="等线" w:hint="eastAsia"/>
                <w:b/>
                <w:bCs/>
                <w:sz w:val="28"/>
                <w:szCs w:val="28"/>
                <w:vertAlign w:val="baseline"/>
                <w:lang w:eastAsia="zh-CN" w:val="en-US"/>
              </w:rPr>
            </w:pPr>
            <w:r>
              <w:rPr>
                <w:rFonts w:ascii="等线" w:cs="等线" w:eastAsia="等线" w:hAnsi="等线" w:hint="eastAsia"/>
                <w:b/>
                <w:bCs/>
                <w:sz w:val="28"/>
                <w:szCs w:val="28"/>
                <w:lang w:eastAsia="zh-CN" w:val="en-US"/>
              </w:rPr>
              <w:t>二</w:t>
            </w:r>
          </w:p>
        </w:tc>
        <w:tc>
          <w:tcPr>
            <w:tcW w:type="dxa" w:w="1041"/>
          </w:tcPr>
          <w:p w14:paraId="08AF6837"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before="0" w:beforeAutospacing="0" w:line="460" w:lineRule="exact"/>
              <w:ind w:right="0" w:rightChars="0"/>
              <w:jc w:val="distribute"/>
              <w:textAlignment w:val="auto"/>
              <w:rPr>
                <w:rFonts w:ascii="等线" w:cs="等线" w:eastAsia="等线" w:hAnsi="等线" w:hint="eastAsia"/>
                <w:b/>
                <w:bCs/>
                <w:sz w:val="28"/>
                <w:szCs w:val="28"/>
                <w:vertAlign w:val="baseline"/>
                <w:lang w:eastAsia="zh-CN" w:val="en-US"/>
              </w:rPr>
            </w:pPr>
            <w:r>
              <w:rPr>
                <w:rFonts w:ascii="等线" w:cs="等线" w:eastAsia="等线" w:hAnsi="等线" w:hint="eastAsia"/>
                <w:b/>
                <w:bCs/>
                <w:sz w:val="28"/>
                <w:szCs w:val="28"/>
                <w:lang w:eastAsia="zh-CN" w:val="en-US"/>
              </w:rPr>
              <w:t>三</w:t>
            </w:r>
          </w:p>
        </w:tc>
        <w:tc>
          <w:tcPr>
            <w:tcW w:type="dxa" w:w="1041"/>
          </w:tcPr>
          <w:p w14:paraId="5D457400"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before="0" w:beforeAutospacing="0" w:line="460" w:lineRule="exact"/>
              <w:ind w:right="0" w:rightChars="0"/>
              <w:jc w:val="distribute"/>
              <w:textAlignment w:val="auto"/>
              <w:rPr>
                <w:rFonts w:ascii="等线" w:cs="等线" w:eastAsia="等线" w:hAnsi="等线" w:hint="eastAsia"/>
                <w:b/>
                <w:bCs/>
                <w:sz w:val="28"/>
                <w:szCs w:val="28"/>
                <w:vertAlign w:val="baseline"/>
                <w:lang w:eastAsia="zh-CN" w:val="en-US"/>
              </w:rPr>
            </w:pPr>
            <w:r>
              <w:rPr>
                <w:rFonts w:ascii="等线" w:cs="等线" w:eastAsia="等线" w:hAnsi="等线" w:hint="eastAsia"/>
                <w:b/>
                <w:bCs/>
                <w:sz w:val="28"/>
                <w:szCs w:val="28"/>
                <w:lang w:eastAsia="zh-CN" w:val="en-US"/>
              </w:rPr>
              <w:t>四</w:t>
            </w:r>
          </w:p>
        </w:tc>
        <w:tc>
          <w:tcPr>
            <w:tcW w:type="dxa" w:w="1041"/>
          </w:tcPr>
          <w:p w14:paraId="106F6533"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before="0" w:beforeAutospacing="0" w:line="460" w:lineRule="exact"/>
              <w:ind w:right="0" w:rightChars="0"/>
              <w:jc w:val="distribute"/>
              <w:textAlignment w:val="auto"/>
              <w:rPr>
                <w:rFonts w:ascii="等线" w:cs="等线" w:eastAsia="等线" w:hAnsi="等线" w:hint="eastAsia"/>
                <w:b/>
                <w:bCs/>
                <w:sz w:val="28"/>
                <w:szCs w:val="28"/>
                <w:vertAlign w:val="baseline"/>
                <w:lang w:eastAsia="zh-CN" w:val="en-US"/>
              </w:rPr>
            </w:pPr>
            <w:r>
              <w:rPr>
                <w:rFonts w:ascii="等线" w:cs="等线" w:eastAsia="等线" w:hAnsi="等线" w:hint="eastAsia"/>
                <w:b/>
                <w:bCs/>
                <w:sz w:val="28"/>
                <w:szCs w:val="28"/>
                <w:lang w:eastAsia="zh-CN" w:val="en-US"/>
              </w:rPr>
              <w:t>五</w:t>
            </w:r>
          </w:p>
        </w:tc>
        <w:tc>
          <w:tcPr>
            <w:tcW w:type="dxa" w:w="1041"/>
          </w:tcPr>
          <w:p w14:paraId="0AEDCC11"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before="0" w:beforeAutospacing="0" w:line="460" w:lineRule="exact"/>
              <w:ind w:right="0" w:rightChars="0"/>
              <w:jc w:val="distribute"/>
              <w:textAlignment w:val="auto"/>
              <w:rPr>
                <w:rFonts w:ascii="等线" w:cs="等线" w:eastAsia="等线" w:hAnsi="等线" w:hint="default"/>
                <w:b/>
                <w:bCs/>
                <w:sz w:val="28"/>
                <w:szCs w:val="28"/>
                <w:lang w:eastAsia="zh-CN" w:val="en-US"/>
              </w:rPr>
            </w:pPr>
            <w:r>
              <w:rPr>
                <w:rFonts w:ascii="等线" w:cs="等线" w:eastAsia="等线" w:hAnsi="等线" w:hint="eastAsia"/>
                <w:b/>
                <w:bCs/>
                <w:sz w:val="28"/>
                <w:szCs w:val="28"/>
                <w:lang w:eastAsia="zh-CN" w:val="en-US"/>
              </w:rPr>
              <w:t>六</w:t>
            </w:r>
          </w:p>
        </w:tc>
        <w:tc>
          <w:tcPr>
            <w:tcW w:type="dxa" w:w="1041"/>
          </w:tcPr>
          <w:p w14:paraId="48302E5E"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before="0" w:beforeAutospacing="0" w:line="460" w:lineRule="exact"/>
              <w:ind w:right="0" w:rightChars="0"/>
              <w:jc w:val="distribute"/>
              <w:textAlignment w:val="auto"/>
              <w:rPr>
                <w:rFonts w:ascii="等线" w:cs="等线" w:eastAsia="等线" w:hAnsi="等线" w:hint="default"/>
                <w:b/>
                <w:bCs/>
                <w:sz w:val="28"/>
                <w:szCs w:val="28"/>
                <w:lang w:eastAsia="zh-CN" w:val="en-US"/>
              </w:rPr>
            </w:pPr>
            <w:r>
              <w:rPr>
                <w:rFonts w:ascii="等线" w:cs="等线" w:eastAsia="等线" w:hAnsi="等线" w:hint="eastAsia"/>
                <w:b/>
                <w:bCs/>
                <w:sz w:val="28"/>
                <w:szCs w:val="28"/>
                <w:lang w:eastAsia="zh-CN" w:val="en-US"/>
              </w:rPr>
              <w:t>七</w:t>
            </w:r>
          </w:p>
        </w:tc>
        <w:tc>
          <w:tcPr>
            <w:tcW w:type="dxa" w:w="1041"/>
          </w:tcPr>
          <w:p w14:paraId="19242440"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before="0" w:beforeAutospacing="0" w:line="460" w:lineRule="exact"/>
              <w:ind w:right="0" w:rightChars="0"/>
              <w:jc w:val="distribute"/>
              <w:textAlignment w:val="auto"/>
              <w:rPr>
                <w:rFonts w:ascii="等线" w:cs="等线" w:eastAsia="等线" w:hAnsi="等线" w:hint="eastAsia"/>
                <w:b/>
                <w:bCs/>
                <w:sz w:val="28"/>
                <w:szCs w:val="28"/>
                <w:lang w:eastAsia="zh-CN" w:val="en-US"/>
              </w:rPr>
            </w:pPr>
            <w:r>
              <w:rPr>
                <w:rFonts w:ascii="等线" w:cs="等线" w:eastAsia="等线" w:hAnsi="等线" w:hint="eastAsia"/>
                <w:b/>
                <w:bCs/>
                <w:sz w:val="28"/>
                <w:szCs w:val="28"/>
                <w:lang w:eastAsia="zh-CN" w:val="en-US"/>
              </w:rPr>
              <w:t>总分</w:t>
            </w:r>
          </w:p>
        </w:tc>
      </w:tr>
      <w:tr w14:paraId="11A40D79">
        <w:tblPrEx>
          <w:tblW w:type="auto" w:w="0"/>
          <w:tblInd w:type="dxa" w:w="0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510"/>
        </w:trPr>
        <w:tc>
          <w:tcPr>
            <w:tcW w:type="dxa" w:w="1041"/>
          </w:tcPr>
          <w:p w14:paraId="013DDAC1"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before="0" w:beforeAutospacing="0" w:line="460" w:lineRule="exact"/>
              <w:ind w:right="0" w:rightChars="0"/>
              <w:jc w:val="distribute"/>
              <w:textAlignment w:val="auto"/>
              <w:rPr>
                <w:rFonts w:ascii="等线" w:cs="等线" w:eastAsia="等线" w:hAnsi="等线" w:hint="eastAsia"/>
                <w:b/>
                <w:bCs/>
                <w:sz w:val="28"/>
                <w:szCs w:val="28"/>
                <w:vertAlign w:val="baseline"/>
                <w:lang w:eastAsia="zh-CN" w:val="en-US"/>
              </w:rPr>
            </w:pPr>
            <w:r>
              <w:rPr>
                <w:rFonts w:ascii="等线" w:cs="等线" w:eastAsia="等线" w:hAnsi="等线" w:hint="eastAsia"/>
                <w:b/>
                <w:bCs/>
                <w:sz w:val="28"/>
                <w:szCs w:val="28"/>
                <w:vertAlign w:val="baseline"/>
                <w:lang w:eastAsia="zh-CN" w:val="en-US"/>
              </w:rPr>
              <w:t>得分</w:t>
            </w:r>
          </w:p>
        </w:tc>
        <w:tc>
          <w:tcPr>
            <w:tcW w:type="dxa" w:w="1041"/>
          </w:tcPr>
          <w:p w14:paraId="4DC57F57"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before="0" w:beforeAutospacing="0" w:line="460" w:lineRule="exact"/>
              <w:ind w:right="0" w:rightChars="0"/>
              <w:jc w:val="distribute"/>
              <w:textAlignment w:val="auto"/>
              <w:rPr>
                <w:rFonts w:ascii="等线" w:cs="等线" w:eastAsia="等线" w:hAnsi="等线" w:hint="eastAsia"/>
                <w:b/>
                <w:bCs/>
                <w:sz w:val="28"/>
                <w:szCs w:val="28"/>
                <w:vertAlign w:val="baseline"/>
                <w:lang w:eastAsia="zh-CN" w:val="en-US"/>
              </w:rPr>
            </w:pPr>
          </w:p>
        </w:tc>
        <w:tc>
          <w:tcPr>
            <w:tcW w:type="dxa" w:w="1041"/>
          </w:tcPr>
          <w:p w14:paraId="39A34735"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before="0" w:beforeAutospacing="0" w:line="460" w:lineRule="exact"/>
              <w:ind w:right="0" w:rightChars="0"/>
              <w:jc w:val="distribute"/>
              <w:textAlignment w:val="auto"/>
              <w:rPr>
                <w:rFonts w:ascii="等线" w:cs="等线" w:eastAsia="等线" w:hAnsi="等线" w:hint="eastAsia"/>
                <w:b/>
                <w:bCs/>
                <w:sz w:val="28"/>
                <w:szCs w:val="28"/>
                <w:vertAlign w:val="baseline"/>
                <w:lang w:eastAsia="zh-CN" w:val="en-US"/>
              </w:rPr>
            </w:pPr>
          </w:p>
        </w:tc>
        <w:tc>
          <w:tcPr>
            <w:tcW w:type="dxa" w:w="1041"/>
          </w:tcPr>
          <w:p w14:paraId="20129674"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before="0" w:beforeAutospacing="0" w:line="460" w:lineRule="exact"/>
              <w:ind w:right="0" w:rightChars="0"/>
              <w:jc w:val="distribute"/>
              <w:textAlignment w:val="auto"/>
              <w:rPr>
                <w:rFonts w:ascii="等线" w:cs="等线" w:eastAsia="等线" w:hAnsi="等线" w:hint="eastAsia"/>
                <w:b/>
                <w:bCs/>
                <w:sz w:val="28"/>
                <w:szCs w:val="28"/>
                <w:vertAlign w:val="baseline"/>
                <w:lang w:eastAsia="zh-CN" w:val="en-US"/>
              </w:rPr>
            </w:pPr>
          </w:p>
        </w:tc>
        <w:tc>
          <w:tcPr>
            <w:tcW w:type="dxa" w:w="1041"/>
          </w:tcPr>
          <w:p w14:paraId="68298677"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before="0" w:beforeAutospacing="0" w:line="460" w:lineRule="exact"/>
              <w:ind w:right="0" w:rightChars="0"/>
              <w:jc w:val="distribute"/>
              <w:textAlignment w:val="auto"/>
              <w:rPr>
                <w:rFonts w:ascii="等线" w:cs="等线" w:eastAsia="等线" w:hAnsi="等线" w:hint="eastAsia"/>
                <w:b/>
                <w:bCs/>
                <w:sz w:val="28"/>
                <w:szCs w:val="28"/>
                <w:vertAlign w:val="baseline"/>
                <w:lang w:eastAsia="zh-CN" w:val="en-US"/>
              </w:rPr>
            </w:pPr>
          </w:p>
        </w:tc>
        <w:tc>
          <w:tcPr>
            <w:tcW w:type="dxa" w:w="1041"/>
          </w:tcPr>
          <w:p w14:paraId="554ABE50"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before="0" w:beforeAutospacing="0" w:line="460" w:lineRule="exact"/>
              <w:ind w:right="0" w:rightChars="0"/>
              <w:jc w:val="distribute"/>
              <w:textAlignment w:val="auto"/>
              <w:rPr>
                <w:rFonts w:ascii="等线" w:cs="等线" w:eastAsia="等线" w:hAnsi="等线" w:hint="eastAsia"/>
                <w:b/>
                <w:bCs/>
                <w:sz w:val="28"/>
                <w:szCs w:val="28"/>
                <w:vertAlign w:val="baseline"/>
                <w:lang w:eastAsia="zh-CN" w:val="en-US"/>
              </w:rPr>
            </w:pPr>
          </w:p>
        </w:tc>
        <w:tc>
          <w:tcPr>
            <w:tcW w:type="dxa" w:w="1041"/>
          </w:tcPr>
          <w:p w14:paraId="2E566DE0"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before="0" w:beforeAutospacing="0" w:line="460" w:lineRule="exact"/>
              <w:ind w:right="0" w:rightChars="0"/>
              <w:jc w:val="distribute"/>
              <w:textAlignment w:val="auto"/>
              <w:rPr>
                <w:rFonts w:ascii="等线" w:cs="等线" w:eastAsia="等线" w:hAnsi="等线" w:hint="eastAsia"/>
                <w:b/>
                <w:bCs/>
                <w:sz w:val="28"/>
                <w:szCs w:val="28"/>
                <w:vertAlign w:val="baseline"/>
                <w:lang w:eastAsia="zh-CN" w:val="en-US"/>
              </w:rPr>
            </w:pPr>
          </w:p>
        </w:tc>
        <w:tc>
          <w:tcPr>
            <w:tcW w:type="dxa" w:w="1041"/>
          </w:tcPr>
          <w:p w14:paraId="1B27B8F8"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before="0" w:beforeAutospacing="0" w:line="460" w:lineRule="exact"/>
              <w:ind w:right="0" w:rightChars="0"/>
              <w:jc w:val="distribute"/>
              <w:textAlignment w:val="auto"/>
              <w:rPr>
                <w:rFonts w:ascii="等线" w:cs="等线" w:eastAsia="等线" w:hAnsi="等线" w:hint="eastAsia"/>
                <w:b/>
                <w:bCs/>
                <w:sz w:val="28"/>
                <w:szCs w:val="28"/>
                <w:vertAlign w:val="baseline"/>
                <w:lang w:eastAsia="zh-CN" w:val="en-US"/>
              </w:rPr>
            </w:pPr>
          </w:p>
        </w:tc>
        <w:tc>
          <w:tcPr>
            <w:tcW w:type="dxa" w:w="1041"/>
          </w:tcPr>
          <w:p w14:paraId="2F7DB6B0"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before="0" w:beforeAutospacing="0" w:line="460" w:lineRule="exact"/>
              <w:ind w:right="0" w:rightChars="0"/>
              <w:jc w:val="distribute"/>
              <w:textAlignment w:val="auto"/>
              <w:rPr>
                <w:rFonts w:ascii="等线" w:cs="等线" w:eastAsia="等线" w:hAnsi="等线" w:hint="eastAsia"/>
                <w:b/>
                <w:bCs/>
                <w:sz w:val="28"/>
                <w:szCs w:val="28"/>
                <w:vertAlign w:val="baseline"/>
                <w:lang w:eastAsia="zh-CN" w:val="en-US"/>
              </w:rPr>
            </w:pPr>
          </w:p>
        </w:tc>
      </w:tr>
    </w:tbl>
    <w:p w14:paraId="25FE4B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cs="微软雅黑" w:eastAsia="微软雅黑" w:hAnsi="微软雅黑" w:hint="eastAsia"/>
          <w:b/>
          <w:bCs/>
          <w:sz w:val="28"/>
          <w:szCs w:val="28"/>
          <w:lang w:eastAsia="zh-CN" w:val="en-US"/>
        </w:rPr>
      </w:pPr>
    </w:p>
    <w:p w14:paraId="128D59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cs="微软雅黑" w:eastAsia="微软雅黑" w:hAnsi="微软雅黑" w:hint="eastAsia"/>
          <w:sz w:val="28"/>
          <w:szCs w:val="28"/>
          <w:lang w:eastAsia="zh-CN" w:val="en-US"/>
        </w:rPr>
      </w:pPr>
      <w:r>
        <w:rPr>
          <w:rFonts w:ascii="微软雅黑" w:cs="微软雅黑" w:eastAsia="微软雅黑" w:hAnsi="微软雅黑" w:hint="eastAsia"/>
          <w:b/>
          <w:bCs/>
          <w:sz w:val="28"/>
          <w:szCs w:val="28"/>
          <w:lang w:eastAsia="zh-CN" w:val="en-US"/>
        </w:rPr>
        <w:t>一、填空题(每空1分；共20分)</w:t>
      </w:r>
    </w:p>
    <w:p w14:paraId="6BBFAB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1．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经过一点可以画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条直线，经过两点只能画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条直线．</w:t>
      </w:r>
    </w:p>
    <w:p w14:paraId="4DA4C1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2．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朗诵比赛9时50分开始，钟面上时针和分针形成的较小角是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角，分针继续转动90°后，钟面上显示的时间是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(用24时计时法表示)。</w:t>
      </w:r>
    </w:p>
    <w:p w14:paraId="6E53B9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3．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把一条线段向一端无限延长，就得到了一条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。</w:t>
      </w:r>
    </w:p>
    <w:p w14:paraId="2F32E4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4．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如图，∠1=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°，如果将它放到2倍放大镜下观察，其角度是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°。</w:t>
      </w:r>
    </w:p>
    <w:p w14:paraId="242FA8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drawing>
          <wp:inline distB="0" distL="0" distR="0" distT="0">
            <wp:extent cx="1964055" cy="1083310"/>
            <wp:effectExtent b="2540" l="0" r="17145" t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4267" cy="108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39C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5．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 xml:space="preserve"> 图中的风车是将一个直角三角形围绕它的一个顶点旋转而构成的，那么图中标记有红点的角是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度。</w:t>
      </w:r>
    </w:p>
    <w:p w14:paraId="7DD336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drawing>
          <wp:inline distB="0" distL="0" distR="0" distT="0">
            <wp:extent cx="1049655" cy="1032510"/>
            <wp:effectExtent b="15240" l="0" r="17145" t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9867" cy="103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A1C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6．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用量角器度量一个角时，角的一条边对着量角器外圈的30°刻度线，另一条边对着内圈的20°刻度线，这个角是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°。</w:t>
      </w:r>
    </w:p>
    <w:p w14:paraId="7A822C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7．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 xml:space="preserve">下图中，两张长方形纸叠放在一起，如果 </w:t>
      </w:r>
      <m:oMath>
        <m:r>
          <m:rPr>
            <m:sty m:val="p"/>
          </m:rPr>
          <w:rPr>
            <w:rFonts w:ascii="Cambria Math" w:cs="微软雅黑" w:eastAsia="微软雅黑" w:hAnsi="Cambria Math" w:hint="eastAsia"/>
            <w:sz w:val="28"/>
            <w:szCs w:val="28"/>
            <w:lang w:eastAsia="zh-CN"/>
          </w:rPr>
          <m:t>∠</m:t>
        </m:r>
        <m:r>
          <w:rPr>
            <w:rFonts w:ascii="Cambria Math" w:cs="微软雅黑" w:eastAsia="微软雅黑" w:hAnsi="Cambria Math" w:hint="eastAsia"/>
            <w:sz w:val="28"/>
            <w:szCs w:val="28"/>
            <w:lang w:eastAsia="zh-CN"/>
          </w:rPr>
          <m:t>1=2</m:t>
        </m:r>
        <m:sSup>
          <m:sSupPr>
            <m:ctrlPr>
              <w:rPr>
                <w:rFonts w:ascii="Cambria Math" w:cs="微软雅黑" w:eastAsia="微软雅黑" w:hAnsi="Cambria Math" w:hint="eastAsia"/>
                <w:sz w:val="28"/>
                <w:szCs w:val="28"/>
              </w:rPr>
            </m:ctrlPr>
          </m:sSupPr>
          <m:e>
            <m:ctrlPr>
              <w:rPr>
                <w:rFonts w:ascii="Cambria Math" w:cs="微软雅黑" w:eastAsia="微软雅黑" w:hAnsi="Cambria Math" w:hint="eastAsia"/>
                <w:sz w:val="28"/>
                <w:szCs w:val="28"/>
              </w:rPr>
            </m:ctrlPr>
            <m:r>
              <w:rPr>
                <w:rFonts w:ascii="Cambria Math" w:cs="微软雅黑" w:eastAsia="微软雅黑" w:hAnsi="Cambria Math" w:hint="eastAsia"/>
                <w:sz w:val="28"/>
                <w:szCs w:val="28"/>
                <w:lang w:eastAsia="zh-CN"/>
              </w:rPr>
              <m:t>5</m:t>
            </m:r>
          </m:e>
          <m:sup>
            <m:ctrlPr>
              <w:rPr>
                <w:rFonts w:ascii="Cambria Math" w:cs="微软雅黑" w:eastAsia="微软雅黑" w:hAnsi="Cambria Math" w:hint="eastAsia"/>
                <w:sz w:val="28"/>
                <w:szCs w:val="28"/>
              </w:rPr>
            </m:ctrlPr>
            <m:r>
              <w:rPr>
                <w:rFonts w:ascii="Cambria Math" w:cs="微软雅黑" w:eastAsia="微软雅黑" w:hAnsi="Cambria Math" w:hint="eastAsia"/>
                <w:sz w:val="28"/>
                <w:szCs w:val="28"/>
                <w:lang w:eastAsia="zh-CN"/>
              </w:rPr>
              <m:t>∘</m:t>
            </m:r>
          </m:sup>
        </m:sSup>
      </m:oMath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，那么∠2是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°，∠1+∠2+∠3的度数和是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°。</w:t>
      </w:r>
    </w:p>
    <w:p w14:paraId="343C47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drawing>
          <wp:inline distB="0" distL="0" distR="0" distT="0">
            <wp:extent cx="897255" cy="643255"/>
            <wp:effectExtent b="4445" l="0" r="17145" t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7467" cy="64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AB3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8．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将一张圆形纸对折再对折，能折出一个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°的角，将一张圆形纸连续对折三次后，得到一个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°的角。</w:t>
      </w:r>
    </w:p>
    <w:p w14:paraId="0FBB3A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9．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角的两边在一条直线上(不重合)，这样的角是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角，它是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°，它等于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个直角。</w:t>
      </w:r>
    </w:p>
    <w:p w14:paraId="0DDBEE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10．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下图中一个长方形和一个正方形部分重叠。</w:t>
      </w:r>
    </w:p>
    <w:p w14:paraId="056C30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∠1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∠2(填“&gt;”“&lt;”或“=”)；如果∠1+∠2+∠3=120°，那么∠3=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。</w:t>
      </w:r>
    </w:p>
    <w:p w14:paraId="3C050A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drawing>
          <wp:inline distB="0" distL="0" distR="0" distT="0">
            <wp:extent cx="857250" cy="732790"/>
            <wp:effectExtent b="10160" l="0" r="0" t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CCF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11．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如图</w:t>
      </w:r>
      <w:r>
        <w:rPr>
          <w:rFonts w:ascii="微软雅黑" w:cs="微软雅黑" w:eastAsia="微软雅黑" w:hAnsi="微软雅黑" w:hint="eastAsia"/>
          <w:sz w:val="28"/>
          <w:szCs w:val="28"/>
        </w:rPr>
        <w:drawing>
          <wp:inline distB="0" distL="0" distR="0" distT="0">
            <wp:extent cx="676275" cy="655320"/>
            <wp:effectExtent b="11430" l="0" r="9525" t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，把一个直角平均分成5份，这样一共有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个角，这些角的度数之和是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°。</w:t>
      </w:r>
    </w:p>
    <w:p w14:paraId="2AF863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cs="微软雅黑" w:eastAsia="微软雅黑" w:hAnsi="微软雅黑" w:hint="eastAsia"/>
          <w:sz w:val="28"/>
          <w:szCs w:val="28"/>
          <w:lang w:eastAsia="zh-CN" w:val="en-US"/>
        </w:rPr>
      </w:pPr>
      <w:r>
        <w:rPr>
          <w:rFonts w:ascii="微软雅黑" w:cs="微软雅黑" w:eastAsia="微软雅黑" w:hAnsi="微软雅黑" w:hint="eastAsia"/>
          <w:b/>
          <w:bCs/>
          <w:sz w:val="28"/>
          <w:szCs w:val="28"/>
          <w:lang w:eastAsia="zh-CN" w:val="en-US"/>
        </w:rPr>
        <w:t>二、判断题(共6题；共6分)</w:t>
      </w:r>
    </w:p>
    <w:p w14:paraId="3ABB74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12．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平角和直线的意义理解模糊 平角是一条直线。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lang w:eastAsia="zh-CN" w:val="en-US"/>
        </w:rPr>
        <w:t xml:space="preserve">      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(　　)</w:t>
      </w:r>
    </w:p>
    <w:p w14:paraId="38E0AF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13．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两个锐角的和一定比直角大。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lang w:eastAsia="zh-CN" w:val="en-US"/>
        </w:rPr>
        <w:t xml:space="preserve">                  （    ）</w:t>
      </w:r>
    </w:p>
    <w:p w14:paraId="3CB5A0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14．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直线和射线都可以无限延伸，因此无法度量长度。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lang w:eastAsia="zh-CN" w:val="en-US"/>
        </w:rPr>
        <w:t xml:space="preserve">   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(　　)</w:t>
      </w:r>
    </w:p>
    <w:p w14:paraId="7EA92E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15．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两个锐角的和一定大于90°。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lang w:eastAsia="zh-CN" w:val="en-US"/>
        </w:rPr>
        <w:t xml:space="preserve">                     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(　　)</w:t>
      </w:r>
    </w:p>
    <w:p w14:paraId="723184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default"/>
          <w:sz w:val="28"/>
          <w:szCs w:val="28"/>
          <w:lang w:eastAsia="zh-CN" w:val="en-US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16．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角的两条边越长，这个角就越大。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lang w:eastAsia="zh-CN" w:val="en-US"/>
        </w:rPr>
        <w:t xml:space="preserve">               （    ）</w:t>
      </w:r>
    </w:p>
    <w:p w14:paraId="020168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17．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把长5cm的线段的一端延长4m，就得到一条射线。（　　）</w:t>
      </w:r>
    </w:p>
    <w:p w14:paraId="64642B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cs="微软雅黑" w:eastAsia="微软雅黑" w:hAnsi="微软雅黑" w:hint="eastAsia"/>
          <w:sz w:val="28"/>
          <w:szCs w:val="28"/>
          <w:lang w:eastAsia="zh-CN" w:val="en-US"/>
        </w:rPr>
      </w:pPr>
      <w:r>
        <w:rPr>
          <w:rFonts w:ascii="微软雅黑" w:cs="微软雅黑" w:eastAsia="微软雅黑" w:hAnsi="微软雅黑" w:hint="eastAsia"/>
          <w:b/>
          <w:bCs/>
          <w:sz w:val="28"/>
          <w:szCs w:val="28"/>
          <w:lang w:eastAsia="zh-CN" w:val="en-US"/>
        </w:rPr>
        <w:t>三、单选题(共6题；共12分)</w:t>
      </w:r>
    </w:p>
    <w:p w14:paraId="2F82A9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18．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如图，破损的量角器所量角的度数是(　　)。</w:t>
      </w:r>
    </w:p>
    <w:p w14:paraId="50A5E0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drawing>
          <wp:inline distB="0" distL="0" distR="0" distT="0">
            <wp:extent cx="1851660" cy="956945"/>
            <wp:effectExtent b="14605" l="0" r="15240" t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>
                      <a:lum bright="-18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EA258">
      <w:pPr>
        <w:keepNext w:val="0"/>
        <w:keepLines w:val="0"/>
        <w:pageBreakBefore w:val="0"/>
        <w:tabs>
          <w:tab w:pos="2592" w:val="left"/>
          <w:tab w:pos="4924" w:val="left"/>
          <w:tab w:pos="7255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A．35°</w:t>
      </w:r>
      <w:r>
        <w:rPr>
          <w:rFonts w:ascii="微软雅黑" w:cs="微软雅黑" w:eastAsia="微软雅黑" w:hAnsi="微软雅黑" w:hint="eastAsia"/>
          <w:sz w:val="28"/>
          <w:szCs w:val="28"/>
        </w:rPr>
        <w:tab/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B．45°</w:t>
      </w:r>
      <w:r>
        <w:rPr>
          <w:rFonts w:ascii="微软雅黑" w:cs="微软雅黑" w:eastAsia="微软雅黑" w:hAnsi="微软雅黑" w:hint="eastAsia"/>
          <w:sz w:val="28"/>
          <w:szCs w:val="28"/>
        </w:rPr>
        <w:tab/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C．100°</w:t>
      </w:r>
      <w:r>
        <w:rPr>
          <w:rFonts w:ascii="微软雅黑" w:cs="微软雅黑" w:eastAsia="微软雅黑" w:hAnsi="微软雅黑" w:hint="eastAsia"/>
          <w:sz w:val="28"/>
          <w:szCs w:val="28"/>
        </w:rPr>
        <w:tab/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D．135°</w:t>
      </w:r>
    </w:p>
    <w:p w14:paraId="234FDE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19．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钟面上，3时30分时，分针和时针所组成的较小角是(　　)。</w:t>
      </w:r>
    </w:p>
    <w:p w14:paraId="0183B9D8">
      <w:pPr>
        <w:keepNext w:val="0"/>
        <w:keepLines w:val="0"/>
        <w:pageBreakBefore w:val="0"/>
        <w:tabs>
          <w:tab w:pos="2592" w:val="left"/>
          <w:tab w:pos="4924" w:val="left"/>
          <w:tab w:pos="7255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A．钝角</w:t>
      </w:r>
      <w:r>
        <w:rPr>
          <w:rFonts w:ascii="微软雅黑" w:cs="微软雅黑" w:eastAsia="微软雅黑" w:hAnsi="微软雅黑" w:hint="eastAsia"/>
          <w:sz w:val="28"/>
          <w:szCs w:val="28"/>
        </w:rPr>
        <w:tab/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B．直角</w:t>
      </w:r>
      <w:r>
        <w:rPr>
          <w:rFonts w:ascii="微软雅黑" w:cs="微软雅黑" w:eastAsia="微软雅黑" w:hAnsi="微软雅黑" w:hint="eastAsia"/>
          <w:sz w:val="28"/>
          <w:szCs w:val="28"/>
        </w:rPr>
        <w:tab/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C．锐角</w:t>
      </w:r>
      <w:r>
        <w:rPr>
          <w:rFonts w:ascii="微软雅黑" w:cs="微软雅黑" w:eastAsia="微软雅黑" w:hAnsi="微软雅黑" w:hint="eastAsia"/>
          <w:sz w:val="28"/>
          <w:szCs w:val="28"/>
        </w:rPr>
        <w:tab/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D．平角</w:t>
      </w:r>
    </w:p>
    <w:p w14:paraId="69F86D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20．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下列说法中，正确的是(　　)。</w:t>
      </w:r>
    </w:p>
    <w:p w14:paraId="0AC780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A．手电筒射出的光线可以看作射线</w:t>
      </w:r>
    </w:p>
    <w:p w14:paraId="7BAB55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B．聪聪在纸上画了一条5厘米的直线</w:t>
      </w:r>
    </w:p>
    <w:p w14:paraId="23516E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C．因为射线是直线的一部分，所以直线比射线长</w:t>
      </w:r>
    </w:p>
    <w:p w14:paraId="23310C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21．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把一个平角分成两个角，如果其中一个角是钝角，那么另一个角是(　　)。</w:t>
      </w:r>
    </w:p>
    <w:p w14:paraId="20CD1047">
      <w:pPr>
        <w:keepNext w:val="0"/>
        <w:keepLines w:val="0"/>
        <w:pageBreakBefore w:val="0"/>
        <w:tabs>
          <w:tab w:pos="3369" w:val="left"/>
          <w:tab w:pos="6479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A．锐角</w:t>
      </w:r>
      <w:r>
        <w:rPr>
          <w:rFonts w:ascii="微软雅黑" w:cs="微软雅黑" w:eastAsia="微软雅黑" w:hAnsi="微软雅黑" w:hint="eastAsia"/>
          <w:sz w:val="28"/>
          <w:szCs w:val="28"/>
        </w:rPr>
        <w:tab/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B．直角</w:t>
      </w:r>
      <w:r>
        <w:rPr>
          <w:rFonts w:ascii="微软雅黑" w:cs="微软雅黑" w:eastAsia="微软雅黑" w:hAnsi="微软雅黑" w:hint="eastAsia"/>
          <w:sz w:val="28"/>
          <w:szCs w:val="28"/>
        </w:rPr>
        <w:tab/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C．钝角</w:t>
      </w:r>
    </w:p>
    <w:p w14:paraId="7CCE6D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22．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要想使物体从斜面上向下滚动时尽可能地快，木板与地面的夹角应该是(　　)。</w:t>
      </w:r>
    </w:p>
    <w:p w14:paraId="7EEF87B8">
      <w:pPr>
        <w:keepNext w:val="0"/>
        <w:keepLines w:val="0"/>
        <w:pageBreakBefore w:val="0"/>
        <w:tabs>
          <w:tab w:pos="2592" w:val="left"/>
          <w:tab w:pos="4924" w:val="left"/>
          <w:tab w:pos="7255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A．10°</w:t>
      </w:r>
      <w:r>
        <w:rPr>
          <w:rFonts w:ascii="微软雅黑" w:cs="微软雅黑" w:eastAsia="微软雅黑" w:hAnsi="微软雅黑" w:hint="eastAsia"/>
          <w:sz w:val="28"/>
          <w:szCs w:val="28"/>
        </w:rPr>
        <w:tab/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B．20°</w:t>
      </w:r>
      <w:r>
        <w:rPr>
          <w:rFonts w:ascii="微软雅黑" w:cs="微软雅黑" w:eastAsia="微软雅黑" w:hAnsi="微软雅黑" w:hint="eastAsia"/>
          <w:sz w:val="28"/>
          <w:szCs w:val="28"/>
        </w:rPr>
        <w:tab/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C．40°</w:t>
      </w:r>
      <w:r>
        <w:rPr>
          <w:rFonts w:ascii="微软雅黑" w:cs="微软雅黑" w:eastAsia="微软雅黑" w:hAnsi="微软雅黑" w:hint="eastAsia"/>
          <w:sz w:val="28"/>
          <w:szCs w:val="28"/>
        </w:rPr>
        <w:tab/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D．75°</w:t>
      </w:r>
    </w:p>
    <w:p w14:paraId="07C1B6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23．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如图，汽车经过收费亭时，转杆会慢慢地升起。转杆升起的过程中，与竖杆形成的角的变化情况为(　　)</w:t>
      </w:r>
      <w:r>
        <w:rPr>
          <w:rFonts w:ascii="微软雅黑" w:cs="微软雅黑" w:eastAsia="微软雅黑" w:hAnsi="微软雅黑" w:hint="eastAsia"/>
          <w:sz w:val="28"/>
          <w:szCs w:val="28"/>
        </w:rPr>
        <w:br/>
      </w:r>
      <w:r>
        <w:rPr>
          <w:rFonts w:ascii="微软雅黑" w:cs="微软雅黑" w:eastAsia="微软雅黑" w:hAnsi="微软雅黑" w:hint="eastAsia"/>
          <w:sz w:val="28"/>
          <w:szCs w:val="28"/>
        </w:rPr>
        <w:drawing>
          <wp:inline distB="0" distL="0" distR="0" distT="0">
            <wp:extent cx="4504055" cy="1184910"/>
            <wp:effectExtent b="15240" l="0" r="10795" t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4267" cy="118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E596E">
      <w:pPr>
        <w:keepNext w:val="0"/>
        <w:keepLines w:val="0"/>
        <w:pageBreakBefore w:val="0"/>
        <w:tabs>
          <w:tab w:pos="4924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A．直角→钝角→周角</w:t>
      </w:r>
      <w:r>
        <w:rPr>
          <w:rFonts w:ascii="微软雅黑" w:cs="微软雅黑" w:eastAsia="微软雅黑" w:hAnsi="微软雅黑" w:hint="eastAsia"/>
          <w:sz w:val="28"/>
          <w:szCs w:val="28"/>
        </w:rPr>
        <w:tab/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B．锐角→直角→钝角</w:t>
      </w:r>
    </w:p>
    <w:p w14:paraId="53944C2D">
      <w:pPr>
        <w:keepNext w:val="0"/>
        <w:keepLines w:val="0"/>
        <w:pageBreakBefore w:val="0"/>
        <w:tabs>
          <w:tab w:pos="4924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C．直角→钝角→平角</w:t>
      </w:r>
      <w:r>
        <w:rPr>
          <w:rFonts w:ascii="微软雅黑" w:cs="微软雅黑" w:eastAsia="微软雅黑" w:hAnsi="微软雅黑" w:hint="eastAsia"/>
          <w:sz w:val="28"/>
          <w:szCs w:val="28"/>
        </w:rPr>
        <w:tab/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D．锐角→钝角→直角</w:t>
      </w:r>
    </w:p>
    <w:p w14:paraId="3E9E5E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cs="微软雅黑" w:eastAsia="微软雅黑" w:hAnsi="微软雅黑" w:hint="eastAsia"/>
          <w:sz w:val="28"/>
          <w:szCs w:val="28"/>
          <w:lang w:eastAsia="zh-CN" w:val="en-US"/>
        </w:rPr>
      </w:pPr>
      <w:r>
        <w:rPr>
          <w:rFonts w:ascii="微软雅黑" w:cs="微软雅黑" w:eastAsia="微软雅黑" w:hAnsi="微软雅黑" w:hint="eastAsia"/>
          <w:b/>
          <w:bCs/>
          <w:sz w:val="28"/>
          <w:szCs w:val="28"/>
          <w:lang w:eastAsia="zh-CN" w:val="en-US"/>
        </w:rPr>
        <w:t>四、计算题(共3题；共15分)</w:t>
      </w:r>
    </w:p>
    <w:p w14:paraId="516B71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24．</w:t>
      </w:r>
      <w:r>
        <w:rPr>
          <w:rFonts w:ascii="微软雅黑" w:cs="微软雅黑" w:eastAsia="微软雅黑" w:hAnsi="微软雅黑" w:hint="eastAsia"/>
          <w:sz w:val="28"/>
          <w:szCs w:val="28"/>
          <w:lang w:eastAsia="zh-CN"/>
        </w:rPr>
        <w:t>（</w:t>
      </w:r>
      <w:r>
        <w:rPr>
          <w:rFonts w:ascii="微软雅黑" w:cs="微软雅黑" w:eastAsia="微软雅黑" w:hAnsi="微软雅黑" w:hint="eastAsia"/>
          <w:sz w:val="28"/>
          <w:szCs w:val="28"/>
          <w:lang w:eastAsia="zh-CN" w:val="en-US"/>
        </w:rPr>
        <w:t>3分</w:t>
      </w:r>
      <w:r>
        <w:rPr>
          <w:rFonts w:ascii="微软雅黑" w:cs="微软雅黑" w:eastAsia="微软雅黑" w:hAnsi="微软雅黑" w:hint="eastAsia"/>
          <w:sz w:val="28"/>
          <w:szCs w:val="28"/>
          <w:lang w:eastAsia="zh-CN"/>
        </w:rPr>
        <w:t>）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如下图，∠2=30°，求∠1的度数。</w:t>
      </w:r>
    </w:p>
    <w:p w14:paraId="5648F7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drawing>
          <wp:inline distB="0" distL="0" distR="0" distT="0">
            <wp:extent cx="1286510" cy="711200"/>
            <wp:effectExtent b="12700" l="0" r="8890" t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86933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5E3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</w:p>
    <w:p w14:paraId="663C99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25．</w:t>
      </w:r>
      <w:r>
        <w:rPr>
          <w:rFonts w:ascii="微软雅黑" w:cs="微软雅黑" w:eastAsia="微软雅黑" w:hAnsi="微软雅黑" w:hint="eastAsia"/>
          <w:sz w:val="28"/>
          <w:szCs w:val="28"/>
          <w:lang w:eastAsia="zh-CN"/>
        </w:rPr>
        <w:t>（</w:t>
      </w:r>
      <w:r>
        <w:rPr>
          <w:rFonts w:ascii="微软雅黑" w:cs="微软雅黑" w:eastAsia="微软雅黑" w:hAnsi="微软雅黑" w:hint="eastAsia"/>
          <w:sz w:val="28"/>
          <w:szCs w:val="28"/>
          <w:lang w:eastAsia="zh-CN" w:val="en-US"/>
        </w:rPr>
        <w:t>6分</w:t>
      </w:r>
      <w:r>
        <w:rPr>
          <w:rFonts w:ascii="微软雅黑" w:cs="微软雅黑" w:eastAsia="微软雅黑" w:hAnsi="微软雅黑" w:hint="eastAsia"/>
          <w:sz w:val="28"/>
          <w:szCs w:val="28"/>
          <w:lang w:eastAsia="zh-CN"/>
        </w:rPr>
        <w:t>）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 xml:space="preserve">如下图，分别求出 </w:t>
      </w:r>
      <m:oMath>
        <m:r>
          <w:rPr>
            <w:rFonts w:ascii="Cambria Math" w:cs="微软雅黑" w:eastAsia="微软雅黑" w:hAnsi="Cambria Math" w:hint="eastAsia"/>
            <w:sz w:val="28"/>
            <w:szCs w:val="28"/>
            <w:lang w:eastAsia="zh-CN"/>
          </w:rPr>
          <m:t>∠1,∠2、∠3</m:t>
        </m:r>
      </m:oMath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的度数。</w:t>
      </w:r>
    </w:p>
    <w:p w14:paraId="46F37B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（1）</w:t>
      </w:r>
      <w:r>
        <w:rPr>
          <w:rFonts w:ascii="微软雅黑" w:cs="微软雅黑" w:eastAsia="微软雅黑" w:hAnsi="微软雅黑" w:hint="eastAsia"/>
          <w:sz w:val="28"/>
          <w:szCs w:val="28"/>
        </w:rPr>
        <w:drawing>
          <wp:inline distB="0" distL="0" distR="0" distT="0">
            <wp:extent cx="1303655" cy="524510"/>
            <wp:effectExtent b="8890" l="0" r="10795" t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03867" cy="52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E74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</w:pPr>
    </w:p>
    <w:p w14:paraId="0C41B2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（2）</w:t>
      </w:r>
      <w:r>
        <w:rPr>
          <w:rFonts w:ascii="微软雅黑" w:cs="微软雅黑" w:eastAsia="微软雅黑" w:hAnsi="微软雅黑" w:hint="eastAsia"/>
          <w:sz w:val="28"/>
          <w:szCs w:val="28"/>
        </w:rPr>
        <w:drawing>
          <wp:inline distB="0" distL="0" distR="0" distT="0">
            <wp:extent cx="1438910" cy="778510"/>
            <wp:effectExtent b="2540" l="0" r="8890" t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39333" cy="7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502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</w:p>
    <w:p w14:paraId="2002CB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26．</w:t>
      </w:r>
      <w:r>
        <w:rPr>
          <w:rFonts w:ascii="微软雅黑" w:cs="微软雅黑" w:eastAsia="微软雅黑" w:hAnsi="微软雅黑" w:hint="eastAsia"/>
          <w:sz w:val="28"/>
          <w:szCs w:val="28"/>
          <w:lang w:eastAsia="zh-CN"/>
        </w:rPr>
        <w:t>（</w:t>
      </w:r>
      <w:r>
        <w:rPr>
          <w:rFonts w:ascii="微软雅黑" w:cs="微软雅黑" w:eastAsia="微软雅黑" w:hAnsi="微软雅黑" w:hint="eastAsia"/>
          <w:sz w:val="28"/>
          <w:szCs w:val="28"/>
          <w:lang w:eastAsia="zh-CN" w:val="en-US"/>
        </w:rPr>
        <w:t>6分</w:t>
      </w:r>
      <w:r>
        <w:rPr>
          <w:rFonts w:ascii="微软雅黑" w:cs="微软雅黑" w:eastAsia="微软雅黑" w:hAnsi="微软雅黑" w:hint="eastAsia"/>
          <w:sz w:val="28"/>
          <w:szCs w:val="28"/>
          <w:lang w:eastAsia="zh-CN"/>
        </w:rPr>
        <w:t>）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如图，已知∠1=135°，计算∠2，∠3的度数。</w:t>
      </w:r>
    </w:p>
    <w:p w14:paraId="4B401C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drawing>
          <wp:inline distB="0" distL="0" distR="0" distT="0">
            <wp:extent cx="1506855" cy="1117600"/>
            <wp:effectExtent b="6350" l="0" r="17145" t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07067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E06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cs="微软雅黑" w:eastAsia="微软雅黑" w:hAnsi="微软雅黑" w:hint="eastAsia"/>
          <w:sz w:val="28"/>
          <w:szCs w:val="28"/>
          <w:lang w:eastAsia="zh-CN" w:val="en-US"/>
        </w:rPr>
      </w:pPr>
      <w:r>
        <w:rPr>
          <w:rFonts w:ascii="微软雅黑" w:cs="微软雅黑" w:eastAsia="微软雅黑" w:hAnsi="微软雅黑" w:hint="eastAsia"/>
          <w:b/>
          <w:bCs/>
          <w:sz w:val="28"/>
          <w:szCs w:val="28"/>
          <w:lang w:eastAsia="zh-CN" w:val="en-US"/>
        </w:rPr>
        <w:t>五、按要求解答(共3题；共14分)</w:t>
      </w:r>
    </w:p>
    <w:p w14:paraId="7B93B5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27．</w:t>
      </w:r>
      <w:r>
        <w:rPr>
          <w:rFonts w:ascii="微软雅黑" w:cs="微软雅黑" w:eastAsia="微软雅黑" w:hAnsi="微软雅黑" w:hint="eastAsia"/>
          <w:sz w:val="28"/>
          <w:szCs w:val="28"/>
          <w:lang w:eastAsia="zh-CN"/>
        </w:rPr>
        <w:t>（</w:t>
      </w:r>
      <w:r>
        <w:rPr>
          <w:rFonts w:ascii="微软雅黑" w:cs="微软雅黑" w:eastAsia="微软雅黑" w:hAnsi="微软雅黑" w:hint="eastAsia"/>
          <w:sz w:val="28"/>
          <w:szCs w:val="28"/>
          <w:lang w:eastAsia="zh-CN" w:val="en-US"/>
        </w:rPr>
        <w:t>4分</w:t>
      </w:r>
      <w:r>
        <w:rPr>
          <w:rFonts w:ascii="微软雅黑" w:cs="微软雅黑" w:eastAsia="微软雅黑" w:hAnsi="微软雅黑" w:hint="eastAsia"/>
          <w:sz w:val="28"/>
          <w:szCs w:val="28"/>
          <w:lang w:eastAsia="zh-CN"/>
        </w:rPr>
        <w:t>）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下面是用一副三角尺拼成的图形，想一想图中所标的角各是多少度。</w:t>
      </w:r>
    </w:p>
    <w:tbl>
      <w:tblPr>
        <w:tblStyle w:val="TableNormal"/>
        <w:tblW w:type="dxa" w:w="9258"/>
        <w:tblInd w:type="dxa" w:w="38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28"/>
        <w:gridCol w:w="4630"/>
      </w:tblGrid>
      <w:tr w14:paraId="14B91B9D">
        <w:tblPrEx>
          <w:tblW w:type="dxa" w:w="9258"/>
          <w:tblInd w:type="dxa" w:w="380"/>
          <w:tblBorders>
            <w:top w:color="auto" w:space="0" w:sz="0" w:val="none"/>
            <w:left w:color="auto" w:space="0" w:sz="0" w:val="none"/>
            <w:bottom w:color="auto" w:space="0" w:sz="0" w:val="none"/>
            <w:right w:color="auto" w:space="0" w:sz="0" w:val="none"/>
            <w:insideH w:color="auto" w:space="0" w:sz="0" w:val="none"/>
            <w:insideV w:color="auto" w:space="0" w:sz="0" w:val="non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500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1D04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5"/>
              <w:jc w:val="center"/>
              <w:textAlignment w:val="center"/>
              <w:rPr>
                <w:rFonts w:ascii="微软雅黑" w:cs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cs="微软雅黑" w:eastAsia="微软雅黑" w:hAnsi="微软雅黑" w:hint="eastAsia"/>
                <w:sz w:val="28"/>
                <w:szCs w:val="28"/>
              </w:rPr>
              <w:drawing>
                <wp:inline distB="0" distL="0" distR="0" distT="0">
                  <wp:extent cx="930910" cy="1083310"/>
                  <wp:effectExtent b="2540" l="0" r="2540" t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333" cy="1083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A4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5"/>
              <w:jc w:val="center"/>
              <w:textAlignment w:val="center"/>
              <w:rPr>
                <w:rFonts w:ascii="微软雅黑" w:cs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</w:rPr>
              <w:t>∠1=</w:t>
            </w: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  <w:u w:val="single"/>
              </w:rPr>
              <w:t>　     　</w:t>
            </w: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</w:rPr>
              <w:t>°</w:t>
            </w:r>
          </w:p>
        </w:tc>
        <w:tc>
          <w:tcPr>
            <w:tcW w:type="dxa" w:w="500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2DDB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5"/>
              <w:jc w:val="center"/>
              <w:textAlignment w:val="center"/>
              <w:rPr>
                <w:rFonts w:ascii="微软雅黑" w:cs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cs="微软雅黑" w:eastAsia="微软雅黑" w:hAnsi="微软雅黑" w:hint="eastAsia"/>
                <w:sz w:val="28"/>
                <w:szCs w:val="28"/>
              </w:rPr>
              <w:drawing>
                <wp:inline distB="0" distL="0" distR="0" distT="0">
                  <wp:extent cx="1117600" cy="1100455"/>
                  <wp:effectExtent b="4445" l="0" r="6350" t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00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A71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5"/>
              <w:jc w:val="center"/>
              <w:textAlignment w:val="center"/>
              <w:rPr>
                <w:rFonts w:ascii="微软雅黑" w:cs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</w:rPr>
              <w:t>∠2=</w:t>
            </w: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  <w:u w:val="single"/>
              </w:rPr>
              <w:t>　     　</w:t>
            </w: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</w:rPr>
              <w:t>°</w:t>
            </w:r>
          </w:p>
        </w:tc>
      </w:tr>
      <w:tr w14:paraId="65EDB715">
        <w:tblPrEx>
          <w:tblW w:type="dxa" w:w="9258"/>
          <w:tblInd w:type="dxa" w:w="380"/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500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F9D3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5"/>
              <w:jc w:val="center"/>
              <w:textAlignment w:val="center"/>
              <w:rPr>
                <w:rFonts w:ascii="微软雅黑" w:cs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cs="微软雅黑" w:eastAsia="微软雅黑" w:hAnsi="微软雅黑" w:hint="eastAsia"/>
                <w:sz w:val="28"/>
                <w:szCs w:val="28"/>
              </w:rPr>
              <w:drawing>
                <wp:inline distB="0" distL="0" distR="0" distT="0">
                  <wp:extent cx="948055" cy="558800"/>
                  <wp:effectExtent b="12700" l="0" r="4445" t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267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DFB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5"/>
              <w:jc w:val="center"/>
              <w:textAlignment w:val="center"/>
              <w:rPr>
                <w:rFonts w:ascii="微软雅黑" w:cs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</w:rPr>
              <w:t>∠3=</w:t>
            </w: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  <w:u w:val="single"/>
              </w:rPr>
              <w:t>　     　</w:t>
            </w: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</w:rPr>
              <w:t>°</w:t>
            </w:r>
          </w:p>
        </w:tc>
        <w:tc>
          <w:tcPr>
            <w:tcW w:type="dxa" w:w="500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3FE2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5"/>
              <w:jc w:val="center"/>
              <w:textAlignment w:val="center"/>
              <w:rPr>
                <w:rFonts w:ascii="微软雅黑" w:cs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cs="微软雅黑" w:eastAsia="微软雅黑" w:hAnsi="微软雅黑" w:hint="eastAsia"/>
                <w:sz w:val="28"/>
                <w:szCs w:val="28"/>
              </w:rPr>
              <w:drawing>
                <wp:inline distB="0" distL="0" distR="0" distT="0">
                  <wp:extent cx="948055" cy="558800"/>
                  <wp:effectExtent b="12700" l="0" r="4445" t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267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F68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5"/>
              <w:jc w:val="center"/>
              <w:textAlignment w:val="center"/>
              <w:rPr>
                <w:rFonts w:ascii="微软雅黑" w:cs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</w:rPr>
              <w:t>∠4=</w:t>
            </w: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  <w:u w:val="single"/>
              </w:rPr>
              <w:t>　     　</w:t>
            </w: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</w:rPr>
              <w:t>°</w:t>
            </w:r>
          </w:p>
        </w:tc>
      </w:tr>
    </w:tbl>
    <w:p w14:paraId="2C8BB2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28．</w:t>
      </w:r>
      <w:r>
        <w:rPr>
          <w:rFonts w:ascii="微软雅黑" w:cs="微软雅黑" w:eastAsia="微软雅黑" w:hAnsi="微软雅黑" w:hint="eastAsia"/>
          <w:sz w:val="28"/>
          <w:szCs w:val="28"/>
          <w:lang w:eastAsia="zh-CN"/>
        </w:rPr>
        <w:t>（</w:t>
      </w:r>
      <w:r>
        <w:rPr>
          <w:rFonts w:ascii="微软雅黑" w:cs="微软雅黑" w:eastAsia="微软雅黑" w:hAnsi="微软雅黑" w:hint="eastAsia"/>
          <w:sz w:val="28"/>
          <w:szCs w:val="28"/>
          <w:lang w:eastAsia="zh-CN" w:val="en-US"/>
        </w:rPr>
        <w:t>6分</w:t>
      </w:r>
      <w:r>
        <w:rPr>
          <w:rFonts w:ascii="微软雅黑" w:cs="微软雅黑" w:eastAsia="微软雅黑" w:hAnsi="微软雅黑" w:hint="eastAsia"/>
          <w:sz w:val="28"/>
          <w:szCs w:val="28"/>
          <w:lang w:eastAsia="zh-CN"/>
        </w:rPr>
        <w:t>）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写出下面钟面上的时刻，时针和分针组成的较小角各是什么角，填在横线上。</w:t>
      </w:r>
    </w:p>
    <w:tbl>
      <w:tblPr>
        <w:tblStyle w:val="TableNormal"/>
        <w:tblW w:type="dxa" w:w="9258"/>
        <w:tblInd w:type="dxa" w:w="38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86"/>
        <w:gridCol w:w="3086"/>
        <w:gridCol w:w="3086"/>
      </w:tblGrid>
      <w:tr w14:paraId="46ABEFE3">
        <w:tblPrEx>
          <w:tblW w:type="dxa" w:w="9258"/>
          <w:tblInd w:type="dxa" w:w="380"/>
          <w:tblBorders>
            <w:top w:color="auto" w:space="0" w:sz="0" w:val="none"/>
            <w:left w:color="auto" w:space="0" w:sz="0" w:val="none"/>
            <w:bottom w:color="auto" w:space="0" w:sz="0" w:val="none"/>
            <w:right w:color="auto" w:space="0" w:sz="0" w:val="none"/>
            <w:insideH w:color="auto" w:space="0" w:sz="0" w:val="none"/>
            <w:insideV w:color="auto" w:space="0" w:sz="0" w:val="non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4666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E292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5"/>
              <w:jc w:val="left"/>
              <w:textAlignment w:val="center"/>
              <w:rPr>
                <w:rFonts w:ascii="微软雅黑" w:cs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cs="微软雅黑" w:eastAsia="微软雅黑" w:hAnsi="微软雅黑" w:hint="eastAsia"/>
                <w:sz w:val="28"/>
                <w:szCs w:val="28"/>
              </w:rPr>
              <w:drawing>
                <wp:inline distB="0" distL="0" distR="0" distT="0">
                  <wp:extent cx="795655" cy="812800"/>
                  <wp:effectExtent b="6350" l="0" r="4445" t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867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9A2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5"/>
              <w:jc w:val="both"/>
              <w:textAlignment w:val="center"/>
              <w:rPr>
                <w:rFonts w:ascii="微软雅黑" w:cs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  <w:u w:val="single"/>
              </w:rPr>
              <w:t>　     　</w:t>
            </w: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</w:rPr>
              <w:t>：</w:t>
            </w: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  <w:u w:val="single"/>
              </w:rPr>
              <w:t>　     　</w:t>
            </w:r>
          </w:p>
          <w:p w14:paraId="143AD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5"/>
              <w:jc w:val="both"/>
              <w:textAlignment w:val="center"/>
              <w:rPr>
                <w:rFonts w:ascii="微软雅黑" w:cs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  <w:u w:val="single"/>
              </w:rPr>
              <w:t>　     　</w:t>
            </w: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</w:rPr>
              <w:t>角</w:t>
            </w:r>
          </w:p>
        </w:tc>
        <w:tc>
          <w:tcPr>
            <w:tcW w:type="dxa" w:w="4667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4A21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5"/>
              <w:jc w:val="left"/>
              <w:textAlignment w:val="center"/>
              <w:rPr>
                <w:rFonts w:ascii="微软雅黑" w:cs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cs="微软雅黑" w:eastAsia="微软雅黑" w:hAnsi="微软雅黑" w:hint="eastAsia"/>
                <w:sz w:val="28"/>
                <w:szCs w:val="28"/>
              </w:rPr>
              <w:drawing>
                <wp:inline distB="0" distL="0" distR="0" distT="0">
                  <wp:extent cx="829310" cy="795655"/>
                  <wp:effectExtent b="4445" l="0" r="8890" t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733" cy="795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101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5"/>
              <w:jc w:val="both"/>
              <w:textAlignment w:val="center"/>
              <w:rPr>
                <w:rFonts w:ascii="微软雅黑" w:cs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  <w:u w:val="single"/>
              </w:rPr>
              <w:t>　     　</w:t>
            </w: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</w:rPr>
              <w:t>：</w:t>
            </w: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  <w:u w:val="single"/>
              </w:rPr>
              <w:t>　     　</w:t>
            </w:r>
          </w:p>
          <w:p w14:paraId="2BF85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5"/>
              <w:jc w:val="both"/>
              <w:textAlignment w:val="center"/>
              <w:rPr>
                <w:rFonts w:ascii="微软雅黑" w:cs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  <w:u w:val="single"/>
              </w:rPr>
              <w:t>　     　</w:t>
            </w: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</w:rPr>
              <w:t>角</w:t>
            </w:r>
          </w:p>
        </w:tc>
        <w:tc>
          <w:tcPr>
            <w:tcW w:type="dxa" w:w="4667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EF4E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5"/>
              <w:jc w:val="left"/>
              <w:textAlignment w:val="center"/>
              <w:rPr>
                <w:rFonts w:ascii="微软雅黑" w:cs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cs="微软雅黑" w:eastAsia="微软雅黑" w:hAnsi="微软雅黑" w:hint="eastAsia"/>
                <w:sz w:val="28"/>
                <w:szCs w:val="28"/>
              </w:rPr>
              <w:drawing>
                <wp:inline distB="0" distL="0" distR="0" distT="0">
                  <wp:extent cx="812800" cy="812800"/>
                  <wp:effectExtent b="6350" l="0" r="6350" t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99F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5"/>
              <w:jc w:val="both"/>
              <w:textAlignment w:val="center"/>
              <w:rPr>
                <w:rFonts w:ascii="微软雅黑" w:cs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  <w:u w:val="single"/>
              </w:rPr>
              <w:t>　     　</w:t>
            </w: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</w:rPr>
              <w:t>：</w:t>
            </w: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  <w:u w:val="single"/>
              </w:rPr>
              <w:t>　     　</w:t>
            </w:r>
          </w:p>
          <w:p w14:paraId="636D0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5"/>
              <w:jc w:val="both"/>
              <w:textAlignment w:val="center"/>
              <w:rPr>
                <w:rFonts w:ascii="微软雅黑" w:cs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  <w:u w:val="single"/>
              </w:rPr>
              <w:t>　     　</w:t>
            </w:r>
            <w:r>
              <w:rPr>
                <w:rFonts w:ascii="微软雅黑" w:cs="微软雅黑" w:eastAsia="微软雅黑" w:hAnsi="微软雅黑" w:hint="eastAsia"/>
                <w:b w:val="0"/>
                <w:i w:val="0"/>
                <w:color w:val="000000"/>
                <w:sz w:val="28"/>
                <w:szCs w:val="28"/>
              </w:rPr>
              <w:t>角</w:t>
            </w:r>
          </w:p>
        </w:tc>
      </w:tr>
    </w:tbl>
    <w:p w14:paraId="16A990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29．</w:t>
      </w:r>
      <w:r>
        <w:rPr>
          <w:rFonts w:ascii="微软雅黑" w:cs="微软雅黑" w:eastAsia="微软雅黑" w:hAnsi="微软雅黑" w:hint="eastAsia"/>
          <w:sz w:val="28"/>
          <w:szCs w:val="28"/>
          <w:lang w:eastAsia="zh-CN"/>
        </w:rPr>
        <w:t>（</w:t>
      </w:r>
      <w:r>
        <w:rPr>
          <w:rFonts w:ascii="微软雅黑" w:cs="微软雅黑" w:eastAsia="微软雅黑" w:hAnsi="微软雅黑" w:hint="eastAsia"/>
          <w:sz w:val="28"/>
          <w:szCs w:val="28"/>
          <w:lang w:eastAsia="zh-CN" w:val="en-US"/>
        </w:rPr>
        <w:t>4分</w:t>
      </w:r>
      <w:r>
        <w:rPr>
          <w:rFonts w:ascii="微软雅黑" w:cs="微软雅黑" w:eastAsia="微软雅黑" w:hAnsi="微软雅黑" w:hint="eastAsia"/>
          <w:sz w:val="28"/>
          <w:szCs w:val="28"/>
          <w:lang w:eastAsia="zh-CN"/>
        </w:rPr>
        <w:t>）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把钝角、平角、锐角、直角、周角按度数的大小排列。</w:t>
      </w:r>
    </w:p>
    <w:p w14:paraId="710057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&lt;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&lt;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&lt;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&lt;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</w:p>
    <w:p w14:paraId="2CCF2A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cs="微软雅黑" w:eastAsia="微软雅黑" w:hAnsi="微软雅黑" w:hint="eastAsia"/>
          <w:sz w:val="28"/>
          <w:szCs w:val="28"/>
          <w:lang w:eastAsia="zh-CN" w:val="en-US"/>
        </w:rPr>
      </w:pPr>
      <w:r>
        <w:rPr>
          <w:rFonts w:ascii="微软雅黑" w:cs="微软雅黑" w:eastAsia="微软雅黑" w:hAnsi="微软雅黑" w:hint="eastAsia"/>
          <w:b/>
          <w:bCs/>
          <w:sz w:val="28"/>
          <w:szCs w:val="28"/>
          <w:lang w:eastAsia="zh-CN" w:val="en-US"/>
        </w:rPr>
        <w:t>六、连线题(共1题；共5分)</w:t>
      </w:r>
    </w:p>
    <w:p w14:paraId="55BB35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30．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连一连</w:t>
      </w:r>
    </w:p>
    <w:p w14:paraId="74CE7E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‍</w:t>
      </w:r>
      <w:r>
        <w:rPr>
          <w:rFonts w:ascii="微软雅黑" w:cs="微软雅黑" w:eastAsia="微软雅黑" w:hAnsi="微软雅黑" w:hint="eastAsia"/>
          <w:sz w:val="28"/>
          <w:szCs w:val="28"/>
        </w:rPr>
        <w:drawing>
          <wp:inline distB="0" distL="0" distR="0" distT="0">
            <wp:extent cx="3415665" cy="2597150"/>
            <wp:effectExtent b="12700" l="0" r="13335" t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C5F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cs="微软雅黑" w:eastAsia="微软雅黑" w:hAnsi="微软雅黑" w:hint="eastAsia"/>
          <w:sz w:val="28"/>
          <w:szCs w:val="28"/>
          <w:lang w:eastAsia="zh-CN" w:val="en-US"/>
        </w:rPr>
      </w:pPr>
      <w:r>
        <w:rPr>
          <w:rFonts w:ascii="微软雅黑" w:cs="微软雅黑" w:eastAsia="微软雅黑" w:hAnsi="微软雅黑" w:hint="eastAsia"/>
          <w:b/>
          <w:bCs/>
          <w:sz w:val="28"/>
          <w:szCs w:val="28"/>
          <w:lang w:eastAsia="zh-CN" w:val="en-US"/>
        </w:rPr>
        <w:t>七、实践与应用(共5题；共28分)</w:t>
      </w:r>
    </w:p>
    <w:p w14:paraId="41489C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31．</w:t>
      </w:r>
      <w:r>
        <w:rPr>
          <w:rFonts w:ascii="微软雅黑" w:cs="微软雅黑" w:eastAsia="微软雅黑" w:hAnsi="微软雅黑" w:hint="eastAsia"/>
          <w:sz w:val="28"/>
          <w:szCs w:val="28"/>
          <w:lang w:eastAsia="zh-CN"/>
        </w:rPr>
        <w:t>（</w:t>
      </w:r>
      <w:r>
        <w:rPr>
          <w:rFonts w:ascii="微软雅黑" w:cs="微软雅黑" w:eastAsia="微软雅黑" w:hAnsi="微软雅黑" w:hint="eastAsia"/>
          <w:sz w:val="28"/>
          <w:szCs w:val="28"/>
          <w:lang w:eastAsia="zh-CN" w:val="en-US"/>
        </w:rPr>
        <w:t>6分</w:t>
      </w:r>
      <w:r>
        <w:rPr>
          <w:rFonts w:ascii="微软雅黑" w:cs="微软雅黑" w:eastAsia="微软雅黑" w:hAnsi="微软雅黑" w:hint="eastAsia"/>
          <w:sz w:val="28"/>
          <w:szCs w:val="28"/>
          <w:lang w:eastAsia="zh-CN"/>
        </w:rPr>
        <w:t>）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按要求画一画。</w:t>
      </w:r>
    </w:p>
    <w:p w14:paraId="6CC23A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lang w:eastAsia="zh-CN" w:val="en-US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（1）画一个45°的角。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lang w:eastAsia="zh-CN" w:val="en-US"/>
        </w:rPr>
        <w:t xml:space="preserve">          </w:t>
      </w:r>
    </w:p>
    <w:p w14:paraId="4BC80B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lang w:eastAsia="zh-CN" w:val="en-US"/>
        </w:rPr>
      </w:pPr>
    </w:p>
    <w:p w14:paraId="0A6D22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lang w:eastAsia="zh-CN" w:val="en-US"/>
        </w:rPr>
      </w:pPr>
    </w:p>
    <w:p w14:paraId="0FDF03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lang w:eastAsia="zh-CN" w:val="en-US"/>
        </w:rPr>
      </w:pPr>
    </w:p>
    <w:p w14:paraId="35C56A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lang w:eastAsia="zh-CN" w:val="en-US"/>
        </w:rPr>
        <w:t xml:space="preserve"> 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（2）画一个105°的角。</w:t>
      </w:r>
    </w:p>
    <w:p w14:paraId="30D8E0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rPr>
          <w:rFonts w:ascii="微软雅黑" w:cs="微软雅黑" w:eastAsia="微软雅黑" w:hAnsi="微软雅黑" w:hint="eastAsia"/>
          <w:sz w:val="28"/>
          <w:szCs w:val="28"/>
        </w:rPr>
      </w:pPr>
    </w:p>
    <w:p w14:paraId="17517E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</w:p>
    <w:p w14:paraId="0614A9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</w:p>
    <w:p w14:paraId="6B78A2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32．</w:t>
      </w:r>
      <w:r>
        <w:rPr>
          <w:rFonts w:ascii="微软雅黑" w:cs="微软雅黑" w:eastAsia="微软雅黑" w:hAnsi="微软雅黑" w:hint="eastAsia"/>
          <w:sz w:val="28"/>
          <w:szCs w:val="28"/>
          <w:lang w:eastAsia="zh-CN"/>
        </w:rPr>
        <w:t>（</w:t>
      </w:r>
      <w:r>
        <w:rPr>
          <w:rFonts w:ascii="微软雅黑" w:cs="微软雅黑" w:eastAsia="微软雅黑" w:hAnsi="微软雅黑" w:hint="eastAsia"/>
          <w:sz w:val="28"/>
          <w:szCs w:val="28"/>
          <w:lang w:eastAsia="zh-CN" w:val="en-US"/>
        </w:rPr>
        <w:t>4分</w:t>
      </w:r>
      <w:r>
        <w:rPr>
          <w:rFonts w:ascii="微软雅黑" w:cs="微软雅黑" w:eastAsia="微软雅黑" w:hAnsi="微软雅黑" w:hint="eastAsia"/>
          <w:sz w:val="28"/>
          <w:szCs w:val="28"/>
          <w:lang w:eastAsia="zh-CN"/>
        </w:rPr>
        <w:t>）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判断下面的测量方法正确吗?正确的画“√”，错误的画“×”。</w:t>
      </w:r>
    </w:p>
    <w:p w14:paraId="46A21A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drawing>
          <wp:inline distB="0" distL="0" distR="0" distT="0">
            <wp:extent cx="3081655" cy="2421255"/>
            <wp:effectExtent b="17145" l="0" r="4445" t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81867" cy="242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297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33．</w:t>
      </w:r>
      <w:r>
        <w:rPr>
          <w:rFonts w:ascii="微软雅黑" w:cs="微软雅黑" w:eastAsia="微软雅黑" w:hAnsi="微软雅黑" w:hint="eastAsia"/>
          <w:sz w:val="28"/>
          <w:szCs w:val="28"/>
          <w:lang w:eastAsia="zh-CN"/>
        </w:rPr>
        <w:t>（</w:t>
      </w:r>
      <w:r>
        <w:rPr>
          <w:rFonts w:ascii="微软雅黑" w:cs="微软雅黑" w:eastAsia="微软雅黑" w:hAnsi="微软雅黑" w:hint="eastAsia"/>
          <w:sz w:val="28"/>
          <w:szCs w:val="28"/>
          <w:lang w:eastAsia="zh-CN" w:val="en-US"/>
        </w:rPr>
        <w:t>3分</w:t>
      </w:r>
      <w:r>
        <w:rPr>
          <w:rFonts w:ascii="微软雅黑" w:cs="微软雅黑" w:eastAsia="微软雅黑" w:hAnsi="微软雅黑" w:hint="eastAsia"/>
          <w:sz w:val="28"/>
          <w:szCs w:val="28"/>
          <w:lang w:eastAsia="zh-CN"/>
        </w:rPr>
        <w:t>）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从天天家到蓝蓝家有3条路，天天从家到蓝蓝家走哪条路最近？</w:t>
      </w:r>
    </w:p>
    <w:p w14:paraId="5F63F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drawing>
          <wp:inline distB="0" distL="0" distR="0" distT="0">
            <wp:extent cx="2997200" cy="1049655"/>
            <wp:effectExtent b="17145" l="0" r="12700" t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104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994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</w:p>
    <w:p w14:paraId="05AD07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</w:p>
    <w:p w14:paraId="280F5F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</w:p>
    <w:p w14:paraId="1FC88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</w:p>
    <w:p w14:paraId="054B09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34．</w:t>
      </w:r>
      <w:r>
        <w:rPr>
          <w:rFonts w:ascii="微软雅黑" w:cs="微软雅黑" w:eastAsia="微软雅黑" w:hAnsi="微软雅黑" w:hint="eastAsia"/>
          <w:sz w:val="28"/>
          <w:szCs w:val="28"/>
          <w:lang w:eastAsia="zh-CN"/>
        </w:rPr>
        <w:t>（</w:t>
      </w:r>
      <w:r>
        <w:rPr>
          <w:rFonts w:ascii="微软雅黑" w:cs="微软雅黑" w:eastAsia="微软雅黑" w:hAnsi="微软雅黑" w:hint="eastAsia"/>
          <w:sz w:val="28"/>
          <w:szCs w:val="28"/>
          <w:lang w:eastAsia="zh-CN" w:val="en-US"/>
        </w:rPr>
        <w:t>10分</w:t>
      </w:r>
      <w:r>
        <w:rPr>
          <w:rFonts w:ascii="微软雅黑" w:cs="微软雅黑" w:eastAsia="微软雅黑" w:hAnsi="微软雅黑" w:hint="eastAsia"/>
          <w:sz w:val="28"/>
          <w:szCs w:val="28"/>
          <w:lang w:eastAsia="zh-CN"/>
        </w:rPr>
        <w:t>）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画一画，填一填。</w:t>
      </w:r>
    </w:p>
    <w:p w14:paraId="067F5D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</w:p>
    <w:p w14:paraId="05E223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</w:p>
    <w:p w14:paraId="35F904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drawing>
          <wp:inline distB="0" distL="0" distR="0" distT="0">
            <wp:extent cx="2438400" cy="643255"/>
            <wp:effectExtent b="4445" l="0" r="0" t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4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FC1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</w:pPr>
    </w:p>
    <w:p w14:paraId="50190E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</w:pPr>
    </w:p>
    <w:p w14:paraId="181DBA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</w:pPr>
    </w:p>
    <w:p w14:paraId="76D4D4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（1）上图中，最长的线段是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。</w:t>
      </w:r>
    </w:p>
    <w:p w14:paraId="62FEDB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最短的线段是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，相等的线段是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和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。</w:t>
      </w:r>
    </w:p>
    <w:p w14:paraId="2046BB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（2）过D点做线段AB的垂线。</w:t>
      </w:r>
    </w:p>
    <w:p w14:paraId="72D3F1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（3）以B为顶点，以BA所在的直线为边，画一个130度的角。</w:t>
      </w:r>
    </w:p>
    <w:p w14:paraId="3EB26F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t>35．</w:t>
      </w:r>
      <w:r>
        <w:rPr>
          <w:rFonts w:ascii="微软雅黑" w:cs="微软雅黑" w:eastAsia="微软雅黑" w:hAnsi="微软雅黑" w:hint="eastAsia"/>
          <w:sz w:val="28"/>
          <w:szCs w:val="28"/>
          <w:lang w:eastAsia="zh-CN"/>
        </w:rPr>
        <w:t>（</w:t>
      </w:r>
      <w:r>
        <w:rPr>
          <w:rFonts w:ascii="微软雅黑" w:cs="微软雅黑" w:eastAsia="微软雅黑" w:hAnsi="微软雅黑" w:hint="eastAsia"/>
          <w:sz w:val="28"/>
          <w:szCs w:val="28"/>
          <w:lang w:eastAsia="zh-CN" w:val="en-US"/>
        </w:rPr>
        <w:t>5分</w:t>
      </w:r>
      <w:r>
        <w:rPr>
          <w:rFonts w:ascii="微软雅黑" w:cs="微软雅黑" w:eastAsia="微软雅黑" w:hAnsi="微软雅黑" w:hint="eastAsia"/>
          <w:sz w:val="28"/>
          <w:szCs w:val="28"/>
          <w:lang w:eastAsia="zh-CN"/>
        </w:rPr>
        <w:t>）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春暖花开，小思和小维一起放风筝。当风筝线一样长时，风筝线与地面所形成的角的度数越大，风筝飞得越高。</w:t>
      </w:r>
    </w:p>
    <w:p w14:paraId="365376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（1）量一量，下图中小思的风筝线与地面形成的夹角∠1=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°。</w:t>
      </w:r>
      <w:r>
        <w:rPr>
          <w:rFonts w:ascii="微软雅黑" w:cs="微软雅黑" w:eastAsia="微软雅黑" w:hAnsi="微软雅黑" w:hint="eastAsia"/>
          <w:sz w:val="28"/>
          <w:szCs w:val="28"/>
        </w:rPr>
        <w:br/>
      </w:r>
    </w:p>
    <w:p w14:paraId="3F85B7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 w:firstLineChars="130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drawing>
          <wp:inline distB="0" distL="0" distR="0" distT="0">
            <wp:extent cx="1954530" cy="934720"/>
            <wp:effectExtent b="17780" l="0" r="7620" t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585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</w:pPr>
    </w:p>
    <w:p w14:paraId="468A7D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</w:pPr>
    </w:p>
    <w:p w14:paraId="234561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微软雅黑" w:cs="微软雅黑" w:eastAsia="微软雅黑" w:hAnsi="微软雅黑" w:hint="eastAsia"/>
          <w:sz w:val="28"/>
          <w:szCs w:val="28"/>
        </w:rPr>
      </w:pPr>
      <w:bookmarkStart w:id="0" w:name="_GoBack"/>
      <w:bookmarkEnd w:id="0"/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（2）小维的风筝线与地面的夹角∠2=80°，画出风筝线所在的位置，并标出∠2。</w:t>
      </w:r>
    </w:p>
    <w:p w14:paraId="6E41EE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（3）若他们的风筝线一样长，则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  <w:u w:val="single"/>
        </w:rPr>
        <w:t>　     　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8"/>
          <w:szCs w:val="28"/>
        </w:rPr>
        <w:t>的风筝飞得高。</w:t>
      </w:r>
    </w:p>
    <w:p w14:paraId="6EF3FA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cs="微软雅黑" w:eastAsia="微软雅黑" w:hAnsi="微软雅黑" w:hint="eastAsia"/>
          <w:sz w:val="28"/>
          <w:szCs w:val="28"/>
        </w:rPr>
      </w:pPr>
      <w:r>
        <w:rPr>
          <w:rFonts w:ascii="微软雅黑" w:cs="微软雅黑" w:eastAsia="微软雅黑" w:hAnsi="微软雅黑" w:hint="eastAsia"/>
          <w:sz w:val="28"/>
          <w:szCs w:val="28"/>
        </w:rPr>
        <w:br w:type="page"/>
      </w:r>
    </w:p>
    <w:p w14:paraId="1616A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b/>
          <w:bCs/>
          <w:color w:val="000000"/>
          <w:sz w:val="24"/>
          <w:szCs w:val="24"/>
          <w:lang w:eastAsia="zh-CN" w:val="en-US"/>
        </w:rPr>
      </w:pPr>
      <w:r>
        <w:rPr>
          <w:rFonts w:ascii="微软雅黑" w:cs="微软雅黑" w:eastAsia="微软雅黑" w:hAnsi="微软雅黑" w:hint="eastAsia"/>
          <w:b/>
          <w:bCs/>
          <w:color w:val="000000"/>
          <w:sz w:val="24"/>
          <w:szCs w:val="24"/>
          <w:lang w:eastAsia="zh-CN" w:val="en-US"/>
        </w:rPr>
        <w:t>参考答案</w:t>
      </w:r>
    </w:p>
    <w:p w14:paraId="6B682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1．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无数；一</w:t>
      </w:r>
    </w:p>
    <w:p w14:paraId="054BE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2．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锐；10：05</w:t>
      </w:r>
    </w:p>
    <w:p w14:paraId="2D272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3．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射线</w:t>
      </w:r>
    </w:p>
    <w:p w14:paraId="6CEF2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4．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115；115</w:t>
      </w:r>
    </w:p>
    <w:p w14:paraId="2591A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5．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50</w:t>
      </w:r>
    </w:p>
    <w:p w14:paraId="6781F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6．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130</w:t>
      </w:r>
    </w:p>
    <w:p w14:paraId="1EA5A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7．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25；115</w:t>
      </w:r>
    </w:p>
    <w:p w14:paraId="6007E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8．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90；45</w:t>
      </w:r>
    </w:p>
    <w:p w14:paraId="3EC06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9．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平；180；2</w:t>
      </w:r>
    </w:p>
    <w:p w14:paraId="0A72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10．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=；60°</w:t>
      </w:r>
    </w:p>
    <w:p w14:paraId="4A0DC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11．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15；630</w:t>
      </w:r>
    </w:p>
    <w:p w14:paraId="25B8F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12．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错误</w:t>
      </w:r>
    </w:p>
    <w:p w14:paraId="32A90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13．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错误</w:t>
      </w:r>
    </w:p>
    <w:p w14:paraId="4551C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14．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正确</w:t>
      </w:r>
    </w:p>
    <w:p w14:paraId="217C9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15．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错误</w:t>
      </w:r>
    </w:p>
    <w:p w14:paraId="0F484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16．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错误</w:t>
      </w:r>
    </w:p>
    <w:p w14:paraId="10D7C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17．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错误</w:t>
      </w:r>
    </w:p>
    <w:p w14:paraId="21472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18．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C</w:t>
      </w:r>
    </w:p>
    <w:p w14:paraId="1DC8B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19．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C</w:t>
      </w:r>
    </w:p>
    <w:p w14:paraId="3BFBC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20．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A</w:t>
      </w:r>
    </w:p>
    <w:p w14:paraId="06015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21．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A</w:t>
      </w:r>
    </w:p>
    <w:p w14:paraId="460BD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22．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D</w:t>
      </w:r>
    </w:p>
    <w:p w14:paraId="70D00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23．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C</w:t>
      </w:r>
    </w:p>
    <w:p w14:paraId="02F8E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24．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解：∠1=180°-30°-30°=120°</w:t>
      </w:r>
    </w:p>
    <w:p w14:paraId="175BD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25．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（1）解：∠1=180°-30°=50°</w:t>
      </w:r>
    </w:p>
    <w:p w14:paraId="293EA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（2）解：∠2=180°-40°=140°</w:t>
      </w:r>
      <w:r>
        <w:rPr>
          <w:rFonts w:ascii="微软雅黑" w:cs="微软雅黑" w:eastAsia="微软雅黑" w:hAnsi="微软雅黑" w:hint="eastAsia"/>
          <w:sz w:val="24"/>
          <w:szCs w:val="24"/>
        </w:rPr>
        <w:br/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∠3=180°-140°=40°</w:t>
      </w:r>
    </w:p>
    <w:p w14:paraId="335B9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26．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解：∠2：180°-135°=45°</w:t>
      </w:r>
    </w:p>
    <w:p w14:paraId="2BC30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∠3：180°-90°-45°</w:t>
      </w:r>
      <w:r>
        <w:rPr>
          <w:rFonts w:ascii="微软雅黑" w:cs="微软雅黑" w:eastAsia="微软雅黑" w:hAnsi="微软雅黑" w:hint="eastAsia"/>
          <w:sz w:val="24"/>
          <w:szCs w:val="24"/>
        </w:rPr>
        <w:br/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=90°-45°</w:t>
      </w:r>
      <w:r>
        <w:rPr>
          <w:rFonts w:ascii="微软雅黑" w:cs="微软雅黑" w:eastAsia="微软雅黑" w:hAnsi="微软雅黑" w:hint="eastAsia"/>
          <w:sz w:val="24"/>
          <w:szCs w:val="24"/>
        </w:rPr>
        <w:br/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=45°</w:t>
      </w:r>
    </w:p>
    <w:p w14:paraId="340D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27．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135；150；15；60</w:t>
      </w:r>
    </w:p>
    <w:p w14:paraId="51C5F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28．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4；10；锐；11；45；锐；6；55；钝</w:t>
      </w:r>
    </w:p>
    <w:p w14:paraId="55614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29．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锐角；直角；钝角；平角；周角</w:t>
      </w:r>
    </w:p>
    <w:p w14:paraId="1B5E4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30．</w:t>
      </w:r>
      <w:r>
        <w:rPr>
          <w:rFonts w:ascii="微软雅黑" w:cs="微软雅黑" w:eastAsia="微软雅黑" w:hAnsi="微软雅黑" w:hint="eastAsia"/>
          <w:sz w:val="24"/>
          <w:szCs w:val="24"/>
        </w:rPr>
        <w:drawing>
          <wp:inline distB="0" distL="0" distR="0" distT="0">
            <wp:extent cx="3037840" cy="2147570"/>
            <wp:effectExtent b="5080" l="0" r="10160" t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1A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31．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（1）</w:t>
      </w:r>
      <w:r>
        <w:rPr>
          <w:rFonts w:ascii="微软雅黑" w:cs="微软雅黑" w:eastAsia="微软雅黑" w:hAnsi="微软雅黑" w:hint="eastAsia"/>
          <w:sz w:val="24"/>
          <w:szCs w:val="24"/>
        </w:rPr>
        <w:drawing>
          <wp:inline distB="0" distL="0" distR="0" distT="0">
            <wp:extent cx="727710" cy="660400"/>
            <wp:effectExtent b="6350" l="0" r="15240" t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28133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 w:hint="eastAsia"/>
          <w:sz w:val="24"/>
          <w:szCs w:val="24"/>
          <w:lang w:eastAsia="zh-CN" w:val="en-US"/>
        </w:rPr>
        <w:t xml:space="preserve">   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（2）</w:t>
      </w:r>
      <w:r>
        <w:rPr>
          <w:rFonts w:ascii="微软雅黑" w:cs="微软雅黑" w:eastAsia="微软雅黑" w:hAnsi="微软雅黑" w:hint="eastAsia"/>
          <w:sz w:val="24"/>
          <w:szCs w:val="24"/>
        </w:rPr>
        <w:drawing>
          <wp:inline distB="0" distL="0" distR="0" distT="0">
            <wp:extent cx="914400" cy="744855"/>
            <wp:effectExtent b="17145" l="0" r="0" t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4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​​​​​​​</w:t>
      </w:r>
    </w:p>
    <w:p w14:paraId="31C9B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32．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解：</w:t>
      </w:r>
      <w:r>
        <w:rPr>
          <w:rFonts w:ascii="微软雅黑" w:cs="微软雅黑" w:eastAsia="微软雅黑" w:hAnsi="微软雅黑" w:hint="eastAsia"/>
          <w:sz w:val="24"/>
          <w:szCs w:val="24"/>
        </w:rPr>
        <w:drawing>
          <wp:inline distB="0" distL="0" distR="0" distT="0">
            <wp:extent cx="2522855" cy="1964055"/>
            <wp:effectExtent b="17145" l="0" r="10795" t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23067" cy="196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B8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33．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解：两个点之间的距离线段的长度比折线、曲线短，第②条路最近。</w:t>
      </w:r>
    </w:p>
    <w:p w14:paraId="30DF0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34．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（1）AB；CD；AC；BC</w:t>
      </w:r>
    </w:p>
    <w:p w14:paraId="4BCE5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（2）</w:t>
      </w:r>
      <w:r>
        <w:rPr>
          <w:rFonts w:ascii="微软雅黑" w:cs="微软雅黑" w:eastAsia="微软雅黑" w:hAnsi="微软雅黑" w:hint="eastAsia"/>
          <w:sz w:val="24"/>
          <w:szCs w:val="24"/>
        </w:rPr>
        <w:drawing>
          <wp:inline distB="0" distL="0" distR="0" distT="0">
            <wp:extent cx="1884045" cy="798195"/>
            <wp:effectExtent b="0" l="0" r="0" t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33"/>
                    <a:srcRect b="13145" l="4149" r="10372" t="9644"/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 w:hint="eastAsia"/>
          <w:sz w:val="24"/>
          <w:szCs w:val="24"/>
          <w:lang w:eastAsia="zh-CN" w:val="en-US"/>
        </w:rPr>
        <w:t xml:space="preserve">   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（3）</w:t>
      </w:r>
      <w:r>
        <w:rPr>
          <w:rFonts w:ascii="微软雅黑" w:cs="微软雅黑" w:eastAsia="微软雅黑" w:hAnsi="微软雅黑" w:hint="eastAsia"/>
          <w:sz w:val="24"/>
          <w:szCs w:val="24"/>
        </w:rPr>
        <w:drawing>
          <wp:inline distB="0" distL="0" distR="0" distT="0">
            <wp:extent cx="2218690" cy="893445"/>
            <wp:effectExtent b="1905" l="0" r="10160" t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34"/>
                    <a:srcRect r="6166" t="13377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E3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sz w:val="24"/>
          <w:szCs w:val="24"/>
        </w:rPr>
        <w:t>35．</w:t>
      </w: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（1）60</w:t>
      </w:r>
    </w:p>
    <w:p w14:paraId="750A6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（2）解：</w:t>
      </w:r>
      <w:r>
        <w:rPr>
          <w:rFonts w:ascii="微软雅黑" w:cs="微软雅黑" w:eastAsia="微软雅黑" w:hAnsi="微软雅黑" w:hint="eastAsia"/>
          <w:sz w:val="24"/>
          <w:szCs w:val="24"/>
        </w:rPr>
        <w:drawing>
          <wp:inline distB="0" distL="0" distR="0" distT="0">
            <wp:extent cx="2048510" cy="930910"/>
            <wp:effectExtent b="2540" l="0" r="8890" t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48933" cy="93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1C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ascii="微软雅黑" w:cs="微软雅黑" w:eastAsia="微软雅黑" w:hAnsi="微软雅黑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b w:val="0"/>
          <w:i w:val="0"/>
          <w:color w:val="000000"/>
          <w:sz w:val="24"/>
          <w:szCs w:val="24"/>
        </w:rPr>
        <w:t>（3）小维</w:t>
      </w:r>
    </w:p>
    <w:p w14:paraId="701B7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eastAsia="宋体" w:hint="eastAsia"/>
          <w:sz w:val="24"/>
          <w:szCs w:val="24"/>
          <w:lang w:eastAsia="zh-CN"/>
        </w:rPr>
      </w:pPr>
    </w:p>
    <w:sectPr>
      <w:headerReference r:id="rId36" w:type="default"/>
      <w:footerReference r:id="rId37" w:type="default"/>
      <w:pgSz w:h="16838" w:w="11906"/>
      <w:pgMar w:bottom="1134" w:footer="992" w:gutter="0" w:header="851" w:left="964" w:right="964" w:top="1134"/>
      <w:cols w:num="1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50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16C7F7E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8240" coordsize="21600,21600" o:allowincell="f" filled="t" stroked="f">
          <v:fill opacity="0.5"/>
          <v:textpath style="font-family:宋体;font-size:8pt;v-same-letter-heights:f;v-text-align:center" trim="f" fitpath="t" xscale="f" string="zxxk.com"/>
          <w10:wrap anchorx="margin" anchory="margin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5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5" descr="学科网 zxxk.com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3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4" type="#_x0000_t75" alt="学科网 zxxk.com" style="width:0.05pt;height:0.05pt;margin-top:-20.75pt;margin-left:64.05pt;position:absolute;z-index:251661312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EFD5B01">
    <w:pPr>
      <w:pStyle w:val="Header"/>
      <w:rPr>
        <w:rFonts w:ascii="微软雅黑" w:eastAsia="微软雅黑" w:hAnsi="微软雅黑"/>
        <w:sz w:val="36"/>
        <w:szCs w:val="36"/>
      </w:rPr>
    </w:pPr>
  </w:p>
  <w:p w14:paraId="4B652E4A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23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4" descr="学科网 zxxk.com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49" type="#_x0000_t136" alt="学科网 zxxk.com" style="width:0.85pt;height:0.85pt" coordsize="21600,21600" filled="f" stroked="f" strokecolor="white">
          <v:fill color2="#aaa"/>
          <v:textpath style="font-family:宋体;font-size:8pt;v-rotate-letters:f;v-same-letter-heights:f;v-text-align:center;v-text-spacing:78650f" trim="t" fitpath="t" xscale="f" string="学科网（北京）股份有限公司 "/>
          <w10:anchorlock/>
        </v:shape>
      </w:pic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0" type="#_x0000_t75" alt="学科网 zxxk.com" style="width:0.75pt;height:0.75pt;margin-top:8.45pt;margin-left:351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1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oNotTrackMoves/>
  <w:defaultTabStop w:val="23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27A"/>
    <w:rsid w:val="00001848"/>
    <w:rsid w:val="00005858"/>
    <w:rsid w:val="00006B6E"/>
    <w:rsid w:val="00014E93"/>
    <w:rsid w:val="0002396C"/>
    <w:rsid w:val="0003476D"/>
    <w:rsid w:val="00035D54"/>
    <w:rsid w:val="0003799A"/>
    <w:rsid w:val="00043B54"/>
    <w:rsid w:val="00050502"/>
    <w:rsid w:val="00051D04"/>
    <w:rsid w:val="00057B8D"/>
    <w:rsid w:val="00060C90"/>
    <w:rsid w:val="000725AA"/>
    <w:rsid w:val="0008280B"/>
    <w:rsid w:val="00086C2F"/>
    <w:rsid w:val="000970A6"/>
    <w:rsid w:val="000A6C82"/>
    <w:rsid w:val="000C4150"/>
    <w:rsid w:val="000D786A"/>
    <w:rsid w:val="000E4972"/>
    <w:rsid w:val="000E4C0E"/>
    <w:rsid w:val="000F2E2C"/>
    <w:rsid w:val="000F3576"/>
    <w:rsid w:val="0011396B"/>
    <w:rsid w:val="0011421B"/>
    <w:rsid w:val="00123157"/>
    <w:rsid w:val="00123488"/>
    <w:rsid w:val="001300C8"/>
    <w:rsid w:val="00133EFF"/>
    <w:rsid w:val="001361CF"/>
    <w:rsid w:val="00140968"/>
    <w:rsid w:val="00143402"/>
    <w:rsid w:val="00161503"/>
    <w:rsid w:val="00170982"/>
    <w:rsid w:val="00172A27"/>
    <w:rsid w:val="00181464"/>
    <w:rsid w:val="001814B2"/>
    <w:rsid w:val="00186CCC"/>
    <w:rsid w:val="001A1965"/>
    <w:rsid w:val="001A2020"/>
    <w:rsid w:val="001B2706"/>
    <w:rsid w:val="001B2E84"/>
    <w:rsid w:val="001D7E20"/>
    <w:rsid w:val="001E4CC1"/>
    <w:rsid w:val="001E62D1"/>
    <w:rsid w:val="001F052A"/>
    <w:rsid w:val="001F15D3"/>
    <w:rsid w:val="001F3A5B"/>
    <w:rsid w:val="001F4304"/>
    <w:rsid w:val="001F5032"/>
    <w:rsid w:val="0020031C"/>
    <w:rsid w:val="002040F2"/>
    <w:rsid w:val="002054EC"/>
    <w:rsid w:val="0020633B"/>
    <w:rsid w:val="002063F3"/>
    <w:rsid w:val="002102F9"/>
    <w:rsid w:val="002169C3"/>
    <w:rsid w:val="00224F9D"/>
    <w:rsid w:val="002464A4"/>
    <w:rsid w:val="00246B32"/>
    <w:rsid w:val="00251F3B"/>
    <w:rsid w:val="002534E8"/>
    <w:rsid w:val="002552C7"/>
    <w:rsid w:val="002560D2"/>
    <w:rsid w:val="0026303C"/>
    <w:rsid w:val="00281FF2"/>
    <w:rsid w:val="00284D86"/>
    <w:rsid w:val="002864B5"/>
    <w:rsid w:val="00286A12"/>
    <w:rsid w:val="00293CE0"/>
    <w:rsid w:val="00297D12"/>
    <w:rsid w:val="002B59BD"/>
    <w:rsid w:val="002B5ADB"/>
    <w:rsid w:val="002C0547"/>
    <w:rsid w:val="002C0C9D"/>
    <w:rsid w:val="002C1FEB"/>
    <w:rsid w:val="002D4ABB"/>
    <w:rsid w:val="002E6A90"/>
    <w:rsid w:val="002E7652"/>
    <w:rsid w:val="002F280C"/>
    <w:rsid w:val="002F6FA3"/>
    <w:rsid w:val="00306F5F"/>
    <w:rsid w:val="0032036C"/>
    <w:rsid w:val="00326399"/>
    <w:rsid w:val="00326796"/>
    <w:rsid w:val="00330E5A"/>
    <w:rsid w:val="00337A79"/>
    <w:rsid w:val="00337C5D"/>
    <w:rsid w:val="00337EB0"/>
    <w:rsid w:val="00344EAB"/>
    <w:rsid w:val="00350F89"/>
    <w:rsid w:val="003526BD"/>
    <w:rsid w:val="00354A43"/>
    <w:rsid w:val="00365BE8"/>
    <w:rsid w:val="0037771C"/>
    <w:rsid w:val="00380263"/>
    <w:rsid w:val="0038623E"/>
    <w:rsid w:val="003876F2"/>
    <w:rsid w:val="003903FC"/>
    <w:rsid w:val="00390765"/>
    <w:rsid w:val="003908A6"/>
    <w:rsid w:val="00396443"/>
    <w:rsid w:val="0039682B"/>
    <w:rsid w:val="003A22C0"/>
    <w:rsid w:val="003A5605"/>
    <w:rsid w:val="003B6C90"/>
    <w:rsid w:val="003C2D34"/>
    <w:rsid w:val="003D12FC"/>
    <w:rsid w:val="003D3B3A"/>
    <w:rsid w:val="003D76B0"/>
    <w:rsid w:val="003E3746"/>
    <w:rsid w:val="003F08B6"/>
    <w:rsid w:val="0040314D"/>
    <w:rsid w:val="00405833"/>
    <w:rsid w:val="00412392"/>
    <w:rsid w:val="004151FC"/>
    <w:rsid w:val="0042344E"/>
    <w:rsid w:val="00426205"/>
    <w:rsid w:val="00427795"/>
    <w:rsid w:val="004306B2"/>
    <w:rsid w:val="004314B2"/>
    <w:rsid w:val="00434A84"/>
    <w:rsid w:val="00435ACF"/>
    <w:rsid w:val="0044367C"/>
    <w:rsid w:val="0044558E"/>
    <w:rsid w:val="00460B77"/>
    <w:rsid w:val="004655DE"/>
    <w:rsid w:val="00470523"/>
    <w:rsid w:val="00470717"/>
    <w:rsid w:val="00473C98"/>
    <w:rsid w:val="0047712D"/>
    <w:rsid w:val="004840B7"/>
    <w:rsid w:val="00484936"/>
    <w:rsid w:val="00491A70"/>
    <w:rsid w:val="004B0E74"/>
    <w:rsid w:val="004B12B6"/>
    <w:rsid w:val="004B446B"/>
    <w:rsid w:val="004B53B9"/>
    <w:rsid w:val="004B712A"/>
    <w:rsid w:val="004C3B4F"/>
    <w:rsid w:val="004C4F5D"/>
    <w:rsid w:val="004E5F9E"/>
    <w:rsid w:val="0050308D"/>
    <w:rsid w:val="00507D31"/>
    <w:rsid w:val="00510BC8"/>
    <w:rsid w:val="0051567A"/>
    <w:rsid w:val="005232CB"/>
    <w:rsid w:val="00524D47"/>
    <w:rsid w:val="0053472A"/>
    <w:rsid w:val="0054413C"/>
    <w:rsid w:val="00544588"/>
    <w:rsid w:val="005452EA"/>
    <w:rsid w:val="00546DB1"/>
    <w:rsid w:val="0055000C"/>
    <w:rsid w:val="00556AB3"/>
    <w:rsid w:val="00556C2E"/>
    <w:rsid w:val="0056214D"/>
    <w:rsid w:val="00562BA3"/>
    <w:rsid w:val="005678C9"/>
    <w:rsid w:val="00570FCD"/>
    <w:rsid w:val="00580E96"/>
    <w:rsid w:val="005816C0"/>
    <w:rsid w:val="00581DE1"/>
    <w:rsid w:val="00585930"/>
    <w:rsid w:val="005A06A1"/>
    <w:rsid w:val="005A4602"/>
    <w:rsid w:val="005A619D"/>
    <w:rsid w:val="005B6446"/>
    <w:rsid w:val="005B7E53"/>
    <w:rsid w:val="005C65F6"/>
    <w:rsid w:val="005D1B29"/>
    <w:rsid w:val="005D3414"/>
    <w:rsid w:val="005D4374"/>
    <w:rsid w:val="005D4DFC"/>
    <w:rsid w:val="005E3E04"/>
    <w:rsid w:val="005E719D"/>
    <w:rsid w:val="005F60EF"/>
    <w:rsid w:val="00603A74"/>
    <w:rsid w:val="0061758A"/>
    <w:rsid w:val="0062130D"/>
    <w:rsid w:val="00622086"/>
    <w:rsid w:val="00625D50"/>
    <w:rsid w:val="00630ABF"/>
    <w:rsid w:val="006326FB"/>
    <w:rsid w:val="00633522"/>
    <w:rsid w:val="00641C34"/>
    <w:rsid w:val="00642F29"/>
    <w:rsid w:val="00644362"/>
    <w:rsid w:val="00651780"/>
    <w:rsid w:val="00663774"/>
    <w:rsid w:val="00665E43"/>
    <w:rsid w:val="00671E8D"/>
    <w:rsid w:val="006720B8"/>
    <w:rsid w:val="0067799B"/>
    <w:rsid w:val="00686B56"/>
    <w:rsid w:val="006A5A6D"/>
    <w:rsid w:val="006B03C8"/>
    <w:rsid w:val="006B4B6F"/>
    <w:rsid w:val="006B7497"/>
    <w:rsid w:val="006D0EDD"/>
    <w:rsid w:val="006D2C57"/>
    <w:rsid w:val="006D50FC"/>
    <w:rsid w:val="006D6FFC"/>
    <w:rsid w:val="006D7A47"/>
    <w:rsid w:val="006E5102"/>
    <w:rsid w:val="006E7232"/>
    <w:rsid w:val="006F7F15"/>
    <w:rsid w:val="007035FE"/>
    <w:rsid w:val="00706692"/>
    <w:rsid w:val="00710385"/>
    <w:rsid w:val="007163EF"/>
    <w:rsid w:val="0071703C"/>
    <w:rsid w:val="007211DE"/>
    <w:rsid w:val="00740A0D"/>
    <w:rsid w:val="00743FBC"/>
    <w:rsid w:val="00747A1B"/>
    <w:rsid w:val="00751182"/>
    <w:rsid w:val="00760D54"/>
    <w:rsid w:val="00766398"/>
    <w:rsid w:val="00774073"/>
    <w:rsid w:val="00775153"/>
    <w:rsid w:val="00775D92"/>
    <w:rsid w:val="007771AC"/>
    <w:rsid w:val="00780E84"/>
    <w:rsid w:val="00786FFA"/>
    <w:rsid w:val="00793C85"/>
    <w:rsid w:val="007952B5"/>
    <w:rsid w:val="007A1667"/>
    <w:rsid w:val="007A43E3"/>
    <w:rsid w:val="007B7856"/>
    <w:rsid w:val="007C32A8"/>
    <w:rsid w:val="007D72D1"/>
    <w:rsid w:val="007F27CB"/>
    <w:rsid w:val="007F4605"/>
    <w:rsid w:val="007F50EF"/>
    <w:rsid w:val="007F6C2E"/>
    <w:rsid w:val="00810680"/>
    <w:rsid w:val="0081069C"/>
    <w:rsid w:val="00836113"/>
    <w:rsid w:val="00837861"/>
    <w:rsid w:val="00846626"/>
    <w:rsid w:val="00865A73"/>
    <w:rsid w:val="00873DAD"/>
    <w:rsid w:val="00882BD1"/>
    <w:rsid w:val="00887BF4"/>
    <w:rsid w:val="00890EE1"/>
    <w:rsid w:val="0089308D"/>
    <w:rsid w:val="00897F3F"/>
    <w:rsid w:val="008A0583"/>
    <w:rsid w:val="008A5C22"/>
    <w:rsid w:val="008C227A"/>
    <w:rsid w:val="008C2A62"/>
    <w:rsid w:val="008E0B12"/>
    <w:rsid w:val="008E2BDA"/>
    <w:rsid w:val="008E3A42"/>
    <w:rsid w:val="008F0B6D"/>
    <w:rsid w:val="008F4364"/>
    <w:rsid w:val="00905BCE"/>
    <w:rsid w:val="00912567"/>
    <w:rsid w:val="00921B2C"/>
    <w:rsid w:val="0093228B"/>
    <w:rsid w:val="00932C70"/>
    <w:rsid w:val="00944672"/>
    <w:rsid w:val="0098101C"/>
    <w:rsid w:val="00992D01"/>
    <w:rsid w:val="00996D45"/>
    <w:rsid w:val="00997451"/>
    <w:rsid w:val="009B1D02"/>
    <w:rsid w:val="009B24D0"/>
    <w:rsid w:val="009B4485"/>
    <w:rsid w:val="009C0089"/>
    <w:rsid w:val="009C0301"/>
    <w:rsid w:val="009C54D7"/>
    <w:rsid w:val="009D0279"/>
    <w:rsid w:val="009D2657"/>
    <w:rsid w:val="009D684D"/>
    <w:rsid w:val="009E244A"/>
    <w:rsid w:val="009E5E39"/>
    <w:rsid w:val="009F2050"/>
    <w:rsid w:val="009F44FE"/>
    <w:rsid w:val="009F6418"/>
    <w:rsid w:val="009F715F"/>
    <w:rsid w:val="009F7229"/>
    <w:rsid w:val="00A02EA5"/>
    <w:rsid w:val="00A17B6D"/>
    <w:rsid w:val="00A25005"/>
    <w:rsid w:val="00A2589B"/>
    <w:rsid w:val="00A33682"/>
    <w:rsid w:val="00A35720"/>
    <w:rsid w:val="00A416C2"/>
    <w:rsid w:val="00A452F4"/>
    <w:rsid w:val="00A475C5"/>
    <w:rsid w:val="00A476D9"/>
    <w:rsid w:val="00A51646"/>
    <w:rsid w:val="00A51E64"/>
    <w:rsid w:val="00A51F06"/>
    <w:rsid w:val="00A53D32"/>
    <w:rsid w:val="00A72DEC"/>
    <w:rsid w:val="00A82BF5"/>
    <w:rsid w:val="00A84274"/>
    <w:rsid w:val="00A8529B"/>
    <w:rsid w:val="00A8727A"/>
    <w:rsid w:val="00A96491"/>
    <w:rsid w:val="00AA0FDB"/>
    <w:rsid w:val="00AA6C15"/>
    <w:rsid w:val="00AA7E2E"/>
    <w:rsid w:val="00AB3E7F"/>
    <w:rsid w:val="00AB638F"/>
    <w:rsid w:val="00AC329E"/>
    <w:rsid w:val="00AE2FD9"/>
    <w:rsid w:val="00AF7FB3"/>
    <w:rsid w:val="00B0145F"/>
    <w:rsid w:val="00B05962"/>
    <w:rsid w:val="00B103A5"/>
    <w:rsid w:val="00B13C70"/>
    <w:rsid w:val="00B13CE6"/>
    <w:rsid w:val="00B161F3"/>
    <w:rsid w:val="00B20F96"/>
    <w:rsid w:val="00B21835"/>
    <w:rsid w:val="00B31D2B"/>
    <w:rsid w:val="00B32405"/>
    <w:rsid w:val="00B333E3"/>
    <w:rsid w:val="00B370C4"/>
    <w:rsid w:val="00B4487F"/>
    <w:rsid w:val="00B51385"/>
    <w:rsid w:val="00B528C7"/>
    <w:rsid w:val="00B53F23"/>
    <w:rsid w:val="00B56FC8"/>
    <w:rsid w:val="00B616E6"/>
    <w:rsid w:val="00B61BE2"/>
    <w:rsid w:val="00B8078B"/>
    <w:rsid w:val="00B83E94"/>
    <w:rsid w:val="00B87F67"/>
    <w:rsid w:val="00B96320"/>
    <w:rsid w:val="00BA7466"/>
    <w:rsid w:val="00BB166F"/>
    <w:rsid w:val="00BC2D25"/>
    <w:rsid w:val="00BC6700"/>
    <w:rsid w:val="00BD0131"/>
    <w:rsid w:val="00BD6752"/>
    <w:rsid w:val="00BD761D"/>
    <w:rsid w:val="00BE3B8C"/>
    <w:rsid w:val="00BF0B55"/>
    <w:rsid w:val="00BF34CB"/>
    <w:rsid w:val="00C015CD"/>
    <w:rsid w:val="00C02FC6"/>
    <w:rsid w:val="00C10ECB"/>
    <w:rsid w:val="00C15FBD"/>
    <w:rsid w:val="00C17F77"/>
    <w:rsid w:val="00C37666"/>
    <w:rsid w:val="00C41752"/>
    <w:rsid w:val="00C42150"/>
    <w:rsid w:val="00C47D8A"/>
    <w:rsid w:val="00C54DAD"/>
    <w:rsid w:val="00C5558D"/>
    <w:rsid w:val="00C722B6"/>
    <w:rsid w:val="00C767CD"/>
    <w:rsid w:val="00C87C90"/>
    <w:rsid w:val="00CA16E0"/>
    <w:rsid w:val="00CA680E"/>
    <w:rsid w:val="00CA688C"/>
    <w:rsid w:val="00CC3BA6"/>
    <w:rsid w:val="00CC3EC1"/>
    <w:rsid w:val="00CD6BEA"/>
    <w:rsid w:val="00CD7769"/>
    <w:rsid w:val="00CF4374"/>
    <w:rsid w:val="00CF49B0"/>
    <w:rsid w:val="00D02A68"/>
    <w:rsid w:val="00D030FF"/>
    <w:rsid w:val="00D04A0C"/>
    <w:rsid w:val="00D10187"/>
    <w:rsid w:val="00D20942"/>
    <w:rsid w:val="00D2159C"/>
    <w:rsid w:val="00D27735"/>
    <w:rsid w:val="00D36477"/>
    <w:rsid w:val="00D3739C"/>
    <w:rsid w:val="00D37BBF"/>
    <w:rsid w:val="00D40AB5"/>
    <w:rsid w:val="00D41EE8"/>
    <w:rsid w:val="00D539C5"/>
    <w:rsid w:val="00D54A04"/>
    <w:rsid w:val="00D55F07"/>
    <w:rsid w:val="00D56A8C"/>
    <w:rsid w:val="00D61A40"/>
    <w:rsid w:val="00D71623"/>
    <w:rsid w:val="00D718A4"/>
    <w:rsid w:val="00D75BA9"/>
    <w:rsid w:val="00D811B1"/>
    <w:rsid w:val="00D84402"/>
    <w:rsid w:val="00D87A43"/>
    <w:rsid w:val="00DA0FD5"/>
    <w:rsid w:val="00DB4F6D"/>
    <w:rsid w:val="00DB664C"/>
    <w:rsid w:val="00DB765E"/>
    <w:rsid w:val="00DC5B09"/>
    <w:rsid w:val="00DD2470"/>
    <w:rsid w:val="00DD4557"/>
    <w:rsid w:val="00E024EC"/>
    <w:rsid w:val="00E05A77"/>
    <w:rsid w:val="00E064B5"/>
    <w:rsid w:val="00E07798"/>
    <w:rsid w:val="00E13659"/>
    <w:rsid w:val="00E17DD1"/>
    <w:rsid w:val="00E224B6"/>
    <w:rsid w:val="00E226BF"/>
    <w:rsid w:val="00E36B9F"/>
    <w:rsid w:val="00E40009"/>
    <w:rsid w:val="00E41394"/>
    <w:rsid w:val="00E559EA"/>
    <w:rsid w:val="00E7599D"/>
    <w:rsid w:val="00E81069"/>
    <w:rsid w:val="00E830D1"/>
    <w:rsid w:val="00E850A0"/>
    <w:rsid w:val="00E87B9C"/>
    <w:rsid w:val="00E948C3"/>
    <w:rsid w:val="00EA01AD"/>
    <w:rsid w:val="00EA7DD9"/>
    <w:rsid w:val="00EB0904"/>
    <w:rsid w:val="00EB5B10"/>
    <w:rsid w:val="00EB7374"/>
    <w:rsid w:val="00EB7EA0"/>
    <w:rsid w:val="00EC3966"/>
    <w:rsid w:val="00ED0911"/>
    <w:rsid w:val="00ED7263"/>
    <w:rsid w:val="00EE26F1"/>
    <w:rsid w:val="00EE2BF5"/>
    <w:rsid w:val="00EE2FD6"/>
    <w:rsid w:val="00EE7F52"/>
    <w:rsid w:val="00EF699C"/>
    <w:rsid w:val="00F15816"/>
    <w:rsid w:val="00F17151"/>
    <w:rsid w:val="00F22078"/>
    <w:rsid w:val="00F26169"/>
    <w:rsid w:val="00F300E1"/>
    <w:rsid w:val="00F32F44"/>
    <w:rsid w:val="00F33805"/>
    <w:rsid w:val="00F37F78"/>
    <w:rsid w:val="00F53E98"/>
    <w:rsid w:val="00F5438E"/>
    <w:rsid w:val="00F564FF"/>
    <w:rsid w:val="00F651F5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7FF4"/>
    <w:rsid w:val="00FC12B7"/>
    <w:rsid w:val="00FC4E67"/>
    <w:rsid w:val="00FC7C17"/>
    <w:rsid w:val="00FD1776"/>
    <w:rsid w:val="00FD2113"/>
    <w:rsid w:val="00FD7C50"/>
    <w:rsid w:val="00FE22D8"/>
    <w:rsid w:val="00FE3B8D"/>
    <w:rsid w:val="00FE6853"/>
    <w:rsid w:val="0100375F"/>
    <w:rsid w:val="015B3B47"/>
    <w:rsid w:val="022C3E83"/>
    <w:rsid w:val="023A007E"/>
    <w:rsid w:val="02885928"/>
    <w:rsid w:val="02F83041"/>
    <w:rsid w:val="03720CB3"/>
    <w:rsid w:val="03CA4BC5"/>
    <w:rsid w:val="03E01103"/>
    <w:rsid w:val="04097F2D"/>
    <w:rsid w:val="046248DD"/>
    <w:rsid w:val="04A86794"/>
    <w:rsid w:val="05110760"/>
    <w:rsid w:val="053D7FEC"/>
    <w:rsid w:val="05490C3B"/>
    <w:rsid w:val="06367DD0"/>
    <w:rsid w:val="069B49E3"/>
    <w:rsid w:val="069D376A"/>
    <w:rsid w:val="06CA1CAF"/>
    <w:rsid w:val="07385B66"/>
    <w:rsid w:val="07876E2F"/>
    <w:rsid w:val="082A0832"/>
    <w:rsid w:val="094C7453"/>
    <w:rsid w:val="0A992312"/>
    <w:rsid w:val="0B0835EB"/>
    <w:rsid w:val="0BEF7DA3"/>
    <w:rsid w:val="0C6A76ED"/>
    <w:rsid w:val="0C6C2BF0"/>
    <w:rsid w:val="0D074274"/>
    <w:rsid w:val="0D7D62E4"/>
    <w:rsid w:val="0DE23886"/>
    <w:rsid w:val="0DEC7A8B"/>
    <w:rsid w:val="0E453E17"/>
    <w:rsid w:val="102A0947"/>
    <w:rsid w:val="102D5D9F"/>
    <w:rsid w:val="102E746E"/>
    <w:rsid w:val="1030329B"/>
    <w:rsid w:val="10927ABC"/>
    <w:rsid w:val="116E2B13"/>
    <w:rsid w:val="12B72988"/>
    <w:rsid w:val="12FC5EFD"/>
    <w:rsid w:val="1322106F"/>
    <w:rsid w:val="133F0AEF"/>
    <w:rsid w:val="1495246B"/>
    <w:rsid w:val="14BF1D95"/>
    <w:rsid w:val="15254FBD"/>
    <w:rsid w:val="1555138F"/>
    <w:rsid w:val="157E6EF5"/>
    <w:rsid w:val="15C26140"/>
    <w:rsid w:val="15C9656A"/>
    <w:rsid w:val="16880487"/>
    <w:rsid w:val="16BE72DC"/>
    <w:rsid w:val="17176A71"/>
    <w:rsid w:val="176410EF"/>
    <w:rsid w:val="17841624"/>
    <w:rsid w:val="17B44371"/>
    <w:rsid w:val="18980476"/>
    <w:rsid w:val="18BF6F0A"/>
    <w:rsid w:val="18E9476E"/>
    <w:rsid w:val="192E3BDE"/>
    <w:rsid w:val="19495BE0"/>
    <w:rsid w:val="1A165502"/>
    <w:rsid w:val="1A2C70C8"/>
    <w:rsid w:val="1A7C79C3"/>
    <w:rsid w:val="1AC00AF1"/>
    <w:rsid w:val="1B7900EB"/>
    <w:rsid w:val="1B94434C"/>
    <w:rsid w:val="1BA36B65"/>
    <w:rsid w:val="1C1D682F"/>
    <w:rsid w:val="1C4A27F6"/>
    <w:rsid w:val="1C4F52EF"/>
    <w:rsid w:val="1C9C6787"/>
    <w:rsid w:val="1C9C6D7D"/>
    <w:rsid w:val="1D25212C"/>
    <w:rsid w:val="1D7B096A"/>
    <w:rsid w:val="1D88519E"/>
    <w:rsid w:val="1F1D139B"/>
    <w:rsid w:val="1F4F53ED"/>
    <w:rsid w:val="20BB46FC"/>
    <w:rsid w:val="20F37C9C"/>
    <w:rsid w:val="2139298F"/>
    <w:rsid w:val="21625AFD"/>
    <w:rsid w:val="22097CEF"/>
    <w:rsid w:val="23C71687"/>
    <w:rsid w:val="2424465B"/>
    <w:rsid w:val="24554E2A"/>
    <w:rsid w:val="24894380"/>
    <w:rsid w:val="24CF39EE"/>
    <w:rsid w:val="24D26ABE"/>
    <w:rsid w:val="24F3034B"/>
    <w:rsid w:val="251D14EA"/>
    <w:rsid w:val="263A0DBE"/>
    <w:rsid w:val="26931E56"/>
    <w:rsid w:val="26B41C42"/>
    <w:rsid w:val="26DE5BEE"/>
    <w:rsid w:val="28117238"/>
    <w:rsid w:val="283C7070"/>
    <w:rsid w:val="289B47AA"/>
    <w:rsid w:val="28DB3015"/>
    <w:rsid w:val="28E3364C"/>
    <w:rsid w:val="28E514B5"/>
    <w:rsid w:val="29024BE5"/>
    <w:rsid w:val="29AE0DEF"/>
    <w:rsid w:val="2A15382C"/>
    <w:rsid w:val="2A781B3D"/>
    <w:rsid w:val="2B6C008E"/>
    <w:rsid w:val="2C8A2821"/>
    <w:rsid w:val="2C90798A"/>
    <w:rsid w:val="2CA76EDF"/>
    <w:rsid w:val="2CDB1327"/>
    <w:rsid w:val="2D4F69FE"/>
    <w:rsid w:val="2DF20AEF"/>
    <w:rsid w:val="2E2675FA"/>
    <w:rsid w:val="2E3F7995"/>
    <w:rsid w:val="2F2C7572"/>
    <w:rsid w:val="2F4C58A8"/>
    <w:rsid w:val="2FB15C4D"/>
    <w:rsid w:val="2FBB13DF"/>
    <w:rsid w:val="302F391C"/>
    <w:rsid w:val="305101EB"/>
    <w:rsid w:val="30D653AF"/>
    <w:rsid w:val="310B3A83"/>
    <w:rsid w:val="312540DB"/>
    <w:rsid w:val="314459E3"/>
    <w:rsid w:val="31A124F9"/>
    <w:rsid w:val="31AC1862"/>
    <w:rsid w:val="32165D3B"/>
    <w:rsid w:val="3271353A"/>
    <w:rsid w:val="338F65A8"/>
    <w:rsid w:val="34344059"/>
    <w:rsid w:val="34A43DEB"/>
    <w:rsid w:val="35006703"/>
    <w:rsid w:val="35656C57"/>
    <w:rsid w:val="358B4FF8"/>
    <w:rsid w:val="36572BC2"/>
    <w:rsid w:val="36581519"/>
    <w:rsid w:val="36E7289C"/>
    <w:rsid w:val="37373DA4"/>
    <w:rsid w:val="373B6744"/>
    <w:rsid w:val="37755E86"/>
    <w:rsid w:val="37AE25B3"/>
    <w:rsid w:val="37C5270E"/>
    <w:rsid w:val="383B2EA0"/>
    <w:rsid w:val="386A0C9E"/>
    <w:rsid w:val="389F2071"/>
    <w:rsid w:val="391E2CB7"/>
    <w:rsid w:val="39530C1B"/>
    <w:rsid w:val="39924D42"/>
    <w:rsid w:val="3A4F1DB8"/>
    <w:rsid w:val="3A7355AD"/>
    <w:rsid w:val="3A881CA1"/>
    <w:rsid w:val="3AC26874"/>
    <w:rsid w:val="3BB47BB0"/>
    <w:rsid w:val="3BD52EB9"/>
    <w:rsid w:val="3C061489"/>
    <w:rsid w:val="3D167A38"/>
    <w:rsid w:val="3DB42B8B"/>
    <w:rsid w:val="3E671C74"/>
    <w:rsid w:val="3E772188"/>
    <w:rsid w:val="3E7C1B1C"/>
    <w:rsid w:val="3E9735A8"/>
    <w:rsid w:val="3F052CF0"/>
    <w:rsid w:val="3F235B23"/>
    <w:rsid w:val="40495906"/>
    <w:rsid w:val="40685A1B"/>
    <w:rsid w:val="4090365D"/>
    <w:rsid w:val="40A610D2"/>
    <w:rsid w:val="40E439A9"/>
    <w:rsid w:val="42430F44"/>
    <w:rsid w:val="426623FD"/>
    <w:rsid w:val="42764C16"/>
    <w:rsid w:val="42C73EA6"/>
    <w:rsid w:val="431C27AC"/>
    <w:rsid w:val="432824BB"/>
    <w:rsid w:val="43585209"/>
    <w:rsid w:val="436D237B"/>
    <w:rsid w:val="43750199"/>
    <w:rsid w:val="43A54ABF"/>
    <w:rsid w:val="43B45B3E"/>
    <w:rsid w:val="448623F7"/>
    <w:rsid w:val="44B40D48"/>
    <w:rsid w:val="44C63AF1"/>
    <w:rsid w:val="45592BB7"/>
    <w:rsid w:val="45E6440B"/>
    <w:rsid w:val="46054AED"/>
    <w:rsid w:val="461E170B"/>
    <w:rsid w:val="47406166"/>
    <w:rsid w:val="47705F96"/>
    <w:rsid w:val="478C04F1"/>
    <w:rsid w:val="47904979"/>
    <w:rsid w:val="47B14EAE"/>
    <w:rsid w:val="47DB3D58"/>
    <w:rsid w:val="47EA225D"/>
    <w:rsid w:val="485C43B1"/>
    <w:rsid w:val="487061E5"/>
    <w:rsid w:val="49554C56"/>
    <w:rsid w:val="4A5D4EF8"/>
    <w:rsid w:val="4A8E6560"/>
    <w:rsid w:val="4BA7702D"/>
    <w:rsid w:val="4BBF1552"/>
    <w:rsid w:val="4C37719C"/>
    <w:rsid w:val="4C4D523C"/>
    <w:rsid w:val="4C52579E"/>
    <w:rsid w:val="4CE10FC8"/>
    <w:rsid w:val="4D43510D"/>
    <w:rsid w:val="4DE6535D"/>
    <w:rsid w:val="4E6942B2"/>
    <w:rsid w:val="4EEA3906"/>
    <w:rsid w:val="4F33623D"/>
    <w:rsid w:val="4F897F8C"/>
    <w:rsid w:val="4FB02AD6"/>
    <w:rsid w:val="4FB664D2"/>
    <w:rsid w:val="500A39DE"/>
    <w:rsid w:val="50147B70"/>
    <w:rsid w:val="509A00D0"/>
    <w:rsid w:val="518E73DD"/>
    <w:rsid w:val="51C21382"/>
    <w:rsid w:val="51D81308"/>
    <w:rsid w:val="520E7EA5"/>
    <w:rsid w:val="5252299E"/>
    <w:rsid w:val="52686D40"/>
    <w:rsid w:val="52D860FA"/>
    <w:rsid w:val="53366494"/>
    <w:rsid w:val="53394028"/>
    <w:rsid w:val="535569D5"/>
    <w:rsid w:val="53CC4409"/>
    <w:rsid w:val="53DD49B3"/>
    <w:rsid w:val="54213B13"/>
    <w:rsid w:val="545A24A8"/>
    <w:rsid w:val="554219EC"/>
    <w:rsid w:val="55FB6C1C"/>
    <w:rsid w:val="561B7A15"/>
    <w:rsid w:val="564D0D1D"/>
    <w:rsid w:val="565276E9"/>
    <w:rsid w:val="56857A41"/>
    <w:rsid w:val="56B31C4E"/>
    <w:rsid w:val="574A5713"/>
    <w:rsid w:val="5A284778"/>
    <w:rsid w:val="5A3635BF"/>
    <w:rsid w:val="5A663955"/>
    <w:rsid w:val="5BA54F69"/>
    <w:rsid w:val="5C072844"/>
    <w:rsid w:val="5D882B80"/>
    <w:rsid w:val="5E36363E"/>
    <w:rsid w:val="5E604706"/>
    <w:rsid w:val="5F053AE6"/>
    <w:rsid w:val="5F187E14"/>
    <w:rsid w:val="5F521ABB"/>
    <w:rsid w:val="5F810CB9"/>
    <w:rsid w:val="5F812FDF"/>
    <w:rsid w:val="5F991667"/>
    <w:rsid w:val="5FA80816"/>
    <w:rsid w:val="5FF76DFD"/>
    <w:rsid w:val="60057AD7"/>
    <w:rsid w:val="60385CED"/>
    <w:rsid w:val="60795A64"/>
    <w:rsid w:val="610E7639"/>
    <w:rsid w:val="61333E65"/>
    <w:rsid w:val="61C52EF5"/>
    <w:rsid w:val="630B3B5E"/>
    <w:rsid w:val="646856C7"/>
    <w:rsid w:val="64715225"/>
    <w:rsid w:val="64C869E5"/>
    <w:rsid w:val="656A3FF0"/>
    <w:rsid w:val="659770B8"/>
    <w:rsid w:val="667F61A5"/>
    <w:rsid w:val="66C57C55"/>
    <w:rsid w:val="66DA2F4D"/>
    <w:rsid w:val="67961102"/>
    <w:rsid w:val="67DF722C"/>
    <w:rsid w:val="695C7769"/>
    <w:rsid w:val="69B31FE7"/>
    <w:rsid w:val="6B546F6D"/>
    <w:rsid w:val="6B5F36B6"/>
    <w:rsid w:val="6B8922FC"/>
    <w:rsid w:val="6BC26511"/>
    <w:rsid w:val="6BF5742D"/>
    <w:rsid w:val="6BFF7765"/>
    <w:rsid w:val="6C315445"/>
    <w:rsid w:val="6C500390"/>
    <w:rsid w:val="6CBF2379"/>
    <w:rsid w:val="6CDE73AA"/>
    <w:rsid w:val="6D262AD0"/>
    <w:rsid w:val="6D4312CD"/>
    <w:rsid w:val="6D6F471B"/>
    <w:rsid w:val="6D7C4ED1"/>
    <w:rsid w:val="6D9E6164"/>
    <w:rsid w:val="6E2476C2"/>
    <w:rsid w:val="6EFF612B"/>
    <w:rsid w:val="6F5E0C47"/>
    <w:rsid w:val="6F76710D"/>
    <w:rsid w:val="6FC536CF"/>
    <w:rsid w:val="6FDF7997"/>
    <w:rsid w:val="701847C0"/>
    <w:rsid w:val="70D04D21"/>
    <w:rsid w:val="720802A1"/>
    <w:rsid w:val="723301EC"/>
    <w:rsid w:val="72C07522"/>
    <w:rsid w:val="73123FD7"/>
    <w:rsid w:val="73977AB3"/>
    <w:rsid w:val="73AA10E8"/>
    <w:rsid w:val="73DA776F"/>
    <w:rsid w:val="741E27B8"/>
    <w:rsid w:val="74491392"/>
    <w:rsid w:val="74AE727B"/>
    <w:rsid w:val="754E7067"/>
    <w:rsid w:val="75527D89"/>
    <w:rsid w:val="75A17B08"/>
    <w:rsid w:val="76171865"/>
    <w:rsid w:val="76473B19"/>
    <w:rsid w:val="766F3739"/>
    <w:rsid w:val="768F7791"/>
    <w:rsid w:val="76B178AE"/>
    <w:rsid w:val="77582A5D"/>
    <w:rsid w:val="776A61FA"/>
    <w:rsid w:val="78707678"/>
    <w:rsid w:val="78B6538C"/>
    <w:rsid w:val="78DB3308"/>
    <w:rsid w:val="7999518A"/>
    <w:rsid w:val="799A1C47"/>
    <w:rsid w:val="79A846F9"/>
    <w:rsid w:val="79F72FA5"/>
    <w:rsid w:val="7A741675"/>
    <w:rsid w:val="7ACE7785"/>
    <w:rsid w:val="7BD55DED"/>
    <w:rsid w:val="7C00467F"/>
    <w:rsid w:val="7C103D46"/>
    <w:rsid w:val="7C176405"/>
    <w:rsid w:val="7C5036C5"/>
    <w:rsid w:val="7CA10985"/>
    <w:rsid w:val="7D1D3B52"/>
    <w:rsid w:val="7DB80B72"/>
    <w:rsid w:val="7EAD3051"/>
    <w:rsid w:val="7EE431E5"/>
    <w:rsid w:val="7F38184C"/>
    <w:rsid w:val="7F5C1E83"/>
    <w:rsid w:val="7FBE2E21"/>
  </w:rsids>
  <w:docVars>
    <w:docVar w:name="commondata" w:val="eyJoZGlkIjoiMDA5N2QzYWJjNTFlNGMzYjcwZjkxNzQ1ZTBiZWYxZGUifQ=="/>
    <w:docVar w:name="KSO_WPS_MARK_KEY" w:val="4d806d67-12ba-40ae-95be-cc052205301c"/>
  </w:docVars>
  <m:mathPr>
    <m:mathFont m:val="Cambria Math"/>
    <m:wrapRight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uiPriority="0" w:unhideWhenUsed="0" w:qFormat="1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uiPriority="0" w:unhideWhenUsed="0" w:qFormat="1"/>
    <w:lsdException w:name="Table Grid" w:semiHidden="0" w:uiPriority="0" w:unhideWhenUsed="0" w:qFormat="1"/>
    <w:lsdException w:name="Table Theme" w:semiHidden="0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autoRedefine/>
    <w:uiPriority w:val="1"/>
    <w:unhideWhenUsed/>
    <w:qFormat/>
  </w:style>
  <w:style w:type="table" w:default="1" w:styleId="TableNormal">
    <w:name w:val="Normal Table"/>
    <w:autoRedefine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autoRedefine/>
    <w:semiHidden/>
    <w:qFormat/>
    <w:pPr>
      <w:jc w:val="left"/>
    </w:pPr>
    <w:rPr>
      <w:szCs w:val="24"/>
    </w:rPr>
  </w:style>
  <w:style w:type="paragraph" w:styleId="PlainText">
    <w:name w:val="Plain Text"/>
    <w:basedOn w:val="Normal"/>
    <w:link w:val="Char1"/>
    <w:autoRedefine/>
    <w:qFormat/>
    <w:rPr>
      <w:rFonts w:ascii="宋体" w:hAnsi="Courier New"/>
      <w:szCs w:val="21"/>
    </w:rPr>
  </w:style>
  <w:style w:type="paragraph" w:styleId="BalloonText">
    <w:name w:val="Balloon Text"/>
    <w:basedOn w:val="Normal"/>
    <w:autoRedefine/>
    <w:semiHidden/>
    <w:qFormat/>
    <w:rPr>
      <w:sz w:val="18"/>
      <w:szCs w:val="18"/>
    </w:rPr>
  </w:style>
  <w:style w:type="paragraph" w:styleId="Footer">
    <w:name w:val="footer"/>
    <w:basedOn w:val="Normal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NormalWeb">
    <w:name w:val="Normal (Web)"/>
    <w:basedOn w:val="Normal"/>
    <w:autoRedefine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autoRedefine/>
    <w:qFormat/>
    <w:rPr>
      <w:b/>
      <w:bCs/>
    </w:rPr>
  </w:style>
  <w:style w:type="character" w:styleId="Hyperlink">
    <w:name w:val="Hyperlink"/>
    <w:autoRedefine/>
    <w:qFormat/>
    <w:rPr>
      <w:color w:val="0000FF"/>
      <w:u w:val="single"/>
    </w:rPr>
  </w:style>
  <w:style w:type="character" w:styleId="CommentReference">
    <w:name w:val="annotation reference"/>
    <w:autoRedefine/>
    <w:semiHidden/>
    <w:qFormat/>
    <w:rPr>
      <w:sz w:val="21"/>
      <w:szCs w:val="21"/>
    </w:rPr>
  </w:style>
  <w:style w:type="character" w:customStyle="1" w:styleId="Char1">
    <w:name w:val="纯文本 Char1"/>
    <w:link w:val="PlainText"/>
    <w:autoRedefine/>
    <w:qFormat/>
    <w:locked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页脚 Char"/>
    <w:link w:val="Footer"/>
    <w:autoRedefine/>
    <w:uiPriority w:val="99"/>
    <w:qFormat/>
    <w:rPr>
      <w:kern w:val="2"/>
      <w:sz w:val="18"/>
      <w:szCs w:val="22"/>
    </w:rPr>
  </w:style>
  <w:style w:type="character" w:customStyle="1" w:styleId="CharChar2">
    <w:name w:val="Char Char2"/>
    <w:autoRedefine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0">
    <w:name w:val="纯文本 Char"/>
    <w:autoRedefine/>
    <w:qFormat/>
    <w:rPr>
      <w:rFonts w:ascii="宋体" w:hAnsi="Courier New" w:cs="Courier New"/>
      <w:kern w:val="2"/>
      <w:sz w:val="21"/>
      <w:szCs w:val="21"/>
    </w:rPr>
  </w:style>
  <w:style w:type="character" w:customStyle="1" w:styleId="subtitles0">
    <w:name w:val="sub_title s0"/>
    <w:autoRedefine/>
    <w:qFormat/>
  </w:style>
  <w:style w:type="paragraph" w:customStyle="1" w:styleId="Normal0">
    <w:name w:val="Normal_0"/>
    <w:autoRedefine/>
    <w:qFormat/>
    <w:pPr>
      <w:adjustRightInd w:val="0"/>
      <w:snapToGrid w:val="0"/>
    </w:pPr>
    <w:rPr>
      <w:rFonts w:ascii="Tahoma" w:eastAsia="宋体" w:hAnsi="Tahoma" w:cs="Times New Roman"/>
      <w:lang w:val="en-US" w:eastAsia="zh-CN" w:bidi="ar-SA"/>
    </w:rPr>
  </w:style>
  <w:style w:type="paragraph" w:customStyle="1" w:styleId="Normal1">
    <w:name w:val="Normal_1"/>
    <w:autoRedefine/>
    <w:qFormat/>
    <w:pPr>
      <w:widowControl w:val="0"/>
      <w:jc w:val="both"/>
    </w:pPr>
    <w:rPr>
      <w:rFonts w:ascii="Time New Romans" w:eastAsia="宋体" w:hAnsi="Time New Romans" w:cs="宋体"/>
      <w:kern w:val="2"/>
      <w:sz w:val="21"/>
      <w:szCs w:val="22"/>
      <w:lang w:val="en-US" w:eastAsia="zh-CN" w:bidi="ar-SA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autoRedefine/>
    <w:qFormat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NoSpacing">
    <w:name w:val="No Spacing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ListParagraph">
    <w:name w:val="List Paragraph"/>
    <w:basedOn w:val="Normal"/>
    <w:autoRedefine/>
    <w:uiPriority w:val="99"/>
    <w:qFormat/>
    <w:pPr>
      <w:ind w:firstLine="420" w:firstLineChars="20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" Type="http://schemas.openxmlformats.org/officeDocument/2006/relationships/webSettings" Target="webSettings.xml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" Type="http://schemas.openxmlformats.org/officeDocument/2006/relationships/fontTable" Target="fontTable.xml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footer" Target="footer1.xml"/><Relationship Id="rId38" Type="http://schemas.openxmlformats.org/officeDocument/2006/relationships/theme" Target="theme/theme1.xml"/><Relationship Id="rId39" Type="http://schemas.openxmlformats.org/officeDocument/2006/relationships/styles" Target="styles.xml"/><Relationship Id="rId4" Type="http://schemas.openxmlformats.org/officeDocument/2006/relationships/customXml" Target="../customXml/item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2.png"/><Relationship Id="rId2" Type="http://schemas.openxmlformats.org/officeDocument/2006/relationships/image" Target="media/image33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32.png"/><Relationship Id="rId2" Type="http://schemas.openxmlformats.org/officeDocument/2006/relationships/image" Target="media/image33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1691</Words>
  <Characters>2356</Characters>
  <Application>Microsoft Office Word</Application>
  <DocSecurity>0</DocSecurity>
  <Lines>18</Lines>
  <Paragraphs>5</Paragraphs>
  <ScaleCrop>false</ScaleCrop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coc</dc:creator>
  <cp:lastModifiedBy/>
  <cp:revision>2</cp:revision>
  <cp:lastPrinted>2013-06-25T01:13:00Z</cp:lastPrinted>
  <dcterms:created xsi:type="dcterms:W3CDTF">2020-08-20T06:42:00Z</dcterms:created>
  <dcterms:modified xsi:type="dcterms:W3CDTF">2025-10-10T01:29:50Z</dcterms:modified>
  <dc:subject/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