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2E5F8A" w14:textId="77777777" w:rsidR="00FC5860" w:rsidRPr="00BE1BCD" w:rsidRDefault="00243894">
      <w:pPr>
        <w:spacing w:line="360" w:lineRule="auto"/>
        <w:jc w:val="center"/>
      </w:pPr>
      <w:r>
        <w:rPr>
          <w:rFonts w:eastAsia="Times New Roman" w:cs="Times New Roman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 wp14:anchorId="0353C3D5" wp14:editId="3F8C679E">
            <wp:simplePos x="0" y="0"/>
            <wp:positionH relativeFrom="page">
              <wp:posOffset>12115800</wp:posOffset>
            </wp:positionH>
            <wp:positionV relativeFrom="topMargin">
              <wp:posOffset>11087100</wp:posOffset>
            </wp:positionV>
            <wp:extent cx="254000" cy="254000"/>
            <wp:effectExtent l="0" t="0" r="0" b="0"/>
            <wp:wrapNone/>
            <wp:docPr id="100040" name="图片 1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0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32"/>
        </w:rPr>
        <w:t>2024</w:t>
      </w:r>
      <w:r>
        <w:rPr>
          <w:rFonts w:ascii="宋体" w:hAnsi="宋体"/>
          <w:b/>
          <w:sz w:val="32"/>
        </w:rPr>
        <w:t>学年第二学期初中毕业班模拟考试</w:t>
      </w:r>
      <w:r>
        <w:rPr>
          <w:rFonts w:eastAsia="Times New Roman" w:cs="Times New Roman"/>
          <w:b/>
          <w:sz w:val="32"/>
        </w:rPr>
        <w:t xml:space="preserve"> (</w:t>
      </w:r>
      <w:r>
        <w:rPr>
          <w:rFonts w:ascii="宋体" w:hAnsi="宋体"/>
          <w:b/>
          <w:sz w:val="32"/>
        </w:rPr>
        <w:t>一</w:t>
      </w:r>
      <w:r>
        <w:rPr>
          <w:rFonts w:eastAsia="Times New Roman" w:cs="Times New Roman"/>
          <w:b/>
          <w:sz w:val="32"/>
        </w:rPr>
        <w:t>)</w:t>
      </w:r>
    </w:p>
    <w:p w14:paraId="63140D38" w14:textId="77777777" w:rsidR="00FC5860" w:rsidRPr="00BE1BCD" w:rsidRDefault="00243894">
      <w:pPr>
        <w:spacing w:line="360" w:lineRule="auto"/>
        <w:jc w:val="center"/>
      </w:pPr>
      <w:r>
        <w:rPr>
          <w:rFonts w:ascii="宋体" w:hAnsi="宋体"/>
          <w:b/>
          <w:sz w:val="32"/>
        </w:rPr>
        <w:t>化学</w:t>
      </w:r>
    </w:p>
    <w:p w14:paraId="134C0041" w14:textId="77777777" w:rsidR="00FC5860" w:rsidRPr="00BE1BCD" w:rsidRDefault="00243894">
      <w:pPr>
        <w:spacing w:line="360" w:lineRule="auto"/>
        <w:jc w:val="center"/>
      </w:pPr>
      <w:r>
        <w:rPr>
          <w:rFonts w:ascii="宋体" w:hAnsi="宋体"/>
          <w:b/>
          <w:sz w:val="24"/>
        </w:rPr>
        <w:t>本试卷分两部分共</w:t>
      </w:r>
      <w:r>
        <w:rPr>
          <w:rFonts w:eastAsia="Times New Roman" w:cs="Times New Roman"/>
          <w:b/>
          <w:sz w:val="24"/>
        </w:rPr>
        <w:t>8</w:t>
      </w:r>
      <w:r>
        <w:rPr>
          <w:rFonts w:ascii="宋体" w:hAnsi="宋体"/>
          <w:b/>
          <w:sz w:val="24"/>
        </w:rPr>
        <w:t>页，</w:t>
      </w:r>
      <w:r>
        <w:rPr>
          <w:rFonts w:eastAsia="Times New Roman" w:cs="Times New Roman"/>
          <w:b/>
          <w:sz w:val="24"/>
        </w:rPr>
        <w:t>20</w:t>
      </w:r>
      <w:r>
        <w:rPr>
          <w:rFonts w:ascii="宋体" w:hAnsi="宋体"/>
          <w:b/>
          <w:sz w:val="24"/>
        </w:rPr>
        <w:t>小题，满分</w:t>
      </w:r>
      <w:r>
        <w:rPr>
          <w:rFonts w:eastAsia="Times New Roman" w:cs="Times New Roman"/>
          <w:b/>
          <w:sz w:val="24"/>
        </w:rPr>
        <w:t>90</w:t>
      </w:r>
      <w:r>
        <w:rPr>
          <w:rFonts w:ascii="宋体" w:hAnsi="宋体"/>
          <w:b/>
          <w:sz w:val="24"/>
        </w:rPr>
        <w:t>分。考试用时</w:t>
      </w:r>
      <w:r>
        <w:rPr>
          <w:rFonts w:eastAsia="Times New Roman" w:cs="Times New Roman"/>
          <w:b/>
          <w:sz w:val="24"/>
        </w:rPr>
        <w:t>60</w:t>
      </w:r>
      <w:r>
        <w:rPr>
          <w:rFonts w:ascii="宋体" w:hAnsi="宋体"/>
          <w:b/>
          <w:sz w:val="24"/>
        </w:rPr>
        <w:t>分钟。</w:t>
      </w:r>
    </w:p>
    <w:p w14:paraId="65B26818" w14:textId="77777777" w:rsidR="00FC5860" w:rsidRPr="00BE1BCD" w:rsidRDefault="00243894">
      <w:pPr>
        <w:spacing w:line="360" w:lineRule="auto"/>
      </w:pPr>
      <w:r>
        <w:rPr>
          <w:rFonts w:ascii="宋体" w:hAnsi="宋体"/>
          <w:b/>
          <w:sz w:val="24"/>
        </w:rPr>
        <w:t>注意事项：</w:t>
      </w:r>
    </w:p>
    <w:p w14:paraId="0850608D" w14:textId="77777777" w:rsidR="00FC5860" w:rsidRPr="00BE1BCD" w:rsidRDefault="00243894">
      <w:pPr>
        <w:spacing w:line="360" w:lineRule="auto"/>
      </w:pPr>
      <w:r>
        <w:rPr>
          <w:rFonts w:eastAsia="Times New Roman" w:cs="Times New Roman"/>
          <w:b/>
          <w:sz w:val="24"/>
        </w:rPr>
        <w:t>1.</w:t>
      </w:r>
      <w:r>
        <w:rPr>
          <w:rFonts w:ascii="宋体" w:hAnsi="宋体"/>
          <w:b/>
          <w:sz w:val="24"/>
        </w:rPr>
        <w:t>答卷前，考生务必用黑色字迹的钢笔或签字笔将自己的学校、姓名、考生号、试室号、座位号填写在答题卡上。</w:t>
      </w:r>
    </w:p>
    <w:p w14:paraId="0E94B00E" w14:textId="77777777" w:rsidR="00FC5860" w:rsidRPr="00BE1BCD" w:rsidRDefault="00243894">
      <w:pPr>
        <w:spacing w:line="360" w:lineRule="auto"/>
      </w:pPr>
      <w:r>
        <w:rPr>
          <w:rFonts w:eastAsia="Times New Roman" w:cs="Times New Roman"/>
          <w:b/>
          <w:sz w:val="24"/>
        </w:rPr>
        <w:t>2.</w:t>
      </w:r>
      <w:r>
        <w:rPr>
          <w:rFonts w:ascii="宋体" w:hAnsi="宋体"/>
          <w:b/>
          <w:sz w:val="24"/>
        </w:rPr>
        <w:t>选择题每小题选出答案后，用</w:t>
      </w:r>
      <w:r>
        <w:rPr>
          <w:rFonts w:eastAsia="Times New Roman" w:cs="Times New Roman"/>
          <w:b/>
          <w:sz w:val="24"/>
        </w:rPr>
        <w:t>2B</w:t>
      </w:r>
      <w:r>
        <w:rPr>
          <w:rFonts w:ascii="宋体" w:hAnsi="宋体"/>
          <w:b/>
          <w:sz w:val="24"/>
        </w:rPr>
        <w:t>铅笔把答题卡上对应题目选项的答案信息点涂黑；如需改动，用橡皮擦干净后，再选涂其他答案。答案不能答在试卷上。</w:t>
      </w:r>
    </w:p>
    <w:p w14:paraId="7932D0B7" w14:textId="77777777" w:rsidR="00FC5860" w:rsidRPr="00BE1BCD" w:rsidRDefault="00243894">
      <w:pPr>
        <w:spacing w:line="360" w:lineRule="auto"/>
      </w:pPr>
      <w:r>
        <w:rPr>
          <w:rFonts w:eastAsia="Times New Roman" w:cs="Times New Roman"/>
          <w:b/>
          <w:sz w:val="24"/>
        </w:rPr>
        <w:t>3.</w:t>
      </w:r>
      <w:r>
        <w:rPr>
          <w:rFonts w:ascii="宋体" w:hAnsi="宋体"/>
          <w:b/>
          <w:sz w:val="24"/>
        </w:rPr>
        <w:t>非选择题必须用黑色字迹的钢笔或签字笔作答，答案必须写在答题卡各题目指定区域内相应位置上；如需改动，先划掉原来的答案，然后再写上新的答案；不准使用铅笔和涂改液。不按以上要求作答的答案无效。</w:t>
      </w:r>
    </w:p>
    <w:p w14:paraId="2D7DEF32" w14:textId="77777777" w:rsidR="00FC5860" w:rsidRPr="00BE1BCD" w:rsidRDefault="00243894">
      <w:pPr>
        <w:spacing w:line="360" w:lineRule="auto"/>
      </w:pPr>
      <w:r>
        <w:rPr>
          <w:rFonts w:eastAsia="Times New Roman" w:cs="Times New Roman"/>
          <w:b/>
          <w:sz w:val="24"/>
        </w:rPr>
        <w:t>4.</w:t>
      </w:r>
      <w:r>
        <w:rPr>
          <w:rFonts w:ascii="宋体" w:hAnsi="宋体"/>
          <w:b/>
          <w:sz w:val="24"/>
        </w:rPr>
        <w:t>考生必须保持答题卡的整洁。考试结束后，将试卷和答题卡一并交回。</w:t>
      </w:r>
    </w:p>
    <w:p w14:paraId="534E2E99" w14:textId="77777777" w:rsidR="00FC5860" w:rsidRPr="00BE1BCD" w:rsidRDefault="00243894">
      <w:pPr>
        <w:spacing w:line="360" w:lineRule="auto"/>
      </w:pPr>
      <w:r>
        <w:rPr>
          <w:rFonts w:ascii="宋体" w:hAnsi="宋体"/>
          <w:b/>
          <w:sz w:val="24"/>
        </w:rPr>
        <w:t>可能用到的相对原子质量：</w:t>
      </w:r>
      <w:r>
        <w:rPr>
          <w:rFonts w:eastAsia="Times New Roman" w:cs="Times New Roman"/>
          <w:b/>
          <w:sz w:val="24"/>
        </w:rPr>
        <w:t>H-1  C -12  N-14  O -16  Na-23  S-32  Zn- 65</w:t>
      </w:r>
    </w:p>
    <w:p w14:paraId="795E90D3" w14:textId="77777777" w:rsidR="00FC5860" w:rsidRPr="00BE1BCD" w:rsidRDefault="00243894">
      <w:pPr>
        <w:spacing w:line="360" w:lineRule="auto"/>
        <w:jc w:val="center"/>
      </w:pPr>
      <w:r>
        <w:rPr>
          <w:rFonts w:ascii="宋体" w:hAnsi="宋体"/>
          <w:b/>
          <w:sz w:val="24"/>
        </w:rPr>
        <w:t>第一部分</w:t>
      </w:r>
      <w:r>
        <w:rPr>
          <w:rFonts w:eastAsia="Times New Roman" w:cs="Times New Roman"/>
          <w:b/>
          <w:sz w:val="24"/>
        </w:rPr>
        <w:t xml:space="preserve"> </w:t>
      </w:r>
      <w:r>
        <w:rPr>
          <w:rFonts w:ascii="宋体" w:hAnsi="宋体"/>
          <w:b/>
          <w:sz w:val="24"/>
        </w:rPr>
        <w:t>选择题</w:t>
      </w:r>
      <w:r>
        <w:rPr>
          <w:rFonts w:eastAsia="Times New Roman" w:cs="Times New Roman"/>
          <w:b/>
          <w:sz w:val="24"/>
        </w:rPr>
        <w:t>(</w:t>
      </w:r>
      <w:r>
        <w:rPr>
          <w:rFonts w:ascii="宋体" w:hAnsi="宋体"/>
          <w:b/>
          <w:sz w:val="24"/>
        </w:rPr>
        <w:t>共</w:t>
      </w:r>
      <w:r>
        <w:rPr>
          <w:rFonts w:eastAsia="Times New Roman" w:cs="Times New Roman"/>
          <w:b/>
          <w:sz w:val="24"/>
        </w:rPr>
        <w:t>42</w:t>
      </w:r>
      <w:r>
        <w:rPr>
          <w:rFonts w:ascii="宋体" w:hAnsi="宋体"/>
          <w:b/>
          <w:sz w:val="24"/>
        </w:rPr>
        <w:t>分</w:t>
      </w:r>
      <w:r>
        <w:rPr>
          <w:rFonts w:eastAsia="Times New Roman" w:cs="Times New Roman"/>
          <w:b/>
          <w:sz w:val="24"/>
        </w:rPr>
        <w:t>)</w:t>
      </w:r>
    </w:p>
    <w:p w14:paraId="3BE6E869" w14:textId="77777777" w:rsidR="00FC5860" w:rsidRPr="00BE1BCD" w:rsidRDefault="00243894">
      <w:pPr>
        <w:spacing w:line="360" w:lineRule="auto"/>
      </w:pPr>
      <w:r>
        <w:rPr>
          <w:rFonts w:ascii="宋体" w:hAnsi="宋体"/>
          <w:b/>
          <w:sz w:val="24"/>
        </w:rPr>
        <w:t>一、选择题。</w:t>
      </w:r>
      <w:r>
        <w:rPr>
          <w:rFonts w:eastAsia="Times New Roman" w:cs="Times New Roman"/>
          <w:b/>
          <w:sz w:val="24"/>
        </w:rPr>
        <w:t xml:space="preserve">  (</w:t>
      </w:r>
      <w:r>
        <w:rPr>
          <w:rFonts w:ascii="宋体" w:hAnsi="宋体"/>
          <w:b/>
          <w:sz w:val="24"/>
        </w:rPr>
        <w:t>本题包括</w:t>
      </w:r>
      <w:r>
        <w:rPr>
          <w:rFonts w:eastAsia="Times New Roman" w:cs="Times New Roman"/>
          <w:b/>
          <w:sz w:val="24"/>
        </w:rPr>
        <w:t>14</w:t>
      </w:r>
      <w:r>
        <w:rPr>
          <w:rFonts w:ascii="宋体" w:hAnsi="宋体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分，满分</w:t>
      </w:r>
      <w:r>
        <w:rPr>
          <w:rFonts w:eastAsia="Times New Roman" w:cs="Times New Roman"/>
          <w:b/>
          <w:sz w:val="24"/>
        </w:rPr>
        <w:t>42</w:t>
      </w:r>
      <w:r>
        <w:rPr>
          <w:rFonts w:ascii="宋体" w:hAnsi="宋体"/>
          <w:b/>
          <w:sz w:val="24"/>
        </w:rPr>
        <w:t>分。在每小题给出的四个选项中，只有一项是符合题目要求。</w:t>
      </w:r>
      <w:r>
        <w:rPr>
          <w:rFonts w:eastAsia="Times New Roman" w:cs="Times New Roman"/>
          <w:b/>
          <w:sz w:val="24"/>
        </w:rPr>
        <w:t>)</w:t>
      </w:r>
    </w:p>
    <w:p w14:paraId="246EE46E" w14:textId="77777777" w:rsidR="00FC5860" w:rsidRPr="00BE1BCD" w:rsidRDefault="00243894">
      <w:pPr>
        <w:spacing w:line="360" w:lineRule="auto"/>
      </w:pPr>
      <w:r>
        <w:t xml:space="preserve">1. </w:t>
      </w:r>
      <w:r>
        <w:rPr>
          <w:rFonts w:ascii="宋体" w:hAnsi="宋体"/>
        </w:rPr>
        <w:t>材料的应用，贯穿人类文明。下列物质属于人工合成的高分子材料的是</w:t>
      </w:r>
    </w:p>
    <w:p w14:paraId="4D3E1319" w14:textId="77777777" w:rsidR="00D159AC" w:rsidRDefault="00FC5860">
      <w:pPr>
        <w:spacing w:line="360" w:lineRule="auto"/>
        <w:jc w:val="left"/>
        <w:textAlignment w:val="center"/>
      </w:pPr>
      <w:r w:rsidRPr="00BE1BCD">
        <w:t xml:space="preserve">A. </w:t>
      </w:r>
      <w:r w:rsidR="00243894">
        <w:rPr>
          <w:rFonts w:ascii="宋体" w:hAnsi="宋体"/>
        </w:rPr>
        <w:t>西汉彩绘雁鱼灯中的青铜</w:t>
      </w:r>
    </w:p>
    <w:p w14:paraId="616F7654" w14:textId="77777777" w:rsidR="00D159AC" w:rsidRDefault="00FC5860">
      <w:pPr>
        <w:spacing w:line="360" w:lineRule="auto"/>
        <w:jc w:val="left"/>
        <w:textAlignment w:val="center"/>
      </w:pPr>
      <w:r w:rsidRPr="00BE1BCD">
        <w:t xml:space="preserve">B. </w:t>
      </w:r>
      <w:r w:rsidR="00243894">
        <w:rPr>
          <w:rFonts w:ascii="宋体" w:hAnsi="宋体"/>
        </w:rPr>
        <w:t>九霄环佩古琴中的木料</w:t>
      </w:r>
    </w:p>
    <w:p w14:paraId="0C1B62F7" w14:textId="77777777" w:rsidR="00D159AC" w:rsidRDefault="00FC5860">
      <w:pPr>
        <w:spacing w:line="360" w:lineRule="auto"/>
        <w:jc w:val="left"/>
        <w:textAlignment w:val="center"/>
      </w:pPr>
      <w:r w:rsidRPr="00BE1BCD">
        <w:t xml:space="preserve">C. </w:t>
      </w:r>
      <w:r w:rsidR="00243894">
        <w:rPr>
          <w:rFonts w:ascii="宋体" w:hAnsi="宋体"/>
        </w:rPr>
        <w:t>“</w:t>
      </w:r>
      <w:r w:rsidR="00243894">
        <w:rPr>
          <w:rFonts w:ascii="宋体" w:hAnsi="宋体"/>
        </w:rPr>
        <w:t>中国天眼</w:t>
      </w:r>
      <w:r w:rsidR="00243894">
        <w:rPr>
          <w:rFonts w:ascii="宋体" w:hAnsi="宋体"/>
        </w:rPr>
        <w:t>”</w:t>
      </w:r>
      <w:r w:rsidR="00243894">
        <w:rPr>
          <w:rFonts w:ascii="宋体" w:hAnsi="宋体"/>
        </w:rPr>
        <w:t>主镜面防腐膜中</w:t>
      </w:r>
      <w:r w:rsidR="00243894">
        <w:rPr>
          <w:rFonts w:ascii="宋体" w:hAnsi="宋体"/>
          <w:noProof/>
        </w:rPr>
        <w:drawing>
          <wp:inline distT="0" distB="0" distL="0" distR="0" wp14:anchorId="086FFCCF" wp14:editId="4B42449A">
            <wp:extent cx="133350" cy="177800"/>
            <wp:effectExtent l="0" t="0" r="0" b="0"/>
            <wp:docPr id="200374" name="图片 200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74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3894">
        <w:rPr>
          <w:rFonts w:ascii="宋体" w:hAnsi="宋体"/>
        </w:rPr>
        <w:t>聚苯乙烯</w:t>
      </w:r>
    </w:p>
    <w:p w14:paraId="11B0472B" w14:textId="77777777" w:rsidR="00D159AC" w:rsidRDefault="00FC5860">
      <w:pPr>
        <w:spacing w:line="360" w:lineRule="auto"/>
        <w:jc w:val="left"/>
        <w:textAlignment w:val="center"/>
        <w:rPr>
          <w:color w:val="000000"/>
        </w:rPr>
      </w:pPr>
      <w:r w:rsidRPr="00BE1BCD">
        <w:t xml:space="preserve">D. </w:t>
      </w:r>
      <w:r w:rsidR="00243894">
        <w:rPr>
          <w:rFonts w:ascii="宋体" w:hAnsi="宋体"/>
        </w:rPr>
        <w:t>中国空间站机械臂采用的铝合金材料</w:t>
      </w:r>
    </w:p>
    <w:p w14:paraId="32A70142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下列关于空气及其成分的说法正确的是</w:t>
      </w:r>
    </w:p>
    <w:p w14:paraId="4BE80323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空气中含量最多的气体是氧气</w:t>
      </w:r>
    </w:p>
    <w:p w14:paraId="1ECD3E78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二氧化碳是形成酸雨的原因之一</w:t>
      </w:r>
    </w:p>
    <w:p w14:paraId="42E23286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空气中含有氧气，因此空气可以直接用于医疗急救</w:t>
      </w:r>
    </w:p>
    <w:p w14:paraId="7AB9099B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稀有气体在通电时能发出不同颜色的光，可制作霓虹灯</w:t>
      </w:r>
    </w:p>
    <w:p w14:paraId="27B271BA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小明的家庭劳动日活动中，下列劳动项目涉及的化学知识不正确的是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660"/>
        <w:gridCol w:w="3600"/>
        <w:gridCol w:w="3180"/>
      </w:tblGrid>
      <w:tr w:rsidR="00D159AC" w14:paraId="13EDA1F5" w14:textId="77777777">
        <w:trPr>
          <w:trHeight w:val="40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3C1AE23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选项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84225B8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劳动项目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CADD5BD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化学知识</w:t>
            </w:r>
          </w:p>
        </w:tc>
      </w:tr>
      <w:tr w:rsidR="00D159AC" w14:paraId="7AB8FFEE" w14:textId="77777777">
        <w:trPr>
          <w:trHeight w:val="40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E6AF5DE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lastRenderedPageBreak/>
              <w:t>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8671287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用硫酸钾给校园中的花草施肥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53E8674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硫酸钾属于复合肥料</w:t>
            </w:r>
          </w:p>
        </w:tc>
      </w:tr>
      <w:tr w:rsidR="00D159AC" w14:paraId="00AC3AA0" w14:textId="77777777">
        <w:trPr>
          <w:trHeight w:val="40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63F4DF7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59EC3FC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用厕所清洁剂</w:t>
            </w:r>
            <w:r>
              <w:rPr>
                <w:rFonts w:eastAsia="Times New Roman" w:cs="Times New Roman"/>
                <w:color w:val="000000"/>
              </w:rPr>
              <w:t>(</w:t>
            </w:r>
            <w:r>
              <w:rPr>
                <w:rFonts w:ascii="宋体" w:hAnsi="宋体"/>
                <w:color w:val="000000"/>
              </w:rPr>
              <w:t>含盐酸</w:t>
            </w:r>
            <w:r>
              <w:rPr>
                <w:rFonts w:eastAsia="Times New Roman" w:cs="Times New Roman"/>
                <w:color w:val="000000"/>
              </w:rPr>
              <w:t>)</w:t>
            </w:r>
            <w:r>
              <w:rPr>
                <w:rFonts w:ascii="宋体" w:hAnsi="宋体"/>
                <w:color w:val="000000"/>
              </w:rPr>
              <w:t>除铁锈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6D190C9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盐酸能与铁锈反应</w:t>
            </w:r>
          </w:p>
        </w:tc>
      </w:tr>
      <w:tr w:rsidR="00D159AC" w14:paraId="3E244269" w14:textId="77777777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A51CA2A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EC59662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用石灰浆粉刷墙壁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D270CD5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氢氧化钙能与二氧化碳反应</w:t>
            </w:r>
          </w:p>
        </w:tc>
      </w:tr>
      <w:tr w:rsidR="00D159AC" w14:paraId="6085A5E2" w14:textId="77777777">
        <w:trPr>
          <w:trHeight w:val="40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01499BA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15A3769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用铁板和硫酸铜溶液制作金属蚀刻画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D0C6B84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铁和硫酸铜溶液能发生置换反应</w:t>
            </w:r>
          </w:p>
        </w:tc>
      </w:tr>
    </w:tbl>
    <w:p w14:paraId="0239A8F2" w14:textId="77777777" w:rsidR="00D159AC" w:rsidRDefault="00D159AC">
      <w:pPr>
        <w:spacing w:line="360" w:lineRule="auto"/>
        <w:textAlignment w:val="center"/>
        <w:rPr>
          <w:color w:val="000000"/>
        </w:rPr>
      </w:pPr>
    </w:p>
    <w:p w14:paraId="7912F738" w14:textId="77777777" w:rsidR="00D159AC" w:rsidRDefault="0024389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A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B</w: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C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D</w:t>
      </w:r>
    </w:p>
    <w:p w14:paraId="67A31F19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化学与我们生活息息相关，下列说法正确的是</w:t>
      </w:r>
    </w:p>
    <w:p w14:paraId="77ECE74F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钙是人体所需的微量元素，成年人缺钙会导致骨质疏松</w:t>
      </w:r>
    </w:p>
    <w:p w14:paraId="5672AABF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食品中的蛋白质能被人体直接用于生长发育</w:t>
      </w:r>
    </w:p>
    <w:p w14:paraId="080D54B5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油脂危害人体健康，应尽量不吃</w:t>
      </w:r>
    </w:p>
    <w:p w14:paraId="027745C7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棉纤维和涤纶可利用燃烧区分</w:t>
      </w:r>
    </w:p>
    <w:p w14:paraId="34BC823D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菠萝因含有丁酸乙酯</w:t>
      </w:r>
      <w:r>
        <w:rPr>
          <w:rFonts w:eastAsia="Times New Roman" w:cs="Times New Roman"/>
          <w:color w:val="000000"/>
        </w:rPr>
        <w:t>(C</w:t>
      </w:r>
      <w:r>
        <w:rPr>
          <w:color w:val="000000"/>
          <w:vertAlign w:val="subscript"/>
        </w:rPr>
        <w:t>6</w:t>
      </w:r>
      <w:r>
        <w:rPr>
          <w:rFonts w:eastAsia="Times New Roman" w:cs="Times New Roman"/>
          <w:color w:val="000000"/>
        </w:rPr>
        <w:t>H</w:t>
      </w:r>
      <w:r>
        <w:rPr>
          <w:color w:val="000000"/>
          <w:vertAlign w:val="subscript"/>
        </w:rPr>
        <w:t>12</w:t>
      </w:r>
      <w:r>
        <w:rPr>
          <w:rFonts w:eastAsia="Times New Roman" w:cs="Times New Roman"/>
          <w:color w:val="000000"/>
        </w:rPr>
        <w:t>O</w:t>
      </w:r>
      <w:r>
        <w:rPr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等物质而具有果香味。下列关于丁酸乙酯的说法不正确的是</w:t>
      </w:r>
    </w:p>
    <w:p w14:paraId="3EDD38AD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丁酸乙酯属于有机化合物</w:t>
      </w:r>
    </w:p>
    <w:p w14:paraId="47D41F83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丁酸乙酯中氢元素质量分数最大</w:t>
      </w:r>
    </w:p>
    <w:p w14:paraId="2FC9B630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丁酸乙酯在氧气中完全燃烧的产物是二氧化碳和水</w:t>
      </w:r>
    </w:p>
    <w:p w14:paraId="685F21DB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个丁酸乙酯分子是由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个碳原子、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个氢原子和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个氧原子构成</w:t>
      </w:r>
    </w:p>
    <w:p w14:paraId="24A2C745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下列关于客观事实的微观解释正确的是</w:t>
      </w:r>
    </w:p>
    <w:p w14:paraId="13C36D73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热水能使压瘪的乒乓球复原：分子体积变大</w:t>
      </w:r>
    </w:p>
    <w:p w14:paraId="4B4A7DEA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木炭在氧气中燃烧生成二氧化碳：原子种类发生了变化</w:t>
      </w:r>
    </w:p>
    <w:p w14:paraId="03CD4923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过氧化氢和水的化学性质不同：构成它们的分子种类不同</w:t>
      </w:r>
    </w:p>
    <w:p w14:paraId="757B6FFF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氢氧化钙溶液能使酚酞变红色：溶液中含有</w:t>
      </w:r>
      <w:r>
        <w:rPr>
          <w:rFonts w:eastAsia="Times New Roman" w:cs="Times New Roman"/>
          <w:color w:val="000000"/>
        </w:rPr>
        <w:t>Ca²⁺</w:t>
      </w:r>
    </w:p>
    <w:p w14:paraId="1B8470E4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燃料和能源与生活息息相关，下列说法不正确的是</w:t>
      </w:r>
    </w:p>
    <w:p w14:paraId="42EB99FE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成语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顺风吹火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的化学解释：风加速空气流动，补充氧气，所以顺风方向火势更旺</w:t>
      </w:r>
    </w:p>
    <w:p w14:paraId="637F83D5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用扇子扇蜡烛火焰可使蜡烛熄灭，其原理是：降低蜡烛的着火点</w:t>
      </w:r>
    </w:p>
    <w:p w14:paraId="2DF16510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回收废弃塑料生产液体燃料的过程中发生了化学变化</w:t>
      </w:r>
    </w:p>
    <w:p w14:paraId="20BED2C2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可燃冰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主要成分是甲烷水合物，有望成为未来新能源</w:t>
      </w:r>
    </w:p>
    <w:p w14:paraId="53A81BF1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溴在元素周期表中的信息和溴原子结构示意图如图所示。下列说法不正确的是</w:t>
      </w:r>
    </w:p>
    <w:p w14:paraId="7344C09E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484E92A6" wp14:editId="095CC7D2">
            <wp:extent cx="1971675" cy="847725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 sJ8yPqPAHV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E65F6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溴元素的相对原子质量为</w:t>
      </w:r>
      <w:r>
        <w:rPr>
          <w:rFonts w:eastAsia="Times New Roman" w:cs="Times New Roman"/>
          <w:color w:val="000000"/>
        </w:rPr>
        <w:t>79.90g</w:t>
      </w:r>
    </w:p>
    <w:p w14:paraId="6ABA4BE2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溴属于非金属元素</w:t>
      </w:r>
    </w:p>
    <w:p w14:paraId="07FDFBD1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溴的原子结构示意图中</w:t>
      </w:r>
      <w:r>
        <w:rPr>
          <w:rFonts w:eastAsia="Times New Roman" w:cs="Times New Roman"/>
          <w:color w:val="000000"/>
        </w:rPr>
        <w:t>x=7</w:t>
      </w:r>
    </w:p>
    <w:p w14:paraId="35B224D1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一个溴原子含有</w:t>
      </w:r>
      <w:r>
        <w:rPr>
          <w:rFonts w:eastAsia="Times New Roman" w:cs="Times New Roman"/>
          <w:color w:val="000000"/>
        </w:rPr>
        <w:t>35</w:t>
      </w:r>
      <w:r>
        <w:rPr>
          <w:rFonts w:ascii="宋体" w:hAnsi="宋体"/>
          <w:color w:val="000000"/>
        </w:rPr>
        <w:t>个质子</w:t>
      </w:r>
    </w:p>
    <w:p w14:paraId="0E3B3FFE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关于物质性质与用途的对应关系正确的是</w:t>
      </w:r>
    </w:p>
    <w:p w14:paraId="1212B37D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石墨具有良好的导电性，可用于制造电池</w:t>
      </w:r>
    </w:p>
    <w:p w14:paraId="727C8F6F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一氧化碳具有可燃性，可用于冶炼金属</w:t>
      </w:r>
    </w:p>
    <w:p w14:paraId="2F978B0A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浓硫酸具有吸水性，可用作食品干燥剂</w:t>
      </w:r>
    </w:p>
    <w:p w14:paraId="63BDBFE5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氢氧化钠具有碱性，可用于改良酸性土壤</w:t>
      </w:r>
    </w:p>
    <w:p w14:paraId="0177960D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下列实验方案中，能达到实验目的的是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660"/>
        <w:gridCol w:w="2970"/>
        <w:gridCol w:w="3647"/>
      </w:tblGrid>
      <w:tr w:rsidR="00D159AC" w14:paraId="39064BED" w14:textId="77777777">
        <w:trPr>
          <w:trHeight w:val="34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3C42CBD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选项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7F53B74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实验目的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5F6D2EB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实验方案</w:t>
            </w:r>
          </w:p>
        </w:tc>
      </w:tr>
      <w:tr w:rsidR="00D159AC" w14:paraId="06CBE083" w14:textId="77777777">
        <w:trPr>
          <w:trHeight w:val="34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19B92AC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856A695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证明二氧化碳能与水反应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F414A49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将二氧化碳通入滴有酚酞溶液的水中</w:t>
            </w:r>
          </w:p>
        </w:tc>
      </w:tr>
      <w:tr w:rsidR="00D159AC" w14:paraId="010AE2D6" w14:textId="77777777">
        <w:trPr>
          <w:trHeight w:val="34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670BD28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E1590E2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分离木炭和铁粉的混合物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C63F069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加入足量稀硫酸，过滤，洗涤，干燥</w:t>
            </w:r>
          </w:p>
        </w:tc>
      </w:tr>
      <w:tr w:rsidR="00D159AC" w14:paraId="26E576A5" w14:textId="77777777">
        <w:trPr>
          <w:trHeight w:val="34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9ACD46E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65E4BA4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鉴别</w:t>
            </w:r>
            <w:r>
              <w:rPr>
                <w:rFonts w:eastAsia="Times New Roman" w:cs="Times New Roman"/>
                <w:color w:val="000000"/>
              </w:rPr>
              <w:t>Na₂CO₃</w:t>
            </w:r>
            <w:r>
              <w:rPr>
                <w:rFonts w:ascii="宋体" w:hAnsi="宋体"/>
                <w:color w:val="000000"/>
              </w:rPr>
              <w:t>和</w:t>
            </w:r>
            <w:r>
              <w:rPr>
                <w:rFonts w:eastAsia="Times New Roman" w:cs="Times New Roman"/>
                <w:color w:val="000000"/>
              </w:rPr>
              <w:t xml:space="preserve"> Na₂SO₄</w:t>
            </w:r>
            <w:r>
              <w:rPr>
                <w:rFonts w:ascii="宋体" w:hAnsi="宋体"/>
                <w:color w:val="000000"/>
              </w:rPr>
              <w:t>溶液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A88A317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取样，滴加</w:t>
            </w:r>
            <w:r>
              <w:rPr>
                <w:rFonts w:eastAsia="Times New Roman" w:cs="Times New Roman"/>
                <w:color w:val="000000"/>
              </w:rPr>
              <w:t xml:space="preserve"> Ba(NO₃)₂</w:t>
            </w:r>
            <w:r>
              <w:rPr>
                <w:rFonts w:ascii="宋体" w:hAnsi="宋体"/>
                <w:color w:val="000000"/>
              </w:rPr>
              <w:t>溶液，观察现象</w:t>
            </w:r>
          </w:p>
        </w:tc>
      </w:tr>
      <w:tr w:rsidR="00D159AC" w14:paraId="50DA761C" w14:textId="77777777">
        <w:trPr>
          <w:trHeight w:val="34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C056C76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71EC084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除去氯化镁溶液中</w:t>
            </w:r>
            <w:r>
              <w:rPr>
                <w:rFonts w:ascii="宋体" w:hAnsi="宋体"/>
                <w:noProof/>
                <w:color w:val="000000"/>
              </w:rPr>
              <w:drawing>
                <wp:inline distT="0" distB="0" distL="0" distR="0" wp14:anchorId="476A6AC7" wp14:editId="588F2391">
                  <wp:extent cx="133350" cy="177800"/>
                  <wp:effectExtent l="0" t="0" r="0" b="0"/>
                  <wp:docPr id="200378" name="图片 200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37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  <w:color w:val="000000"/>
              </w:rPr>
              <w:t>少量盐酸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1CC2CAB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加入过量的</w:t>
            </w:r>
            <w:r>
              <w:rPr>
                <w:rFonts w:eastAsia="Times New Roman" w:cs="Times New Roman"/>
                <w:color w:val="000000"/>
              </w:rPr>
              <w:t>MgO</w:t>
            </w:r>
            <w:r>
              <w:rPr>
                <w:rFonts w:ascii="宋体" w:hAnsi="宋体"/>
                <w:color w:val="000000"/>
              </w:rPr>
              <w:t>，过滤</w:t>
            </w:r>
          </w:p>
        </w:tc>
      </w:tr>
    </w:tbl>
    <w:p w14:paraId="67F1EFC7" w14:textId="77777777" w:rsidR="00D159AC" w:rsidRDefault="00D159AC">
      <w:pPr>
        <w:spacing w:line="360" w:lineRule="auto"/>
        <w:textAlignment w:val="center"/>
        <w:rPr>
          <w:color w:val="000000"/>
        </w:rPr>
      </w:pPr>
    </w:p>
    <w:p w14:paraId="47889CCE" w14:textId="77777777" w:rsidR="00D159AC" w:rsidRDefault="0024389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A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B</w: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C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D</w:t>
      </w:r>
    </w:p>
    <w:p w14:paraId="5EF459CF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eastAsia="Times New Roman" w:cs="Times New Roman"/>
          <w:color w:val="000000"/>
        </w:rPr>
        <w:t>SO₂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color w:val="000000"/>
        </w:rPr>
        <w:t>O₂</w:t>
      </w:r>
      <w:r>
        <w:rPr>
          <w:rFonts w:ascii="宋体" w:hAnsi="宋体"/>
          <w:color w:val="000000"/>
        </w:rPr>
        <w:t>反应制备</w:t>
      </w:r>
      <w:r>
        <w:rPr>
          <w:rFonts w:eastAsia="Times New Roman" w:cs="Times New Roman"/>
          <w:color w:val="000000"/>
        </w:rPr>
        <w:t>SO₃</w:t>
      </w:r>
      <w:r>
        <w:rPr>
          <w:rFonts w:ascii="宋体" w:hAnsi="宋体"/>
          <w:color w:val="000000"/>
        </w:rPr>
        <w:t>是硫酸工业中的重要反应，其微观变化过程如图所示。下列说法正确的是</w:t>
      </w:r>
    </w:p>
    <w:p w14:paraId="5F264545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6545243" wp14:editId="6BE48CFC">
            <wp:extent cx="2019300" cy="847725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 sJ8yPqPAHV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C578F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反应后催化剂的质量减少</w:t>
      </w:r>
    </w:p>
    <w:p w14:paraId="57F7ED94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反应前后各元素的化合价均没有改变</w:t>
      </w:r>
    </w:p>
    <w:p w14:paraId="5D621E6E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参加反应的</w:t>
      </w:r>
      <w:r>
        <w:rPr>
          <w:rFonts w:eastAsia="Times New Roman" w:cs="Times New Roman"/>
          <w:color w:val="000000"/>
        </w:rPr>
        <w:t xml:space="preserve">  </w:t>
      </w:r>
      <w:r>
        <w:rPr>
          <w:noProof/>
          <w:color w:val="000000"/>
        </w:rPr>
        <w:drawing>
          <wp:inline distT="0" distB="0" distL="0" distR="0" wp14:anchorId="3A0185AD" wp14:editId="67720780">
            <wp:extent cx="552450" cy="352425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 sJ8yPqPAHV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color w:val="000000"/>
        </w:rPr>
        <w:t xml:space="preserve">  </w:t>
      </w:r>
      <w:r>
        <w:rPr>
          <w:noProof/>
          <w:color w:val="000000"/>
        </w:rPr>
        <w:drawing>
          <wp:inline distT="0" distB="0" distL="0" distR="0" wp14:anchorId="1C96A88C" wp14:editId="5ACCBDAD">
            <wp:extent cx="495300" cy="28575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 sJ8yPqPAHV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的分子个数比是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color w:val="000000"/>
        </w:rPr>
        <w:t>1</w:t>
      </w:r>
    </w:p>
    <w:p w14:paraId="18364FBC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D. </w:t>
      </w:r>
      <w:r>
        <w:rPr>
          <w:rFonts w:ascii="宋体" w:hAnsi="宋体"/>
          <w:color w:val="000000"/>
        </w:rPr>
        <w:t>反应前后分子和原子数目均保持不变</w:t>
      </w:r>
    </w:p>
    <w:p w14:paraId="769D96BE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通过下列实验操作和现象能够得出对应结论的是</w:t>
      </w:r>
    </w:p>
    <w:tbl>
      <w:tblPr>
        <w:tblW w:w="8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52"/>
        <w:gridCol w:w="3919"/>
        <w:gridCol w:w="1809"/>
        <w:gridCol w:w="2000"/>
      </w:tblGrid>
      <w:tr w:rsidR="00D159AC" w14:paraId="6E12740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6ACE0C0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选项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136E49E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实验操作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1ED4416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实验现象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659CCCB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实验结论</w:t>
            </w:r>
          </w:p>
        </w:tc>
      </w:tr>
      <w:tr w:rsidR="00D159AC" w14:paraId="6B129D4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4FB1952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0074FB5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向收集满</w:t>
            </w:r>
            <w:r>
              <w:rPr>
                <w:rFonts w:eastAsia="Times New Roman" w:cs="Times New Roman"/>
                <w:color w:val="000000"/>
              </w:rPr>
              <w:t>CO₂</w:t>
            </w:r>
            <w:r>
              <w:rPr>
                <w:rFonts w:ascii="宋体" w:hAnsi="宋体"/>
                <w:color w:val="000000"/>
              </w:rPr>
              <w:t>的软塑料瓶中加入约</w:t>
            </w:r>
            <w:r>
              <w:rPr>
                <w:rFonts w:eastAsia="Times New Roman" w:cs="Times New Roman"/>
                <w:color w:val="000000"/>
              </w:rPr>
              <w:t>1/3</w:t>
            </w:r>
            <w:r>
              <w:rPr>
                <w:rFonts w:ascii="宋体" w:hAnsi="宋体"/>
                <w:color w:val="000000"/>
              </w:rPr>
              <w:t>体积的氯化钠溶液，拧紧瓶盖，振荡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389A253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塑料瓶变瘪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225469D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CO₂</w:t>
            </w:r>
            <w:r>
              <w:rPr>
                <w:rFonts w:ascii="宋体" w:hAnsi="宋体"/>
                <w:color w:val="000000"/>
              </w:rPr>
              <w:t>能与</w:t>
            </w:r>
            <w:r>
              <w:rPr>
                <w:rFonts w:eastAsia="Times New Roman" w:cs="Times New Roman"/>
                <w:color w:val="000000"/>
              </w:rPr>
              <w:t>NaCl</w:t>
            </w:r>
            <w:r>
              <w:rPr>
                <w:rFonts w:ascii="宋体" w:hAnsi="宋体"/>
                <w:color w:val="000000"/>
              </w:rPr>
              <w:t>反应</w:t>
            </w:r>
          </w:p>
        </w:tc>
      </w:tr>
      <w:tr w:rsidR="00D159AC" w14:paraId="095174C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4284EAA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95E9E35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50</w:t>
            </w:r>
            <w:r>
              <w:rPr>
                <w:rFonts w:ascii="宋体" w:hAnsi="宋体"/>
                <w:color w:val="000000"/>
              </w:rPr>
              <w:t>℃</w:t>
            </w:r>
            <w:r>
              <w:rPr>
                <w:rFonts w:ascii="宋体" w:hAnsi="宋体"/>
                <w:color w:val="000000"/>
              </w:rPr>
              <w:t>时，</w:t>
            </w:r>
            <w:r>
              <w:rPr>
                <w:rFonts w:eastAsia="Times New Roman" w:cs="Times New Roman"/>
                <w:color w:val="000000"/>
              </w:rPr>
              <w:t xml:space="preserve"> </w:t>
            </w:r>
            <w:r>
              <w:rPr>
                <w:rFonts w:ascii="宋体" w:hAnsi="宋体"/>
                <w:color w:val="000000"/>
              </w:rPr>
              <w:t>将</w:t>
            </w:r>
            <w:r>
              <w:rPr>
                <w:rFonts w:eastAsia="Times New Roman" w:cs="Times New Roman"/>
                <w:color w:val="000000"/>
              </w:rPr>
              <w:t xml:space="preserve"> 17gKCl</w:t>
            </w:r>
            <w:r>
              <w:rPr>
                <w:rFonts w:ascii="宋体" w:hAnsi="宋体"/>
                <w:color w:val="000000"/>
              </w:rPr>
              <w:t>固体加入</w:t>
            </w:r>
            <w:r>
              <w:rPr>
                <w:rFonts w:eastAsia="Times New Roman" w:cs="Times New Roman"/>
                <w:color w:val="000000"/>
              </w:rPr>
              <w:t xml:space="preserve"> 50g</w:t>
            </w:r>
            <w:r>
              <w:rPr>
                <w:rFonts w:ascii="宋体" w:hAnsi="宋体"/>
                <w:color w:val="000000"/>
              </w:rPr>
              <w:t>蒸馏水中，完全溶解后缓慢降温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DE837EA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降温至</w:t>
            </w:r>
            <w:r>
              <w:rPr>
                <w:rFonts w:eastAsia="Times New Roman" w:cs="Times New Roman"/>
                <w:color w:val="000000"/>
              </w:rPr>
              <w:t>20</w:t>
            </w:r>
            <w:r>
              <w:rPr>
                <w:rFonts w:ascii="宋体" w:hAnsi="宋体"/>
                <w:color w:val="000000"/>
              </w:rPr>
              <w:t>℃</w:t>
            </w:r>
            <w:r>
              <w:rPr>
                <w:rFonts w:ascii="宋体" w:hAnsi="宋体"/>
                <w:color w:val="000000"/>
              </w:rPr>
              <w:t>时开始有晶体析出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0B5CB9F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20</w:t>
            </w:r>
            <w:r>
              <w:rPr>
                <w:rFonts w:ascii="宋体" w:hAnsi="宋体"/>
                <w:color w:val="000000"/>
              </w:rPr>
              <w:t>℃</w:t>
            </w:r>
            <w:r>
              <w:rPr>
                <w:rFonts w:ascii="宋体" w:hAnsi="宋体"/>
                <w:color w:val="000000"/>
              </w:rPr>
              <w:t>时，</w:t>
            </w:r>
            <w:r>
              <w:rPr>
                <w:rFonts w:eastAsia="Times New Roman" w:cs="Times New Roman"/>
                <w:color w:val="000000"/>
              </w:rPr>
              <w:t xml:space="preserve"> KCl</w:t>
            </w:r>
            <w:r>
              <w:rPr>
                <w:rFonts w:ascii="宋体" w:hAnsi="宋体"/>
                <w:color w:val="000000"/>
              </w:rPr>
              <w:t>的溶解度为</w:t>
            </w:r>
            <w:r>
              <w:rPr>
                <w:rFonts w:eastAsia="Times New Roman" w:cs="Times New Roman"/>
                <w:color w:val="000000"/>
              </w:rPr>
              <w:t>17g</w:t>
            </w:r>
          </w:p>
        </w:tc>
      </w:tr>
      <w:tr w:rsidR="00D159AC" w14:paraId="07B5146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4F97386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0D199DF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用氯化钠溶液进行导电性试验，观察小灯泡是否变亮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408D0B6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小灯泡变亮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13BA1A6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氯化钠溶液中存在自由移动的离子</w:t>
            </w:r>
          </w:p>
        </w:tc>
      </w:tr>
      <w:tr w:rsidR="00D159AC" w14:paraId="3B6BE9A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8DB941F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ACE3CA9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向某无色溶液中滴入</w:t>
            </w:r>
            <w:r>
              <w:rPr>
                <w:rFonts w:eastAsia="Times New Roman" w:cs="Times New Roman"/>
                <w:color w:val="000000"/>
              </w:rPr>
              <w:t xml:space="preserve"> CaCl₂</w:t>
            </w:r>
            <w:r>
              <w:rPr>
                <w:rFonts w:ascii="宋体" w:hAnsi="宋体"/>
                <w:color w:val="000000"/>
              </w:rPr>
              <w:t>溶液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4F9D93D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有白色沉淀产生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00FDBB1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该溶液中一定含有碳酸盐</w:t>
            </w:r>
          </w:p>
        </w:tc>
      </w:tr>
    </w:tbl>
    <w:p w14:paraId="35F03331" w14:textId="77777777" w:rsidR="00D159AC" w:rsidRDefault="00D159AC">
      <w:pPr>
        <w:spacing w:line="360" w:lineRule="auto"/>
        <w:textAlignment w:val="center"/>
        <w:rPr>
          <w:color w:val="000000"/>
        </w:rPr>
      </w:pPr>
    </w:p>
    <w:p w14:paraId="5AE8B21F" w14:textId="77777777" w:rsidR="00D159AC" w:rsidRDefault="0024389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A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B</w: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C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D</w:t>
      </w:r>
    </w:p>
    <w:p w14:paraId="2C062881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镍</w:t>
      </w:r>
      <w:r>
        <w:rPr>
          <w:rFonts w:eastAsia="Times New Roman" w:cs="Times New Roman"/>
          <w:color w:val="000000"/>
        </w:rPr>
        <w:t>(Ni)</w:t>
      </w:r>
      <w:r>
        <w:rPr>
          <w:rFonts w:ascii="宋体" w:hAnsi="宋体"/>
          <w:color w:val="000000"/>
        </w:rPr>
        <w:t>的金属活动性与铁相似，下列预测合理的是</w:t>
      </w:r>
    </w:p>
    <w:p w14:paraId="034C9D28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镍能与氢氧化钠溶液反应制得氢氧化镍</w:t>
      </w:r>
    </w:p>
    <w:p w14:paraId="2D35B52A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CO</w:t>
      </w:r>
      <w:r>
        <w:rPr>
          <w:rFonts w:ascii="宋体" w:hAnsi="宋体"/>
          <w:color w:val="000000"/>
        </w:rPr>
        <w:t>能将</w:t>
      </w:r>
      <w:r>
        <w:rPr>
          <w:rFonts w:eastAsia="Times New Roman" w:cs="Times New Roman"/>
          <w:color w:val="000000"/>
        </w:rPr>
        <w:t xml:space="preserve"> NiO</w:t>
      </w:r>
      <w:r>
        <w:rPr>
          <w:rFonts w:ascii="宋体" w:hAnsi="宋体"/>
          <w:color w:val="000000"/>
        </w:rPr>
        <w:t>转化为金属</w:t>
      </w:r>
      <w:r>
        <w:rPr>
          <w:rFonts w:eastAsia="Times New Roman" w:cs="Times New Roman"/>
          <w:color w:val="000000"/>
        </w:rPr>
        <w:t xml:space="preserve"> Ni</w:t>
      </w:r>
    </w:p>
    <w:p w14:paraId="0073D77E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加入镍粉可除去</w:t>
      </w:r>
      <w:r>
        <w:rPr>
          <w:rFonts w:eastAsia="Times New Roman" w:cs="Times New Roman"/>
          <w:color w:val="000000"/>
        </w:rPr>
        <w:t xml:space="preserve"> NiSO₄</w:t>
      </w:r>
      <w:r>
        <w:rPr>
          <w:rFonts w:ascii="宋体" w:hAnsi="宋体"/>
          <w:color w:val="000000"/>
        </w:rPr>
        <w:t>溶液中的</w:t>
      </w:r>
      <w:r>
        <w:rPr>
          <w:rFonts w:eastAsia="Times New Roman" w:cs="Times New Roman"/>
          <w:color w:val="000000"/>
        </w:rPr>
        <w:t xml:space="preserve"> MgSO₄</w:t>
      </w:r>
    </w:p>
    <w:p w14:paraId="771EAEF9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NiCO₃</w:t>
      </w:r>
      <w:r>
        <w:rPr>
          <w:rFonts w:ascii="宋体" w:hAnsi="宋体"/>
          <w:color w:val="000000"/>
        </w:rPr>
        <w:t>能与稀盐酸反应生成氢气</w:t>
      </w:r>
    </w:p>
    <w:p w14:paraId="6F2B7B1E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关于下列实验的说法，正确的是</w:t>
      </w:r>
    </w:p>
    <w:p w14:paraId="721F3298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B95863D" wp14:editId="324BBDAF">
            <wp:extent cx="4076700" cy="148590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 sJ8yPqPAHV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4E56F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实验</w:t>
      </w: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：试管壁发烫，说明物质溶解过程伴随温度变化</w:t>
      </w:r>
    </w:p>
    <w:p w14:paraId="3542A2AD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实验</w:t>
      </w:r>
      <w:r>
        <w:rPr>
          <w:rFonts w:ascii="宋体" w:hAnsi="宋体"/>
          <w:color w:val="000000"/>
        </w:rPr>
        <w:t>②</w:t>
      </w:r>
      <w:r>
        <w:rPr>
          <w:rFonts w:ascii="宋体" w:hAnsi="宋体"/>
          <w:color w:val="000000"/>
        </w:rPr>
        <w:t>：烧杯内壁有无色液滴产生，说明酒精中含有碳元素和氢元素</w:t>
      </w:r>
    </w:p>
    <w:p w14:paraId="58678809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C. </w:t>
      </w:r>
      <w:r>
        <w:rPr>
          <w:rFonts w:ascii="宋体" w:hAnsi="宋体"/>
          <w:color w:val="000000"/>
        </w:rPr>
        <w:t>实验</w:t>
      </w:r>
      <w:r>
        <w:rPr>
          <w:rFonts w:ascii="宋体" w:hAnsi="宋体"/>
          <w:color w:val="000000"/>
        </w:rPr>
        <w:t>③</w:t>
      </w:r>
      <w:r>
        <w:rPr>
          <w:rFonts w:ascii="宋体" w:hAnsi="宋体"/>
          <w:color w:val="000000"/>
        </w:rPr>
        <w:t>：纯铝片上留下划痕，说明铝合金的密度比纯铝大</w:t>
      </w:r>
    </w:p>
    <w:p w14:paraId="16DA9C29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实验</w:t>
      </w:r>
      <w:r>
        <w:rPr>
          <w:rFonts w:ascii="宋体" w:hAnsi="宋体"/>
          <w:color w:val="000000"/>
        </w:rPr>
        <w:t>④</w:t>
      </w:r>
      <w:r>
        <w:rPr>
          <w:rFonts w:ascii="宋体" w:hAnsi="宋体"/>
          <w:color w:val="000000"/>
        </w:rPr>
        <w:t>：管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中的气体能使燃着的木条燃烧得更旺，说明管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中的气体是氧气</w:t>
      </w:r>
    </w:p>
    <w:p w14:paraId="5BA59108" w14:textId="77777777" w:rsidR="00D159AC" w:rsidRDefault="00243894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第二部分</w:t>
      </w:r>
      <w:r>
        <w:rPr>
          <w:rFonts w:eastAsia="Times New Roman" w:cs="Times New Roman"/>
          <w:b/>
          <w:color w:val="000000"/>
          <w:sz w:val="24"/>
        </w:rPr>
        <w:t xml:space="preserve"> </w:t>
      </w:r>
      <w:r>
        <w:rPr>
          <w:rFonts w:ascii="宋体" w:hAnsi="宋体"/>
          <w:b/>
          <w:color w:val="000000"/>
          <w:sz w:val="24"/>
        </w:rPr>
        <w:t>非选择题</w:t>
      </w:r>
      <w:r>
        <w:rPr>
          <w:rFonts w:eastAsia="Times New Roman" w:cs="Times New Roman"/>
          <w:b/>
          <w:color w:val="000000"/>
          <w:sz w:val="24"/>
        </w:rPr>
        <w:t xml:space="preserve"> (</w:t>
      </w:r>
      <w:r>
        <w:rPr>
          <w:rFonts w:ascii="宋体" w:hAnsi="宋体"/>
          <w:b/>
          <w:color w:val="000000"/>
          <w:sz w:val="24"/>
        </w:rPr>
        <w:t>共</w:t>
      </w:r>
      <w:r>
        <w:rPr>
          <w:rFonts w:eastAsia="Times New Roman" w:cs="Times New Roman"/>
          <w:b/>
          <w:color w:val="000000"/>
          <w:sz w:val="24"/>
        </w:rPr>
        <w:t>48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)</w:t>
      </w:r>
    </w:p>
    <w:p w14:paraId="79B9CC53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二、非选择题。</w:t>
      </w:r>
      <w:r>
        <w:rPr>
          <w:rFonts w:eastAsia="Times New Roman" w:cs="Times New Roman"/>
          <w:b/>
          <w:color w:val="000000"/>
          <w:sz w:val="24"/>
        </w:rPr>
        <w:t>(</w:t>
      </w:r>
      <w:r>
        <w:rPr>
          <w:rFonts w:ascii="宋体" w:hAnsi="宋体"/>
          <w:b/>
          <w:color w:val="000000"/>
          <w:sz w:val="24"/>
        </w:rPr>
        <w:t>本题包括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48</w:t>
      </w:r>
      <w:r>
        <w:rPr>
          <w:rFonts w:ascii="宋体" w:hAnsi="宋体"/>
          <w:b/>
          <w:color w:val="000000"/>
          <w:sz w:val="24"/>
        </w:rPr>
        <w:t>分。</w:t>
      </w:r>
      <w:r>
        <w:rPr>
          <w:rFonts w:eastAsia="Times New Roman" w:cs="Times New Roman"/>
          <w:b/>
          <w:color w:val="000000"/>
          <w:sz w:val="24"/>
        </w:rPr>
        <w:t>)</w:t>
      </w:r>
    </w:p>
    <w:p w14:paraId="67E085FC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近年我国航空航天工程取得举世瞩目的成就，科技实力实现跨越式发展。</w:t>
      </w:r>
    </w:p>
    <w:p w14:paraId="2B80FBE0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祝融号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火星车使用的太阳能电池工作时将太阳能转化为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能。</w:t>
      </w:r>
    </w:p>
    <w:p w14:paraId="0E4B865D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冬奥会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飞扬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火炬是使用氢气燃料。</w:t>
      </w:r>
      <w:r>
        <w:rPr>
          <w:rFonts w:eastAsia="Times New Roman" w:cs="Times New Roman"/>
          <w:color w:val="000000"/>
        </w:rPr>
        <w:t>4gH₂</w:t>
      </w:r>
      <w:r>
        <w:rPr>
          <w:rFonts w:ascii="宋体" w:hAnsi="宋体"/>
          <w:color w:val="000000"/>
        </w:rPr>
        <w:t>燃烧，理论上生成水的质量为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>。</w:t>
      </w:r>
    </w:p>
    <w:p w14:paraId="026E43EE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鹊桥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号上伞状通信天线是用表面镀金的钼丝编织而成的金属网。</w:t>
      </w:r>
    </w:p>
    <w:p w14:paraId="5B30A008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钼</w:t>
      </w:r>
      <w:r>
        <w:rPr>
          <w:rFonts w:eastAsia="Times New Roman" w:cs="Times New Roman"/>
          <w:color w:val="000000"/>
        </w:rPr>
        <w:t xml:space="preserve">(Mo) </w:t>
      </w:r>
      <w:r>
        <w:rPr>
          <w:rFonts w:ascii="宋体" w:hAnsi="宋体"/>
          <w:color w:val="000000"/>
        </w:rPr>
        <w:t>有多种化合价，</w:t>
      </w:r>
      <w:r>
        <w:rPr>
          <w:rFonts w:eastAsia="Times New Roman" w:cs="Times New Roman"/>
          <w:color w:val="000000"/>
        </w:rPr>
        <w:t xml:space="preserve"> MoO₃</w:t>
      </w:r>
      <w:r>
        <w:rPr>
          <w:rFonts w:ascii="宋体" w:hAnsi="宋体"/>
          <w:color w:val="000000"/>
        </w:rPr>
        <w:t>读作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。</w:t>
      </w:r>
    </w:p>
    <w:p w14:paraId="737830F1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</w:t>
      </w:r>
      <w:r>
        <w:rPr>
          <w:rFonts w:ascii="宋体" w:hAnsi="宋体"/>
          <w:color w:val="000000"/>
        </w:rPr>
        <w:t>钼酸钡</w:t>
      </w:r>
      <w:r>
        <w:rPr>
          <w:rFonts w:eastAsia="Times New Roman" w:cs="Times New Roman"/>
          <w:color w:val="000000"/>
        </w:rPr>
        <w:t>(BaMoO₄)</w:t>
      </w:r>
      <w:r>
        <w:rPr>
          <w:rFonts w:ascii="宋体" w:hAnsi="宋体"/>
          <w:color w:val="000000"/>
        </w:rPr>
        <w:t>在光电材料等领域有广泛应用。</w:t>
      </w:r>
      <w:r>
        <w:rPr>
          <w:rFonts w:eastAsia="Times New Roman" w:cs="Times New Roman"/>
          <w:color w:val="000000"/>
        </w:rPr>
        <w:t>BaMoO₄</w:t>
      </w:r>
      <w:r>
        <w:rPr>
          <w:rFonts w:ascii="宋体" w:hAnsi="宋体"/>
          <w:color w:val="000000"/>
        </w:rPr>
        <w:t>中钼元素的化合价是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。根据化合物的分类，</w:t>
      </w:r>
      <w:r>
        <w:rPr>
          <w:rFonts w:eastAsia="Times New Roman" w:cs="Times New Roman"/>
          <w:color w:val="000000"/>
        </w:rPr>
        <w:t>BaMoO₄</w:t>
      </w:r>
      <w:r>
        <w:rPr>
          <w:rFonts w:ascii="宋体" w:hAnsi="宋体"/>
          <w:color w:val="000000"/>
        </w:rPr>
        <w:t>属于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。钼酸的化学式为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。</w:t>
      </w:r>
    </w:p>
    <w:p w14:paraId="64FA7CD1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我国古代科技璀璨夺目，金属的冶炼与使用在当时已经处于世界先进水平。</w:t>
      </w:r>
    </w:p>
    <w:p w14:paraId="78935416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某化学小组模拟古代火法炼铜的实验，在石英坩埚中按一定比例投入氧化铜、煤炭粉、碳酸钾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见图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，用酒精喷灯对坩埚进行灼烧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石英不参与反应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。</w:t>
      </w:r>
    </w:p>
    <w:p w14:paraId="470DBAFD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EB8AF3A" wp14:editId="2E2716F1">
            <wp:extent cx="1781175" cy="87630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 sJ8yPqPAHV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B646F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加入的碳酸钾是碳还原二氧化碳反应的催化剂，写出该反应的化学反应方程式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。</w:t>
      </w:r>
    </w:p>
    <w:p w14:paraId="39D8DF13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</w:t>
      </w:r>
      <w:r>
        <w:rPr>
          <w:rFonts w:ascii="宋体" w:hAnsi="宋体"/>
          <w:color w:val="000000"/>
        </w:rPr>
        <w:t>实验中，坩埚内的固体可观察到的现象是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。</w:t>
      </w:r>
    </w:p>
    <w:p w14:paraId="4FF2B358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我国古代将炉甘石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ZnCO</w:t>
      </w:r>
      <w:r>
        <w:rPr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)</w:t>
      </w:r>
      <w:r>
        <w:rPr>
          <w:rFonts w:ascii="宋体" w:hAnsi="宋体"/>
          <w:color w:val="000000"/>
        </w:rPr>
        <w:t>、赤铜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Cu</w:t>
      </w:r>
      <w:r>
        <w:rPr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)</w:t>
      </w:r>
      <w:r>
        <w:rPr>
          <w:rFonts w:ascii="宋体" w:hAnsi="宋体"/>
          <w:color w:val="000000"/>
        </w:rPr>
        <w:t>和木炭粉混合后加热到约</w:t>
      </w:r>
      <w:r>
        <w:rPr>
          <w:rFonts w:eastAsia="Times New Roman" w:cs="Times New Roman"/>
          <w:color w:val="000000"/>
        </w:rPr>
        <w:t>800</w:t>
      </w:r>
      <w:r>
        <w:rPr>
          <w:color w:val="000000"/>
        </w:rPr>
        <w:t>℃</w:t>
      </w:r>
      <w:r>
        <w:rPr>
          <w:rFonts w:ascii="宋体" w:hAnsi="宋体"/>
          <w:color w:val="000000"/>
        </w:rPr>
        <w:t>，得到一种外观似金子的锌和铜的合金</w:t>
      </w:r>
      <w:r>
        <w:rPr>
          <w:rFonts w:ascii="宋体" w:hAnsi="宋体"/>
          <w:color w:val="000000"/>
        </w:rPr>
        <w:t>(</w:t>
      </w:r>
      <w:r>
        <w:rPr>
          <w:rFonts w:ascii="宋体" w:hAnsi="宋体"/>
          <w:color w:val="000000"/>
        </w:rPr>
        <w:t>黄铜</w:t>
      </w:r>
      <w:r>
        <w:rPr>
          <w:rFonts w:ascii="宋体" w:hAnsi="宋体"/>
          <w:color w:val="000000"/>
        </w:rPr>
        <w:t>)</w:t>
      </w:r>
      <w:r>
        <w:rPr>
          <w:rFonts w:ascii="宋体" w:hAnsi="宋体"/>
          <w:color w:val="000000"/>
        </w:rPr>
        <w:t>。提示：</w:t>
      </w:r>
      <w:r>
        <w:rPr>
          <w:rFonts w:eastAsia="Times New Roman" w:cs="Times New Roman"/>
          <w:color w:val="000000"/>
        </w:rPr>
        <w:t>ZnCO</w:t>
      </w:r>
      <w:r>
        <w:rPr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受热分解可生成</w:t>
      </w:r>
      <w:r>
        <w:rPr>
          <w:rFonts w:eastAsia="Times New Roman" w:cs="Times New Roman"/>
          <w:color w:val="000000"/>
        </w:rPr>
        <w:t>ZnO</w:t>
      </w:r>
      <w:r>
        <w:rPr>
          <w:rFonts w:ascii="宋体" w:hAnsi="宋体"/>
          <w:color w:val="000000"/>
        </w:rPr>
        <w:t>等。</w:t>
      </w:r>
    </w:p>
    <w:p w14:paraId="2CD70FD6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下列试剂能够鉴别黄铜和真金的有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填序号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。</w:t>
      </w:r>
    </w:p>
    <w:p w14:paraId="5187488D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．稀盐酸</w:t>
      </w:r>
      <w:r>
        <w:rPr>
          <w:rFonts w:eastAsia="Times New Roman" w:cs="Times New Roman"/>
          <w:color w:val="000000"/>
        </w:rPr>
        <w:t xml:space="preserve">      B</w:t>
      </w:r>
      <w:r>
        <w:rPr>
          <w:rFonts w:ascii="宋体" w:hAnsi="宋体"/>
          <w:color w:val="000000"/>
        </w:rPr>
        <w:t>．氢氧化钠</w:t>
      </w:r>
      <w:r>
        <w:rPr>
          <w:rFonts w:eastAsia="Times New Roman" w:cs="Times New Roman"/>
          <w:color w:val="000000"/>
        </w:rPr>
        <w:t xml:space="preserve">       C</w:t>
      </w:r>
      <w:r>
        <w:rPr>
          <w:rFonts w:ascii="宋体" w:hAnsi="宋体"/>
          <w:color w:val="000000"/>
        </w:rPr>
        <w:t>．硝酸银</w:t>
      </w:r>
      <w:r>
        <w:rPr>
          <w:rFonts w:eastAsia="Times New Roman" w:cs="Times New Roman"/>
          <w:color w:val="000000"/>
        </w:rPr>
        <w:t xml:space="preserve">      D</w:t>
      </w:r>
      <w:r>
        <w:rPr>
          <w:rFonts w:ascii="宋体" w:hAnsi="宋体"/>
          <w:color w:val="000000"/>
        </w:rPr>
        <w:t>．硫酸锌</w:t>
      </w:r>
    </w:p>
    <w:p w14:paraId="4DF731D2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</w:t>
      </w:r>
      <w:r>
        <w:rPr>
          <w:rFonts w:ascii="宋体" w:hAnsi="宋体"/>
          <w:color w:val="000000"/>
        </w:rPr>
        <w:t>若炉甘石中含有</w:t>
      </w:r>
      <w:r>
        <w:rPr>
          <w:rFonts w:eastAsia="Times New Roman" w:cs="Times New Roman"/>
          <w:color w:val="000000"/>
        </w:rPr>
        <w:t>250t</w:t>
      </w:r>
      <w:r>
        <w:rPr>
          <w:rFonts w:ascii="宋体" w:hAnsi="宋体"/>
          <w:color w:val="000000"/>
        </w:rPr>
        <w:t>碳酸锌，理论上可制得锌的质量是</w:t>
      </w:r>
      <w:r>
        <w:rPr>
          <w:rFonts w:eastAsia="Times New Roman" w:cs="Times New Roman"/>
          <w:color w:val="000000"/>
        </w:rPr>
        <w:t xml:space="preserve"> 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t</w:t>
      </w:r>
      <w:r>
        <w:rPr>
          <w:rFonts w:ascii="宋体" w:hAnsi="宋体"/>
          <w:color w:val="000000"/>
        </w:rPr>
        <w:t>。</w:t>
      </w:r>
    </w:p>
    <w:p w14:paraId="1F3F3502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③</w:t>
      </w:r>
      <w:r>
        <w:rPr>
          <w:rFonts w:ascii="宋体" w:hAnsi="宋体"/>
          <w:color w:val="000000"/>
        </w:rPr>
        <w:t>设计实验比较锌和铜的金属活动性，写出实验方案和预期的实验现象：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。</w:t>
      </w:r>
    </w:p>
    <w:p w14:paraId="56E160E5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湿法炼金是利用置换反应，向</w:t>
      </w:r>
      <w:r>
        <w:rPr>
          <w:rFonts w:eastAsia="Times New Roman" w:cs="Times New Roman"/>
          <w:color w:val="000000"/>
        </w:rPr>
        <w:t>CuSO</w:t>
      </w:r>
      <w:r>
        <w:rPr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AgNO</w:t>
      </w:r>
      <w:r>
        <w:rPr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混合液中加入</w:t>
      </w:r>
      <w:r>
        <w:rPr>
          <w:rFonts w:eastAsia="Times New Roman" w:cs="Times New Roman"/>
          <w:color w:val="000000"/>
        </w:rPr>
        <w:t>Zn</w:t>
      </w:r>
      <w:r>
        <w:rPr>
          <w:rFonts w:ascii="宋体" w:hAnsi="宋体"/>
          <w:color w:val="000000"/>
        </w:rPr>
        <w:t>粉，充分反应后过滤。往滤液中滴加</w:t>
      </w:r>
      <w:r>
        <w:rPr>
          <w:rFonts w:eastAsia="Times New Roman" w:cs="Times New Roman"/>
          <w:color w:val="000000"/>
        </w:rPr>
        <w:t>HCl</w:t>
      </w:r>
      <w:r>
        <w:rPr>
          <w:rFonts w:ascii="宋体" w:hAnsi="宋体"/>
          <w:color w:val="000000"/>
        </w:rPr>
        <w:t>溶液，无明显现象。滤液中可能有的阳离子是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。</w:t>
      </w:r>
    </w:p>
    <w:p w14:paraId="1F4F22DC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4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请设计由铜转化为氢氧化铜</w:t>
      </w:r>
      <w:r>
        <w:rPr>
          <w:rFonts w:ascii="宋体" w:hAnsi="宋体"/>
          <w:noProof/>
          <w:color w:val="000000"/>
        </w:rPr>
        <w:drawing>
          <wp:inline distT="0" distB="0" distL="0" distR="0" wp14:anchorId="2CA7F158" wp14:editId="41E295FC">
            <wp:extent cx="133350" cy="177800"/>
            <wp:effectExtent l="0" t="0" r="0" b="0"/>
            <wp:docPr id="200380" name="图片 200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80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转化路径，依次写出化学方程式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。</w:t>
      </w:r>
    </w:p>
    <w:p w14:paraId="39F91A74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尿素是首个由无机物经人工合成的有机物，这一突破性成果标志着有机化学与无机化学之间的界限被打</w:t>
      </w:r>
      <w:r>
        <w:rPr>
          <w:rFonts w:ascii="宋体" w:hAnsi="宋体"/>
          <w:color w:val="000000"/>
        </w:rPr>
        <w:lastRenderedPageBreak/>
        <w:t>破。</w:t>
      </w:r>
    </w:p>
    <w:p w14:paraId="2478A763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CA0B64C" wp14:editId="2C7E3B9B">
            <wp:extent cx="4048125" cy="133350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 sJ8yPqPAHV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A533C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二氧化碳的制备及性质：</w:t>
      </w:r>
    </w:p>
    <w:p w14:paraId="5E180F91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仪器</w:t>
      </w:r>
      <w:r>
        <w:rPr>
          <w:rFonts w:eastAsia="Times New Roman" w:cs="Times New Roman"/>
          <w:color w:val="000000"/>
        </w:rPr>
        <w:t xml:space="preserve">x </w:t>
      </w:r>
      <w:r>
        <w:rPr>
          <w:rFonts w:ascii="宋体" w:hAnsi="宋体"/>
          <w:color w:val="000000"/>
        </w:rPr>
        <w:t>的名称为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。</w:t>
      </w:r>
    </w:p>
    <w:p w14:paraId="5C1A27A8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</w:t>
      </w:r>
      <w:r>
        <w:rPr>
          <w:rFonts w:ascii="宋体" w:hAnsi="宋体"/>
          <w:color w:val="000000"/>
        </w:rPr>
        <w:t>写出实验室制取二氧化碳的化学方程式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。</w:t>
      </w:r>
    </w:p>
    <w:p w14:paraId="72704D24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③</w:t>
      </w:r>
      <w:r>
        <w:rPr>
          <w:rFonts w:ascii="宋体" w:hAnsi="宋体"/>
          <w:color w:val="000000"/>
        </w:rPr>
        <w:t>实验室能否用浓盐酸和大理石制取二氧化碳？请说明理由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。</w:t>
      </w:r>
    </w:p>
    <w:p w14:paraId="594C5A9C" w14:textId="6F81EFE0" w:rsidR="00D159AC" w:rsidRDefault="00243894" w:rsidP="0024389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④</w:t>
      </w:r>
      <w:r>
        <w:rPr>
          <w:rFonts w:ascii="宋体" w:hAnsi="宋体"/>
          <w:color w:val="000000"/>
        </w:rPr>
        <w:t>实验小组用稀盐酸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过量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和大理石反应制取</w:t>
      </w:r>
      <w:r>
        <w:rPr>
          <w:rFonts w:eastAsia="Times New Roman" w:cs="Times New Roman"/>
          <w:color w:val="000000"/>
        </w:rPr>
        <w:t xml:space="preserve"> </w:t>
      </w:r>
      <m:oMath>
        <m:r>
          <m:rPr>
            <m:nor/>
          </m:rPr>
          <w:rPr>
            <w:rFonts w:ascii="Cambria Math"/>
          </w:rPr>
          <m:t>C</m:t>
        </m:r>
        <m:sSub>
          <m:sSubPr>
            <m:ctrlPr>
              <w:rPr>
                <w:rFonts w:ascii="Cambria Math"/>
              </w:rPr>
            </m:ctrlPr>
          </m:sSubPr>
          <m:e>
            <m:r>
              <m:rPr>
                <m:nor/>
              </m:rPr>
              <w:rPr>
                <w:rFonts w:ascii="Cambria Math"/>
              </w:rPr>
              <m:t>O</m:t>
            </m:r>
          </m:e>
          <m:sub>
            <m:r>
              <w:rPr>
                <w:rFonts w:ascii="Cambria Math"/>
              </w:rPr>
              <m:t>2</m:t>
            </m:r>
            <m:ctrlPr>
              <w:rPr>
                <w:rFonts w:ascii="Cambria Math"/>
                <w:i/>
              </w:rPr>
            </m:ctrlPr>
          </m:sub>
        </m:sSub>
      </m:oMath>
      <w:r>
        <w:rPr>
          <w:rFonts w:ascii="宋体" w:hAnsi="宋体"/>
          <w:color w:val="000000"/>
        </w:rPr>
        <w:t>。图一是反应前溶液的微观粒子组成示意图，请根据质量守恒定律，在图二画出反应后溶液的微观粒子组成示意图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不考虑水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。</w:t>
      </w:r>
      <w:r>
        <w:rPr>
          <w:color w:val="000000"/>
        </w:rPr>
        <w:t>_________</w:t>
      </w:r>
    </w:p>
    <w:p w14:paraId="613CE850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57575A2" wp14:editId="362EB6AC">
            <wp:extent cx="3619500" cy="122872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 sJ8yPqPAHV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93680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⑤</w:t>
      </w:r>
      <w:r>
        <w:rPr>
          <w:rFonts w:ascii="宋体" w:hAnsi="宋体"/>
          <w:color w:val="000000"/>
        </w:rPr>
        <w:t>装置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有多种用途，下列说法正确的是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填序号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。</w:t>
      </w:r>
    </w:p>
    <w:p w14:paraId="0E9CCCDB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．用排空气法收集</w:t>
      </w:r>
      <w:r>
        <w:rPr>
          <w:rFonts w:eastAsia="Times New Roman" w:cs="Times New Roman"/>
          <w:color w:val="000000"/>
        </w:rPr>
        <w:t>CO₂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color w:val="000000"/>
        </w:rPr>
        <w:t>CO₂</w:t>
      </w:r>
      <w:r>
        <w:rPr>
          <w:rFonts w:ascii="宋体" w:hAnsi="宋体"/>
          <w:color w:val="000000"/>
        </w:rPr>
        <w:t>从</w: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口进入装置</w:t>
      </w:r>
      <w:r>
        <w:rPr>
          <w:rFonts w:eastAsia="Times New Roman" w:cs="Times New Roman"/>
          <w:color w:val="000000"/>
        </w:rPr>
        <w:t>C</w:t>
      </w:r>
    </w:p>
    <w:p w14:paraId="306BA6E1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．装置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盛装浓硫酸，可以干燥</w:t>
      </w:r>
      <w:r>
        <w:rPr>
          <w:rFonts w:eastAsia="Times New Roman" w:cs="Times New Roman"/>
          <w:color w:val="000000"/>
        </w:rPr>
        <w:t>CO₂</w:t>
      </w:r>
    </w:p>
    <w:p w14:paraId="2CEDDDDB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．装置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盛装氢氧化钠溶液，可以检验</w:t>
      </w:r>
      <w:r>
        <w:rPr>
          <w:rFonts w:eastAsia="Times New Roman" w:cs="Times New Roman"/>
          <w:color w:val="000000"/>
        </w:rPr>
        <w:t>CO₂</w:t>
      </w:r>
    </w:p>
    <w:p w14:paraId="3C64E56A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．装置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盛装石蕊溶液，可以验证</w:t>
      </w:r>
      <w:r>
        <w:rPr>
          <w:rFonts w:eastAsia="Times New Roman" w:cs="Times New Roman"/>
          <w:color w:val="000000"/>
        </w:rPr>
        <w:t>CO₂</w:t>
      </w:r>
      <w:r>
        <w:rPr>
          <w:rFonts w:ascii="宋体" w:hAnsi="宋体"/>
          <w:color w:val="000000"/>
        </w:rPr>
        <w:t>具有酸性</w:t>
      </w:r>
    </w:p>
    <w:p w14:paraId="05C1D898" w14:textId="0FA48B4F" w:rsidR="00D159AC" w:rsidRDefault="00243894" w:rsidP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氨气</w:t>
      </w:r>
      <w:r>
        <w:rPr>
          <w:rFonts w:eastAsia="Times New Roman" w:cs="Times New Roman"/>
          <w:color w:val="000000"/>
        </w:rPr>
        <w:t xml:space="preserve"> </w:t>
      </w:r>
      <m:oMath>
        <m:d>
          <m:dPr>
            <m:ctrlPr>
              <w:rPr>
                <w:rFonts w:ascii="Cambria Math"/>
              </w:rPr>
            </m:ctrlPr>
          </m:dPr>
          <m:e>
            <m:r>
              <m:rPr>
                <m:nor/>
              </m:rPr>
              <w:rPr>
                <w:rFonts w:ascii="Cambria Math"/>
              </w:rPr>
              <m:t>N</m:t>
            </m:r>
            <m:sSub>
              <m:sSubPr>
                <m:ctrlPr>
                  <w:rPr>
                    <w:rFonts w:ascii="Cambria Math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/>
                  </w:rPr>
                  <m:t>H</m:t>
                </m:r>
              </m:e>
              <m:sub>
                <m:r>
                  <w:rPr>
                    <w:rFonts w:ascii="Cambria Math"/>
                  </w:rPr>
                  <m:t>3</m:t>
                </m:r>
                <m:ctrlPr>
                  <w:rPr>
                    <w:rFonts w:ascii="Cambria Math"/>
                    <w:i/>
                  </w:rPr>
                </m:ctrlPr>
              </m:sub>
            </m:sSub>
            <m:ctrlPr>
              <w:rPr>
                <w:rFonts w:ascii="Cambria Math" w:hAnsi="Cambria Math"/>
                <w:i/>
              </w:rPr>
            </m:ctrlPr>
          </m:e>
        </m:d>
      </m:oMath>
      <w:r>
        <w:rPr>
          <w:rFonts w:ascii="宋体" w:hAnsi="宋体"/>
          <w:color w:val="000000"/>
        </w:rPr>
        <w:t>的制备</w:t>
      </w:r>
    </w:p>
    <w:p w14:paraId="789F04D3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通</w:t>
      </w:r>
      <w:r>
        <w:rPr>
          <w:rFonts w:ascii="宋体" w:hAnsi="宋体"/>
          <w:color w:val="000000"/>
        </w:rPr>
        <w:t>常状况下，氨气是一种无色、有强烈刺激性气味的气体，极易溶于水，密度比空气小。常温下，实验室可以用浓氨水与生石灰制取氨气。</w:t>
      </w:r>
    </w:p>
    <w:p w14:paraId="0789090B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请从装置</w:t>
      </w:r>
      <w:r>
        <w:rPr>
          <w:rFonts w:eastAsia="Times New Roman" w:cs="Times New Roman"/>
          <w:color w:val="000000"/>
        </w:rPr>
        <w:t>A~D</w:t>
      </w:r>
      <w:r>
        <w:rPr>
          <w:rFonts w:ascii="宋体" w:hAnsi="宋体"/>
          <w:color w:val="000000"/>
        </w:rPr>
        <w:t>中选出合适的仪器连接成一套制备并收集氨气的装置，则装置的接口连接顺序是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→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→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→f(</w:t>
      </w:r>
      <w:r>
        <w:rPr>
          <w:rFonts w:ascii="宋体" w:hAnsi="宋体"/>
          <w:color w:val="000000"/>
        </w:rPr>
        <w:t>选填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n)</w:t>
      </w:r>
      <w:r>
        <w:rPr>
          <w:rFonts w:ascii="宋体" w:hAnsi="宋体"/>
          <w:color w:val="000000"/>
        </w:rPr>
        <w:t>，上述实验中，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装置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的作用是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。</w:t>
      </w:r>
    </w:p>
    <w:p w14:paraId="2F2C9E2C" w14:textId="62E9DED2" w:rsidR="00D159AC" w:rsidRDefault="00243894" w:rsidP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尿素</w:t>
      </w:r>
      <w:r>
        <w:rPr>
          <w:rFonts w:eastAsia="Times New Roman" w:cs="Times New Roman"/>
          <w:color w:val="000000"/>
        </w:rPr>
        <w:t xml:space="preserve"> </w:t>
      </w:r>
      <m:oMath>
        <m:r>
          <w:rPr>
            <w:rFonts w:ascii="Cambria Math"/>
          </w:rPr>
          <m:t>【</m:t>
        </m:r>
        <m:r>
          <m:rPr>
            <m:nor/>
          </m:rPr>
          <w:rPr>
            <w:rFonts w:ascii="Cambria Math"/>
          </w:rPr>
          <m:t>CO</m:t>
        </m:r>
        <m:sSub>
          <m:sSubPr>
            <m:ctrlPr>
              <w:rPr>
                <w:rFonts w:ascii="Cambria Math"/>
                <w:i/>
              </w:rPr>
            </m:ctrlPr>
          </m:sSubPr>
          <m:e>
            <m:d>
              <m:dPr>
                <m:ctrlPr>
                  <w:rPr>
                    <w:rFonts w:ascii="Cambria Math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/>
                  </w:rPr>
                  <m:t>N</m:t>
                </m:r>
                <m:sSub>
                  <m:sSubPr>
                    <m:ctrlPr>
                      <w:rPr>
                        <w:rFonts w:ascii="Cambria Math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/>
                      </w:rPr>
                      <m:t>H</m:t>
                    </m:r>
                  </m:e>
                  <m:sub>
                    <m:r>
                      <w:rPr>
                        <w:rFonts w:ascii="Cambria Math"/>
                      </w:rPr>
                      <m:t>2</m:t>
                    </m:r>
                    <m:ctrlPr>
                      <w:rPr>
                        <w:rFonts w:ascii="Cambria Math"/>
                        <w:i/>
                      </w:rPr>
                    </m:ctrlPr>
                  </m:sub>
                </m:sSub>
                <m:ctrlPr>
                  <w:rPr>
                    <w:rFonts w:ascii="Cambria Math" w:hAnsi="Cambria Math"/>
                    <w:i/>
                  </w:rPr>
                </m:ctrlPr>
              </m:e>
            </m:d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>】</m:t>
        </m:r>
      </m:oMath>
      <w:r>
        <w:rPr>
          <w:rFonts w:ascii="宋体" w:hAnsi="宋体"/>
          <w:color w:val="000000"/>
        </w:rPr>
        <w:t>的合成</w:t>
      </w:r>
    </w:p>
    <w:p w14:paraId="5DBCDA25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在</w:t>
      </w:r>
      <w:r>
        <w:rPr>
          <w:rFonts w:ascii="宋体" w:hAnsi="宋体"/>
          <w:color w:val="000000"/>
        </w:rPr>
        <w:t>工业上，二氧化碳和氨气在一定条件下反应，可生成尿素和水。理论上，二氧化碳和氨气参加反应的质量比为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最简整数比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。</w:t>
      </w:r>
    </w:p>
    <w:p w14:paraId="3109A751" w14:textId="2BDE4A8E" w:rsidR="00D159AC" w:rsidRDefault="00243894" w:rsidP="0024389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18. </w:t>
      </w:r>
      <w:r>
        <w:rPr>
          <w:rFonts w:ascii="宋体" w:hAnsi="宋体"/>
          <w:color w:val="000000"/>
        </w:rPr>
        <w:t>硫化钠</w:t>
      </w:r>
      <w:r>
        <w:rPr>
          <w:rFonts w:eastAsia="Times New Roman" w:cs="Times New Roman"/>
          <w:color w:val="000000"/>
        </w:rPr>
        <w:t xml:space="preserve">( </w:t>
      </w:r>
      <m:oMath>
        <m:d>
          <m:dPr>
            <m:ctrlPr>
              <w:rPr>
                <w:rFonts w:ascii="Cambria Math"/>
              </w:rPr>
            </m:ctrlPr>
          </m:dPr>
          <m:e>
            <m:r>
              <m:rPr>
                <m:nor/>
              </m:rPr>
              <w:rPr>
                <w:rFonts w:ascii="Cambria Math"/>
              </w:rPr>
              <m:t>N</m:t>
            </m:r>
            <m:sSub>
              <m:sSubPr>
                <m:ctrlPr>
                  <w:rPr>
                    <w:rFonts w:ascii="Cambria Math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/>
                  </w:rPr>
                  <m:t>a</m:t>
                </m:r>
              </m:e>
              <m:sub>
                <m:r>
                  <w:rPr>
                    <w:rFonts w:ascii="Cambria Math"/>
                  </w:rPr>
                  <m:t>2</m:t>
                </m:r>
                <m:ctrlPr>
                  <w:rPr>
                    <w:rFonts w:ascii="Cambria Math"/>
                    <w:i/>
                  </w:rPr>
                </m:ctrlPr>
              </m:sub>
            </m:sSub>
            <m:r>
              <w:rPr>
                <w:rFonts w:ascii="Cambria Math"/>
              </w:rPr>
              <m:t>S</m:t>
            </m:r>
            <m:ctrlPr>
              <w:rPr>
                <w:rFonts w:ascii="Cambria Math"/>
                <w:i/>
              </w:rPr>
            </m:ctrlPr>
          </m:e>
        </m:d>
      </m:oMath>
      <w:r>
        <w:rPr>
          <w:rFonts w:ascii="宋体" w:hAnsi="宋体"/>
          <w:color w:val="000000"/>
        </w:rPr>
        <w:t>广泛应用于染料、造纸等工业，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以</w:t>
      </w:r>
      <w:r>
        <w:rPr>
          <w:rFonts w:eastAsia="Times New Roman" w:cs="Times New Roman"/>
          <w:color w:val="000000"/>
        </w:rPr>
        <w:t xml:space="preserve"> </w:t>
      </w:r>
      <m:oMath>
        <m:r>
          <m:rPr>
            <m:nor/>
          </m:rPr>
          <w:rPr>
            <w:rFonts w:ascii="Cambria Math"/>
          </w:rPr>
          <m:t>N</m:t>
        </m:r>
        <m:sSub>
          <m:sSubPr>
            <m:ctrlPr>
              <w:rPr>
                <w:rFonts w:ascii="Cambria Math"/>
              </w:rPr>
            </m:ctrlPr>
          </m:sSubPr>
          <m:e>
            <m:r>
              <m:rPr>
                <m:nor/>
              </m:rPr>
              <w:rPr>
                <w:rFonts w:ascii="Cambria Math"/>
              </w:rPr>
              <m:t>a</m:t>
            </m:r>
          </m:e>
          <m:sub>
            <m:r>
              <w:rPr>
                <w:rFonts w:ascii="Cambria Math"/>
              </w:rPr>
              <m:t>2</m:t>
            </m:r>
            <m:ctrlPr>
              <w:rPr>
                <w:rFonts w:ascii="Cambria Math"/>
                <w:i/>
              </w:rPr>
            </m:ctrlPr>
          </m:sub>
        </m:sSub>
        <m:r>
          <m:rPr>
            <m:nor/>
          </m:rPr>
          <w:rPr>
            <w:rFonts w:ascii="Cambria Math"/>
          </w:rPr>
          <m:t>S</m:t>
        </m:r>
        <m:sSub>
          <m:sSubPr>
            <m:ctrlPr>
              <w:rPr>
                <w:rFonts w:ascii="Cambria Math"/>
              </w:rPr>
            </m:ctrlPr>
          </m:sSubPr>
          <m:e>
            <m:r>
              <m:rPr>
                <m:nor/>
              </m:rPr>
              <w:rPr>
                <w:rFonts w:ascii="Cambria Math"/>
              </w:rPr>
              <m:t>O</m:t>
            </m:r>
          </m:e>
          <m:sub>
            <m:r>
              <w:rPr>
                <w:rFonts w:ascii="Cambria Math"/>
              </w:rPr>
              <m:t>4</m:t>
            </m:r>
            <m:ctrlPr>
              <w:rPr>
                <w:rFonts w:ascii="Cambria Math"/>
                <w:i/>
              </w:rPr>
            </m:ctrlPr>
          </m:sub>
        </m:sSub>
      </m:oMath>
      <w:r>
        <w:rPr>
          <w:rFonts w:ascii="宋体" w:hAnsi="宋体"/>
          <w:color w:val="000000"/>
        </w:rPr>
        <w:t>为原料制备</w:t>
      </w:r>
      <w:proofErr w:type="spellStart"/>
      <w:r>
        <w:rPr>
          <w:rFonts w:eastAsia="Times New Roman" w:cs="Times New Roman"/>
          <w:color w:val="000000"/>
        </w:rPr>
        <w:t>Na₂S</w:t>
      </w:r>
      <w:proofErr w:type="spellEnd"/>
      <w:r>
        <w:rPr>
          <w:rFonts w:ascii="宋体" w:hAnsi="宋体"/>
          <w:color w:val="000000"/>
        </w:rPr>
        <w:t>的部分流程如图所示。</w:t>
      </w:r>
    </w:p>
    <w:p w14:paraId="5A649B27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F4F15F4" wp14:editId="580A0A21">
            <wp:extent cx="3276600" cy="159067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 sJ8yPqPAHV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10101" w14:textId="248FF1A2" w:rsidR="00D159AC" w:rsidRDefault="00243894" w:rsidP="0024389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已知：</w:t>
      </w:r>
      <w:r>
        <w:rPr>
          <w:rFonts w:eastAsia="Times New Roman" w:cs="Times New Roman"/>
          <w:color w:val="000000"/>
        </w:rPr>
        <w:t xml:space="preserve"> 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H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>S</m:t>
        </m:r>
      </m:oMath>
      <w:r>
        <w:rPr>
          <w:rFonts w:ascii="宋体" w:hAnsi="宋体"/>
          <w:color w:val="000000"/>
        </w:rPr>
        <w:t>为副反应</w:t>
      </w:r>
      <w:r>
        <w:rPr>
          <w:rFonts w:ascii="宋体" w:hAnsi="宋体"/>
          <w:noProof/>
          <w:color w:val="000000"/>
        </w:rPr>
        <w:drawing>
          <wp:inline distT="0" distB="0" distL="0" distR="0" wp14:anchorId="1702ED6B" wp14:editId="665AE95A">
            <wp:extent cx="133350" cy="177800"/>
            <wp:effectExtent l="0" t="0" r="0" b="0"/>
            <wp:docPr id="200376" name="图片 200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76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产物，直接排放会造成环境污染。</w:t>
      </w:r>
    </w:p>
    <w:p w14:paraId="1BB07B67" w14:textId="105989D9" w:rsidR="00D159AC" w:rsidRDefault="00243894" w:rsidP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设备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发生主要反应：</w:t>
      </w:r>
      <m:oMath>
        <m:r>
          <m:rPr>
            <m:nor/>
          </m:rPr>
          <w:rPr>
            <w:rFonts w:ascii="Cambria Math"/>
          </w:rPr>
          <m:t>N</m:t>
        </m:r>
        <m:sSub>
          <m:sSubPr>
            <m:ctrlPr>
              <w:rPr>
                <w:rFonts w:ascii="Cambria Math"/>
              </w:rPr>
            </m:ctrlPr>
          </m:sSubPr>
          <m:e>
            <m:r>
              <m:rPr>
                <m:nor/>
              </m:rPr>
              <w:rPr>
                <w:rFonts w:ascii="Cambria Math"/>
              </w:rPr>
              <m:t>a</m:t>
            </m:r>
          </m:e>
          <m:sub>
            <m:r>
              <w:rPr>
                <w:rFonts w:ascii="Cambria Math"/>
              </w:rPr>
              <m:t>2</m:t>
            </m:r>
            <m:ctrlPr>
              <w:rPr>
                <w:rFonts w:ascii="Cambria Math"/>
                <w:i/>
              </w:rPr>
            </m:ctrlPr>
          </m:sub>
        </m:sSub>
        <m:r>
          <m:rPr>
            <m:nor/>
          </m:rPr>
          <w:rPr>
            <w:rFonts w:ascii="Cambria Math"/>
          </w:rPr>
          <m:t>S</m:t>
        </m:r>
        <m:sSub>
          <m:sSubPr>
            <m:ctrlPr>
              <w:rPr>
                <w:rFonts w:ascii="Cambria Math"/>
              </w:rPr>
            </m:ctrlPr>
          </m:sSubPr>
          <m:e>
            <m:r>
              <m:rPr>
                <m:nor/>
              </m:rPr>
              <w:rPr>
                <w:rFonts w:ascii="Cambria Math"/>
              </w:rPr>
              <m:t>O</m:t>
            </m:r>
          </m:e>
          <m:sub>
            <m:r>
              <w:rPr>
                <w:rFonts w:ascii="Cambria Math"/>
              </w:rPr>
              <m:t>4</m:t>
            </m:r>
            <m:ctrlPr>
              <w:rPr>
                <w:rFonts w:ascii="Cambria Math"/>
                <w:i/>
              </w:rPr>
            </m:ctrlPr>
          </m:sub>
        </m:sSub>
        <m:r>
          <w:rPr>
            <w:rFonts w:ascii="Cambria Math"/>
          </w:rPr>
          <m:t>+4</m:t>
        </m:r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H</m:t>
            </m:r>
          </m:e>
          <m:sub>
            <m:r>
              <w:rPr>
                <w:rFonts w:ascii="Cambria Math"/>
              </w:rPr>
              <m:t>2</m:t>
            </m:r>
          </m:sub>
        </m:sSub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</w:rPr>
            </m:ctrlPr>
          </m:mPr>
          <m:m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/>
                    </w:rPr>
                    <m:t>催化剂</m:t>
                  </m:r>
                </m:e>
              </m:bar>
            </m:e>
          </m:mr>
          <m:mr>
            <m:e>
              <m:r>
                <w:rPr>
                  <w:rFonts w:ascii="Cambria Math"/>
                </w:rPr>
                <m:t>高温</m:t>
              </m:r>
            </m:e>
          </m:mr>
        </m:m>
        <m:r>
          <m:rPr>
            <m:nor/>
          </m:rPr>
          <w:rPr>
            <w:rFonts w:ascii="Cambria Math"/>
          </w:rPr>
          <m:t>N</m:t>
        </m:r>
        <m:sSub>
          <m:sSubPr>
            <m:ctrlPr>
              <w:rPr>
                <w:rFonts w:ascii="Cambria Math"/>
              </w:rPr>
            </m:ctrlPr>
          </m:sSubPr>
          <m:e>
            <m:r>
              <m:rPr>
                <m:nor/>
              </m:rPr>
              <w:rPr>
                <w:rFonts w:ascii="Cambria Math"/>
              </w:rPr>
              <m:t>a</m:t>
            </m:r>
          </m:e>
          <m:sub>
            <m:r>
              <w:rPr>
                <w:rFonts w:ascii="Cambria Math"/>
              </w:rPr>
              <m:t>2</m:t>
            </m:r>
            <m:ctrlPr>
              <w:rPr>
                <w:rFonts w:ascii="Cambria Math"/>
                <w:i/>
              </w:rPr>
            </m:ctrlPr>
          </m:sub>
        </m:sSub>
        <m:r>
          <w:rPr>
            <w:rFonts w:ascii="Cambria Math"/>
          </w:rPr>
          <m:t>S</m:t>
        </m:r>
        <m:r>
          <w:rPr>
            <w:rFonts w:ascii="Cambria Math"/>
          </w:rPr>
          <m:t>+4___</m:t>
        </m:r>
      </m:oMath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则</w:t>
      </w:r>
      <w:r>
        <w:rPr>
          <w:rFonts w:eastAsia="Times New Roman" w:cs="Times New Roman"/>
          <w:color w:val="000000"/>
        </w:rPr>
        <w:t>X</w:t>
      </w:r>
      <w:r>
        <w:rPr>
          <w:rFonts w:ascii="宋体" w:hAnsi="宋体"/>
          <w:color w:val="000000"/>
        </w:rPr>
        <w:t>的化学式是</w:t>
      </w:r>
      <w:r>
        <w:rPr>
          <w:rFonts w:eastAsia="Times New Roman" w:cs="Times New Roman"/>
          <w:color w:val="000000"/>
        </w:rPr>
        <w:t xml:space="preserve"> 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。</w:t>
      </w:r>
    </w:p>
    <w:p w14:paraId="5C7AD171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设备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中，通常把</w:t>
      </w:r>
      <w:r>
        <w:rPr>
          <w:rFonts w:eastAsia="Times New Roman" w:cs="Times New Roman"/>
          <w:color w:val="000000"/>
        </w:rPr>
        <w:t xml:space="preserve">NaOH </w:t>
      </w:r>
      <w:r>
        <w:rPr>
          <w:rFonts w:ascii="宋体" w:hAnsi="宋体"/>
          <w:color w:val="000000"/>
        </w:rPr>
        <w:t>溶液喷成雾状，是为了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。</w:t>
      </w:r>
    </w:p>
    <w:p w14:paraId="6EC1D0A3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设备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中发生的是复分解反应，请写出相应的化学方程式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。</w:t>
      </w:r>
    </w:p>
    <w:p w14:paraId="1C6DEF55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4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该生成流程中可循环利用的物质是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。</w:t>
      </w:r>
    </w:p>
    <w:p w14:paraId="40835BEE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5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某科研团队研究设备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中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硫酸钠转化为硫化钠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的转化效果的影响因素。</w:t>
      </w:r>
    </w:p>
    <w:p w14:paraId="0A6AA151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【实验数据】反应时间为</w:t>
      </w:r>
      <w:r>
        <w:rPr>
          <w:rFonts w:eastAsia="Times New Roman" w:cs="Times New Roman"/>
          <w:color w:val="000000"/>
        </w:rPr>
        <w:t>60 min</w:t>
      </w:r>
      <w:r>
        <w:rPr>
          <w:rFonts w:ascii="宋体" w:hAnsi="宋体"/>
          <w:color w:val="000000"/>
        </w:rPr>
        <w:t>，氢气流量为</w:t>
      </w:r>
      <w:r>
        <w:rPr>
          <w:rFonts w:eastAsia="Times New Roman" w:cs="Times New Roman"/>
          <w:color w:val="000000"/>
        </w:rPr>
        <w:t>0.08L/min</w:t>
      </w:r>
      <w:r>
        <w:rPr>
          <w:rFonts w:ascii="宋体" w:hAnsi="宋体"/>
          <w:color w:val="000000"/>
        </w:rPr>
        <w:t>，数据见下表</w:t>
      </w:r>
    </w:p>
    <w:tbl>
      <w:tblPr>
        <w:tblW w:w="6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47"/>
        <w:gridCol w:w="1260"/>
        <w:gridCol w:w="1054"/>
        <w:gridCol w:w="2146"/>
        <w:gridCol w:w="1453"/>
      </w:tblGrid>
      <w:tr w:rsidR="00D159AC" w14:paraId="6816565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7BB4A76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实验序号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72466E3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催化剂种类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A8BDA06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反应温度</w:t>
            </w:r>
          </w:p>
          <w:p w14:paraId="2237DD91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(</w:t>
            </w:r>
            <w:r>
              <w:rPr>
                <w:rFonts w:ascii="宋体" w:hAnsi="宋体"/>
                <w:color w:val="000000"/>
              </w:rPr>
              <w:t>℃</w:t>
            </w:r>
            <w:r>
              <w:rPr>
                <w:rFonts w:eastAsia="Times New Roman" w:cs="Times New Roman"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43BBECB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催化剂的质量分数</w:t>
            </w:r>
            <w:r>
              <w:rPr>
                <w:rFonts w:eastAsia="Times New Roman" w:cs="Times New Roman"/>
                <w:color w:val="000000"/>
              </w:rPr>
              <w:t>(%)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31357A7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硫酸钠转化率</w:t>
            </w:r>
          </w:p>
        </w:tc>
      </w:tr>
      <w:tr w:rsidR="00D159AC" w14:paraId="64B74B3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BFB3C0B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03B562D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Cu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F65D091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FFF2ACF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B1A22D6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0.19</w:t>
            </w:r>
          </w:p>
        </w:tc>
      </w:tr>
      <w:tr w:rsidR="00D159AC" w14:paraId="6C8BB53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6CCCD40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9EAF567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Fe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5D55280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3CAC96D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59E14AC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0.55</w:t>
            </w:r>
          </w:p>
        </w:tc>
      </w:tr>
      <w:tr w:rsidR="00D159AC" w14:paraId="4EC37A9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6B3072C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D26EBE3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Fe₂O₃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934598D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85C5A41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9FF35E5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0.68</w:t>
            </w:r>
          </w:p>
        </w:tc>
      </w:tr>
      <w:tr w:rsidR="00D159AC" w14:paraId="32F6F5E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C41E790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75D65D0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Fe₂O₃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517C8FB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C863F04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52C63A2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0.73</w:t>
            </w:r>
          </w:p>
        </w:tc>
      </w:tr>
      <w:tr w:rsidR="00D159AC" w14:paraId="6E9AA2D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7444D4C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2564729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Fe₂O₃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2F4AE9C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FDB71C8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0A90111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0.78</w:t>
            </w:r>
          </w:p>
        </w:tc>
      </w:tr>
      <w:tr w:rsidR="00D159AC" w14:paraId="7A13B79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D67199C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74E3789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Fe₂O₃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EB54FA5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CBD54B8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667E046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0.92</w:t>
            </w:r>
          </w:p>
        </w:tc>
      </w:tr>
      <w:tr w:rsidR="00D159AC" w14:paraId="49188D3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1762338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C320AC4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Fe₂O₃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6D3B87F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359E24A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A4AF7FE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0.94</w:t>
            </w:r>
          </w:p>
        </w:tc>
      </w:tr>
      <w:tr w:rsidR="00D159AC" w14:paraId="5A9846C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DEE2476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3F9A686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Fe₂O₃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B762C7C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F9567AA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1B6BDB4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0.95</w:t>
            </w:r>
          </w:p>
        </w:tc>
      </w:tr>
    </w:tbl>
    <w:p w14:paraId="1EE13152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备注：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．硫酸钠转化率数值越高，表示转化效果越好。</w:t>
      </w:r>
    </w:p>
    <w:p w14:paraId="402DD129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．催化剂的质量分数为：催化剂质量</w:t>
      </w:r>
      <w:r>
        <w:rPr>
          <w:rFonts w:eastAsia="Times New Roman" w:cs="Times New Roman"/>
          <w:color w:val="000000"/>
        </w:rPr>
        <w:t>×100%</w:t>
      </w:r>
    </w:p>
    <w:p w14:paraId="38BDD87A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催化剂和硫酸钠的总质量</w:t>
      </w:r>
    </w:p>
    <w:p w14:paraId="66269E34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【实验结论】</w:t>
      </w:r>
    </w:p>
    <w:p w14:paraId="72902194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相同条件下，三种催化剂中催化效果最好的是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写化学式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。</w:t>
      </w:r>
    </w:p>
    <w:p w14:paraId="1E65322A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</w:t>
      </w:r>
      <w:r>
        <w:rPr>
          <w:rFonts w:ascii="宋体" w:hAnsi="宋体"/>
          <w:color w:val="000000"/>
        </w:rPr>
        <w:t>通过对比实验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，可得出结论：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。</w:t>
      </w:r>
    </w:p>
    <w:p w14:paraId="2B42316D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③</w:t>
      </w:r>
      <w:r>
        <w:rPr>
          <w:rFonts w:ascii="宋体" w:hAnsi="宋体"/>
          <w:color w:val="000000"/>
        </w:rPr>
        <w:t>根据上表规律，推测其他条件相同时，硫酸钠转化率由大到小的顺序是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填序号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。</w:t>
      </w:r>
    </w:p>
    <w:p w14:paraId="256EF6F8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  <w:r>
        <w:rPr>
          <w:rFonts w:eastAsia="Times New Roman" w:cs="Times New Roman"/>
          <w:color w:val="000000"/>
        </w:rPr>
        <w:t>640</w:t>
      </w:r>
      <w:r>
        <w:rPr>
          <w:rFonts w:ascii="宋体" w:hAnsi="宋体"/>
          <w:color w:val="000000"/>
        </w:rPr>
        <w:t>℃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Fe₂O₃</w:t>
      </w:r>
      <w:r>
        <w:rPr>
          <w:rFonts w:ascii="宋体" w:hAnsi="宋体"/>
          <w:color w:val="000000"/>
        </w:rPr>
        <w:t>的质量分数为</w:t>
      </w:r>
      <w:r>
        <w:rPr>
          <w:rFonts w:eastAsia="Times New Roman" w:cs="Times New Roman"/>
          <w:color w:val="000000"/>
        </w:rPr>
        <w:t xml:space="preserve">0.8%       </w:t>
      </w:r>
    </w:p>
    <w:p w14:paraId="2D054FCD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  <w:r>
        <w:rPr>
          <w:rFonts w:eastAsia="Times New Roman" w:cs="Times New Roman"/>
          <w:color w:val="000000"/>
        </w:rPr>
        <w:t>670</w:t>
      </w:r>
      <w:r>
        <w:rPr>
          <w:rFonts w:ascii="宋体" w:hAnsi="宋体"/>
          <w:color w:val="000000"/>
        </w:rPr>
        <w:t>℃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Fe₂O₃</w:t>
      </w:r>
      <w:r>
        <w:rPr>
          <w:rFonts w:ascii="宋体" w:hAnsi="宋体"/>
          <w:color w:val="000000"/>
        </w:rPr>
        <w:t>的质量分数为</w:t>
      </w:r>
      <w:r>
        <w:rPr>
          <w:rFonts w:eastAsia="Times New Roman" w:cs="Times New Roman"/>
          <w:color w:val="000000"/>
        </w:rPr>
        <w:t>1%</w:t>
      </w:r>
    </w:p>
    <w:p w14:paraId="3FD33ECB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  <w:r>
        <w:rPr>
          <w:rFonts w:eastAsia="Times New Roman" w:cs="Times New Roman"/>
          <w:color w:val="000000"/>
        </w:rPr>
        <w:t>700</w:t>
      </w:r>
      <w:r>
        <w:rPr>
          <w:rFonts w:ascii="宋体" w:hAnsi="宋体"/>
          <w:color w:val="000000"/>
        </w:rPr>
        <w:t>℃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Fe₂O₃</w:t>
      </w:r>
      <w:r>
        <w:rPr>
          <w:rFonts w:ascii="宋体" w:hAnsi="宋体"/>
          <w:color w:val="000000"/>
        </w:rPr>
        <w:t>的质量分数为</w:t>
      </w:r>
      <w:r>
        <w:rPr>
          <w:rFonts w:eastAsia="Times New Roman" w:cs="Times New Roman"/>
          <w:color w:val="000000"/>
        </w:rPr>
        <w:t>1.4%</w:t>
      </w:r>
    </w:p>
    <w:p w14:paraId="261CCAFD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化学是推动人类社会可持续发展的重要力量。</w:t>
      </w:r>
    </w:p>
    <w:p w14:paraId="39A40C33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I</w:t>
      </w:r>
      <w:r>
        <w:rPr>
          <w:rFonts w:ascii="宋体" w:hAnsi="宋体"/>
          <w:color w:val="000000"/>
        </w:rPr>
        <w:t>．在古代，运城盐湖是我国食盐的主要产区，盐湖含有丰富的氯化钠和硫酸钠。随着氯化钠的不断开采，盐湖中氯化钠的含量大幅降低。从上世纪</w:t>
      </w:r>
      <w:r>
        <w:rPr>
          <w:rFonts w:eastAsia="Times New Roman" w:cs="Times New Roman"/>
          <w:color w:val="000000"/>
        </w:rPr>
        <w:t>50</w:t>
      </w:r>
      <w:r>
        <w:rPr>
          <w:rFonts w:ascii="宋体" w:hAnsi="宋体"/>
          <w:color w:val="000000"/>
        </w:rPr>
        <w:t>年代开始，该地区逐渐停止生产氯化钠，转而从盐湖中获取硫酸钠。氯化钠和硫酸钠在不同温度时的溶解度表见下表。</w:t>
      </w:r>
    </w:p>
    <w:tbl>
      <w:tblPr>
        <w:tblW w:w="4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706"/>
        <w:gridCol w:w="634"/>
        <w:gridCol w:w="608"/>
        <w:gridCol w:w="608"/>
        <w:gridCol w:w="608"/>
        <w:gridCol w:w="608"/>
        <w:gridCol w:w="608"/>
      </w:tblGrid>
      <w:tr w:rsidR="00D159AC" w14:paraId="3CBBE308" w14:textId="77777777"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574D485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温度</w:t>
            </w:r>
            <w:r>
              <w:rPr>
                <w:rFonts w:eastAsia="Times New Roman" w:cs="Times New Roman"/>
                <w:color w:val="000000"/>
              </w:rPr>
              <w:t>/</w:t>
            </w:r>
            <w:r>
              <w:rPr>
                <w:rFonts w:ascii="宋体" w:hAnsi="宋体"/>
                <w:color w:val="000000"/>
              </w:rPr>
              <w:t>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E09E3E8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C792334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E487F9E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E54C8CF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5A88324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40</w:t>
            </w:r>
          </w:p>
        </w:tc>
      </w:tr>
      <w:tr w:rsidR="00D159AC" w14:paraId="17DEABD7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F01736A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溶解度</w:t>
            </w:r>
            <w:r>
              <w:rPr>
                <w:rFonts w:eastAsia="Times New Roman" w:cs="Times New Roman"/>
                <w:color w:val="000000"/>
              </w:rPr>
              <w:t>/g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5B56440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硫酸钠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AD3D4AC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4.9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B92BA22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9.1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6FB5031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19</w:t>
            </w:r>
            <w:r>
              <w:rPr>
                <w:rFonts w:eastAsia="Times New Roman" w:cs="Times New Roman"/>
                <w:noProof/>
                <w:color w:val="000000"/>
                <w:position w:val="-22"/>
              </w:rPr>
              <w:drawing>
                <wp:inline distT="0" distB="0" distL="0" distR="0" wp14:anchorId="30803590" wp14:editId="4193947A">
                  <wp:extent cx="31750" cy="88900"/>
                  <wp:effectExtent l="0" t="0" r="0" b="0"/>
                  <wp:docPr id="200372" name="图片 200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37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" cy="8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240373A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40.8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493743A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48.8</w:t>
            </w:r>
          </w:p>
        </w:tc>
      </w:tr>
      <w:tr w:rsidR="00D159AC" w14:paraId="73CB8F3F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73179E" w14:textId="77777777" w:rsidR="00D159AC" w:rsidRDefault="00D159AC">
            <w:pPr>
              <w:spacing w:line="360" w:lineRule="auto"/>
              <w:textAlignment w:val="center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E5DF14C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氯化钠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4FED5D6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35.7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F5E5BCB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35.8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1F4478B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36.0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369A6AB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36.3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72BBBAC" w14:textId="77777777" w:rsidR="00D159AC" w:rsidRDefault="0024389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36.6</w:t>
            </w:r>
          </w:p>
        </w:tc>
      </w:tr>
    </w:tbl>
    <w:p w14:paraId="634354F4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请回答下列问题。</w:t>
      </w:r>
    </w:p>
    <w:p w14:paraId="291EF23A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古代盐池产食盐，需要经过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填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蒸发结晶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或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降温结晶</w:t>
      </w:r>
      <w:r>
        <w:rPr>
          <w:rFonts w:ascii="宋体" w:hAnsi="宋体"/>
          <w:color w:val="000000"/>
        </w:rPr>
        <w:t>”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的过程。</w:t>
      </w:r>
    </w:p>
    <w:p w14:paraId="233F6FE4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根据表中数据，硫酸钠和氯化钠溶解度相同时的温度为</w:t>
      </w:r>
      <w:r>
        <w:rPr>
          <w:rFonts w:eastAsia="Times New Roman" w:cs="Times New Roman"/>
          <w:color w:val="000000"/>
        </w:rPr>
        <w:t>t</w:t>
      </w:r>
      <w:r>
        <w:rPr>
          <w:rFonts w:ascii="宋体" w:hAnsi="宋体"/>
          <w:color w:val="000000"/>
        </w:rPr>
        <w:t>℃</w:t>
      </w:r>
      <w:r>
        <w:rPr>
          <w:rFonts w:ascii="宋体" w:hAnsi="宋体"/>
          <w:color w:val="000000"/>
        </w:rPr>
        <w:t>，数值</w:t>
      </w:r>
      <w:r>
        <w:rPr>
          <w:rFonts w:eastAsia="Times New Roman" w:cs="Times New Roman"/>
          <w:color w:val="000000"/>
        </w:rPr>
        <w:t>t</w:t>
      </w:r>
      <w:r>
        <w:rPr>
          <w:rFonts w:ascii="宋体" w:hAnsi="宋体"/>
          <w:color w:val="000000"/>
        </w:rPr>
        <w:t>的合理范围是：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&lt;t&lt;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限填表中两个相邻温度数值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。</w:t>
      </w:r>
    </w:p>
    <w:p w14:paraId="53B448FB" w14:textId="477A0ABD" w:rsidR="00D159AC" w:rsidRDefault="00243894" w:rsidP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近年冬季，盐湖在低于</w:t>
      </w:r>
      <w:r>
        <w:rPr>
          <w:rFonts w:eastAsia="Times New Roman" w:cs="Times New Roman"/>
          <w:color w:val="000000"/>
        </w:rPr>
        <w:t>-5</w:t>
      </w:r>
      <w:r>
        <w:rPr>
          <w:rFonts w:ascii="宋体" w:hAnsi="宋体"/>
          <w:color w:val="000000"/>
        </w:rPr>
        <w:t>℃</w:t>
      </w:r>
      <w:r>
        <w:rPr>
          <w:rFonts w:ascii="宋体" w:hAnsi="宋体"/>
          <w:color w:val="000000"/>
        </w:rPr>
        <w:t>时会出现析出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硝花</w:t>
      </w:r>
      <w:r>
        <w:rPr>
          <w:rFonts w:ascii="宋体" w:hAnsi="宋体"/>
          <w:color w:val="000000"/>
        </w:rPr>
        <w:t>”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硫酸钠晶体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景观。此时，盐湖水中硫酸钠的质量分数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 xml:space="preserve"> 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4.9</m:t>
            </m:r>
          </m:num>
          <m:den>
            <m:r>
              <w:rPr>
                <w:rFonts w:ascii="Cambria Math"/>
              </w:rPr>
              <m:t>100+4.9</m:t>
            </m:r>
          </m:den>
        </m:f>
        <m:r>
          <w:rPr>
            <w:rFonts w:ascii="Cambria Math"/>
          </w:rPr>
          <m:t>×</m:t>
        </m:r>
        <m:r>
          <w:rPr>
            <w:rFonts w:ascii="Cambria Math"/>
          </w:rPr>
          <m:t>100</m:t>
        </m:r>
        <m:r>
          <w:rPr>
            <w:rFonts w:ascii="Cambria Math"/>
          </w:rPr>
          <m:t>%</m:t>
        </m:r>
      </m:oMath>
      <w:r>
        <w:rPr>
          <w:rFonts w:eastAsia="Times New Roman" w:cs="Times New Roman"/>
          <w:color w:val="000000"/>
        </w:rPr>
        <w:t xml:space="preserve"> 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填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大于</w:t>
      </w:r>
      <w:r>
        <w:rPr>
          <w:rFonts w:ascii="宋体" w:hAnsi="宋体"/>
          <w:color w:val="000000"/>
        </w:rPr>
        <w:t>”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小于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或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等于</w:t>
      </w:r>
      <w:r>
        <w:rPr>
          <w:rFonts w:ascii="宋体" w:hAnsi="宋体"/>
          <w:color w:val="000000"/>
        </w:rPr>
        <w:t>”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，盐湖水中除了硫酸钠，一定还存在的溶质为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写化学式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。</w:t>
      </w:r>
    </w:p>
    <w:p w14:paraId="4660A624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Ⅱ</w:t>
      </w:r>
      <w:r>
        <w:rPr>
          <w:rFonts w:ascii="宋体" w:hAnsi="宋体"/>
          <w:color w:val="000000"/>
        </w:rPr>
        <w:t>．古代利用硫酸钠制备硫酸钾</w:t>
      </w:r>
    </w:p>
    <w:p w14:paraId="04D28E92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利用热水溶化芒硝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主要成分为硫酸钠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和硝石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主要成分为硝酸钾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，然后取澄清的混合溶液加热蒸发至浓缩，再在小盆中用冷水从外部降温，经过一夜的时间，硫酸钾就会逐渐结晶出来。通过计算机绘制各物质的溶解度曲线如图所示。</w:t>
      </w:r>
    </w:p>
    <w:p w14:paraId="1CB42233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2469C6B" wp14:editId="19EB972E">
            <wp:extent cx="2085975" cy="2333625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 sJ8yPqPAHV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0C9FB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请回答下列问题。</w:t>
      </w:r>
    </w:p>
    <w:p w14:paraId="5EA178A6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4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反应物用量的估算依据：硫酸钠与硝酸钾的粒子个数比为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最简整数比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。</w:t>
      </w:r>
    </w:p>
    <w:p w14:paraId="739E69AB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5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结晶后，分离硫酸钾晶体的操作为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。</w:t>
      </w:r>
    </w:p>
    <w:p w14:paraId="1F48BE82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6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古法制备的产品硫酸钾混有一定量的硝酸钠。取</w:t>
      </w:r>
      <w:r>
        <w:rPr>
          <w:rFonts w:eastAsia="Times New Roman" w:cs="Times New Roman"/>
          <w:color w:val="000000"/>
        </w:rPr>
        <w:t>10g</w:t>
      </w:r>
      <w:r>
        <w:rPr>
          <w:rFonts w:ascii="宋体" w:hAnsi="宋体"/>
          <w:color w:val="000000"/>
        </w:rPr>
        <w:t>产品加足量水溶解，向溶液中加入足量的硝酸钡溶液，生成沉淀的质量为</w:t>
      </w:r>
      <w:r>
        <w:rPr>
          <w:rFonts w:eastAsia="Times New Roman" w:cs="Times New Roman"/>
          <w:color w:val="000000"/>
        </w:rPr>
        <w:t>9.32g</w:t>
      </w:r>
      <w:r>
        <w:rPr>
          <w:rFonts w:ascii="宋体" w:hAnsi="宋体"/>
          <w:color w:val="000000"/>
        </w:rPr>
        <w:t>，则产品中硫酸钾的质量分数为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%</w:t>
      </w:r>
      <w:r>
        <w:rPr>
          <w:rFonts w:ascii="宋体" w:hAnsi="宋体"/>
          <w:color w:val="000000"/>
        </w:rPr>
        <w:t>。</w:t>
      </w:r>
    </w:p>
    <w:p w14:paraId="44C13E98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相对分子质量：</w:t>
      </w:r>
      <w:r>
        <w:rPr>
          <w:rFonts w:eastAsia="Times New Roman" w:cs="Times New Roman"/>
          <w:color w:val="000000"/>
        </w:rPr>
        <w:t xml:space="preserve"> K₂SO₄ 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color w:val="000000"/>
        </w:rPr>
        <w:t>174</w:t>
      </w:r>
      <w:r>
        <w:rPr>
          <w:rFonts w:ascii="宋体" w:hAnsi="宋体"/>
          <w:color w:val="000000"/>
        </w:rPr>
        <w:t xml:space="preserve">　</w:t>
      </w:r>
      <w:r>
        <w:rPr>
          <w:rFonts w:eastAsia="Times New Roman" w:cs="Times New Roman"/>
          <w:color w:val="000000"/>
        </w:rPr>
        <w:t xml:space="preserve">Ba(NO₃)₂ 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color w:val="000000"/>
        </w:rPr>
        <w:t xml:space="preserve">261 </w:t>
      </w:r>
      <w:r>
        <w:rPr>
          <w:rFonts w:ascii="宋体" w:hAnsi="宋体"/>
          <w:color w:val="000000"/>
        </w:rPr>
        <w:t xml:space="preserve">　</w:t>
      </w:r>
      <w:r>
        <w:rPr>
          <w:rFonts w:eastAsia="Times New Roman" w:cs="Times New Roman"/>
          <w:color w:val="000000"/>
        </w:rPr>
        <w:t>BaSO₄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color w:val="000000"/>
        </w:rPr>
        <w:t xml:space="preserve"> 233 </w:t>
      </w:r>
      <w:r>
        <w:rPr>
          <w:rFonts w:ascii="宋体" w:hAnsi="宋体"/>
          <w:color w:val="000000"/>
        </w:rPr>
        <w:t xml:space="preserve">　</w:t>
      </w:r>
      <w:r>
        <w:rPr>
          <w:rFonts w:eastAsia="Times New Roman" w:cs="Times New Roman"/>
          <w:color w:val="000000"/>
        </w:rPr>
        <w:t>KNO₃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color w:val="000000"/>
        </w:rPr>
        <w:t>101)</w:t>
      </w:r>
    </w:p>
    <w:p w14:paraId="448B1DFE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某校开展碳酸钠性质探究实验，产生大量废液，兴趣小组的同学对废液进行研究。请回答下列问题。</w:t>
      </w:r>
    </w:p>
    <w:p w14:paraId="280A6BC5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E137F2C" wp14:editId="4D02B56B">
            <wp:extent cx="2133600" cy="1590675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 sJ8yPqPAHV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53DE2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实验一：碳酸钠性质的探究</w:t>
      </w:r>
    </w:p>
    <w:p w14:paraId="39B3CE5C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实验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中，观察到的现象是滴加无色酚酞后溶液变红。</w:t>
      </w:r>
    </w:p>
    <w:p w14:paraId="42006F4C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实验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中，观察到的现象是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。</w:t>
      </w:r>
    </w:p>
    <w:p w14:paraId="25BA8237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实验二：废液成分的定性研究</w:t>
      </w:r>
    </w:p>
    <w:p w14:paraId="7F223604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将所有学生完成上述两个实验产生的废液收集，得到混合溶液。</w:t>
      </w:r>
    </w:p>
    <w:p w14:paraId="5E7F46F0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①</w:t>
      </w:r>
      <w:r>
        <w:rPr>
          <w:rFonts w:ascii="宋体" w:hAnsi="宋体"/>
          <w:color w:val="000000"/>
        </w:rPr>
        <w:t>同学发现混合溶液仍呈红色，便猜想其中一定含有过量的碳酸钠，你觉得该猜想是否正确？请说出你的观点并阐述理由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。</w:t>
      </w:r>
    </w:p>
    <w:p w14:paraId="53D15F65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</w:t>
      </w:r>
      <w:r>
        <w:rPr>
          <w:rFonts w:ascii="宋体" w:hAnsi="宋体"/>
          <w:color w:val="000000"/>
        </w:rPr>
        <w:t>同学想确定混合溶液的溶质成分，进行了如下的猜想。</w:t>
      </w:r>
    </w:p>
    <w:p w14:paraId="22458959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猜想一：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只有</w:t>
      </w:r>
      <w:r>
        <w:rPr>
          <w:rFonts w:eastAsia="Times New Roman" w:cs="Times New Roman"/>
          <w:color w:val="000000"/>
        </w:rPr>
        <w:t xml:space="preserve"> NaOH      </w:t>
      </w:r>
    </w:p>
    <w:p w14:paraId="60B2E522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猜想二：</w:t>
      </w:r>
      <w:r>
        <w:rPr>
          <w:color w:val="000000"/>
        </w:rPr>
        <w:t>___________</w:t>
      </w:r>
    </w:p>
    <w:p w14:paraId="4A0D4655" w14:textId="417A1725" w:rsidR="00D159AC" w:rsidRDefault="00243894" w:rsidP="0024389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猜想三：</w:t>
      </w:r>
      <w:r>
        <w:rPr>
          <w:rFonts w:eastAsia="Times New Roman" w:cs="Times New Roman"/>
          <w:color w:val="000000"/>
        </w:rPr>
        <w:t>NaOH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、</w:t>
      </w:r>
      <m:oMath>
        <m:r>
          <m:rPr>
            <m:nor/>
          </m:rPr>
          <w:rPr>
            <w:rFonts w:ascii="Cambria Math"/>
          </w:rPr>
          <m:t>N</m:t>
        </m:r>
        <m:sSub>
          <m:sSubPr>
            <m:ctrlPr>
              <w:rPr>
                <w:rFonts w:ascii="Cambria Math"/>
              </w:rPr>
            </m:ctrlPr>
          </m:sSubPr>
          <m:e>
            <m:r>
              <m:rPr>
                <m:nor/>
              </m:rPr>
              <w:rPr>
                <w:rFonts w:ascii="Cambria Math"/>
              </w:rPr>
              <m:t>a</m:t>
            </m:r>
          </m:e>
          <m:sub>
            <m:r>
              <w:rPr>
                <w:rFonts w:ascii="Cambria Math"/>
              </w:rPr>
              <m:t>2</m:t>
            </m:r>
            <m:ctrlPr>
              <w:rPr>
                <w:rFonts w:ascii="Cambria Math"/>
                <w:i/>
              </w:rPr>
            </m:ctrlPr>
          </m:sub>
        </m:sSub>
        <m:r>
          <m:rPr>
            <m:nor/>
          </m:rPr>
          <w:rPr>
            <w:rFonts w:ascii="Cambria Math"/>
          </w:rPr>
          <m:t>C</m:t>
        </m:r>
        <m:sSub>
          <m:sSubPr>
            <m:ctrlPr>
              <w:rPr>
                <w:rFonts w:ascii="Cambria Math"/>
              </w:rPr>
            </m:ctrlPr>
          </m:sSubPr>
          <m:e>
            <m:r>
              <m:rPr>
                <m:nor/>
              </m:rPr>
              <w:rPr>
                <w:rFonts w:ascii="Cambria Math"/>
              </w:rPr>
              <m:t>O</m:t>
            </m:r>
          </m:e>
          <m:sub>
            <m:r>
              <w:rPr>
                <w:rFonts w:ascii="Cambria Math"/>
              </w:rPr>
              <m:t>3</m:t>
            </m:r>
            <m:ctrlPr>
              <w:rPr>
                <w:rFonts w:ascii="Cambria Math"/>
                <w:i/>
              </w:rPr>
            </m:ctrlPr>
          </m:sub>
        </m:sSub>
      </m:oMath>
    </w:p>
    <w:p w14:paraId="7A5003D1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③</w:t>
      </w:r>
      <w:r>
        <w:rPr>
          <w:rFonts w:ascii="宋体" w:hAnsi="宋体"/>
          <w:color w:val="000000"/>
        </w:rPr>
        <w:t>同学通过实验验证了猜想二不成立。</w:t>
      </w:r>
    </w:p>
    <w:p w14:paraId="6AAF5A11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请设计实验证明猜想三成立，写出实验方案和预期的实验现象：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。</w:t>
      </w:r>
    </w:p>
    <w:p w14:paraId="641F22CD" w14:textId="77777777" w:rsidR="00D159AC" w:rsidRDefault="00243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实验三：废液成分的定量研究</w:t>
      </w:r>
    </w:p>
    <w:p w14:paraId="19871081" w14:textId="65F7D3E3" w:rsidR="00D159AC" w:rsidRDefault="00243894" w:rsidP="0024389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通过实验二得出混合溶液的溶质成分为</w:t>
      </w:r>
      <w:r>
        <w:rPr>
          <w:rFonts w:eastAsia="Times New Roman" w:cs="Times New Roman"/>
          <w:color w:val="000000"/>
        </w:rPr>
        <w:t xml:space="preserve">NaOH 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 xml:space="preserve"> </w:t>
      </w:r>
      <m:oMath>
        <m:r>
          <m:rPr>
            <m:nor/>
          </m:rPr>
          <w:rPr>
            <w:rFonts w:ascii="Cambria Math"/>
          </w:rPr>
          <m:t>N</m:t>
        </m:r>
        <m:sSub>
          <m:sSubPr>
            <m:ctrlPr>
              <w:rPr>
                <w:rFonts w:ascii="Cambria Math"/>
              </w:rPr>
            </m:ctrlPr>
          </m:sSubPr>
          <m:e>
            <m:r>
              <m:rPr>
                <m:nor/>
              </m:rPr>
              <w:rPr>
                <w:rFonts w:ascii="Cambria Math"/>
              </w:rPr>
              <m:t>a</m:t>
            </m:r>
          </m:e>
          <m:sub>
            <m:r>
              <w:rPr>
                <w:rFonts w:ascii="Cambria Math"/>
              </w:rPr>
              <m:t>2</m:t>
            </m:r>
            <m:ctrlPr>
              <w:rPr>
                <w:rFonts w:ascii="Cambria Math"/>
                <w:i/>
              </w:rPr>
            </m:ctrlPr>
          </m:sub>
        </m:sSub>
        <m:r>
          <m:rPr>
            <m:nor/>
          </m:rPr>
          <w:rPr>
            <w:rFonts w:ascii="Cambria Math"/>
          </w:rPr>
          <m:t>C</m:t>
        </m:r>
        <m:sSub>
          <m:sSubPr>
            <m:ctrlPr>
              <w:rPr>
                <w:rFonts w:ascii="Cambria Math"/>
              </w:rPr>
            </m:ctrlPr>
          </m:sSubPr>
          <m:e>
            <m:r>
              <m:rPr>
                <m:nor/>
              </m:rPr>
              <w:rPr>
                <w:rFonts w:ascii="Cambria Math"/>
              </w:rPr>
              <m:t>O</m:t>
            </m:r>
          </m:e>
          <m:sub>
            <m:r>
              <w:rPr>
                <w:rFonts w:ascii="Cambria Math"/>
              </w:rPr>
              <m:t>3</m:t>
            </m:r>
            <m:ctrlPr>
              <w:rPr>
                <w:rFonts w:ascii="Cambria Math"/>
                <w:i/>
              </w:rPr>
            </m:ctrlPr>
          </m:sub>
        </m:sSub>
        <m:r>
          <w:rPr>
            <w:rFonts w:ascii="Cambria Math"/>
          </w:rPr>
          <m:t>，</m:t>
        </m:r>
      </m:oMath>
      <w:r>
        <w:rPr>
          <w:rFonts w:ascii="宋体" w:hAnsi="宋体"/>
          <w:color w:val="000000"/>
        </w:rPr>
        <w:t>继续开展研究。</w:t>
      </w:r>
    </w:p>
    <w:p w14:paraId="6D90EC44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【</w:t>
      </w:r>
      <w:r>
        <w:rPr>
          <w:rFonts w:ascii="宋体" w:hAnsi="宋体"/>
          <w:color w:val="000000"/>
        </w:rPr>
        <w:t>依次进行实验】</w:t>
      </w:r>
    </w:p>
    <w:p w14:paraId="6BC4F0E0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．取出质量均为</w:t>
      </w:r>
      <w:r>
        <w:rPr>
          <w:rFonts w:eastAsia="Times New Roman" w:cs="Times New Roman"/>
          <w:color w:val="000000"/>
        </w:rPr>
        <w:t xml:space="preserve">m </w:t>
      </w:r>
      <w:r>
        <w:rPr>
          <w:rFonts w:ascii="宋体" w:hAnsi="宋体"/>
          <w:color w:val="000000"/>
        </w:rPr>
        <w:t>的两份混合溶液；</w:t>
      </w:r>
    </w:p>
    <w:p w14:paraId="7D59AB18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．将其中一份混合溶液蒸干，得到</w:t>
      </w:r>
      <w:r>
        <w:rPr>
          <w:rFonts w:eastAsia="Times New Roman" w:cs="Times New Roman"/>
          <w:color w:val="000000"/>
        </w:rPr>
        <w:t>21.2g</w:t>
      </w:r>
      <w:r>
        <w:rPr>
          <w:rFonts w:ascii="宋体" w:hAnsi="宋体"/>
          <w:color w:val="000000"/>
        </w:rPr>
        <w:t>固体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各成分在过程中不发生化学变化，忽略酚酞的质量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；</w:t>
      </w:r>
    </w:p>
    <w:p w14:paraId="7405C34F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．向另一份混合溶液，逐滴加入一定质量分数的稀硫酸直至过量。实验测得加入稀硫酸的质量与生成</w:t>
      </w:r>
      <w:r>
        <w:rPr>
          <w:rFonts w:eastAsia="Times New Roman" w:cs="Times New Roman"/>
          <w:color w:val="000000"/>
        </w:rPr>
        <w:t>(CO₂</w:t>
      </w:r>
      <w:r>
        <w:rPr>
          <w:rFonts w:ascii="宋体" w:hAnsi="宋体"/>
          <w:color w:val="000000"/>
        </w:rPr>
        <w:t>气体质量关系如图所示。</w:t>
      </w:r>
    </w:p>
    <w:p w14:paraId="1C2296D3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0A117DB" wp14:editId="1F1D099F">
            <wp:extent cx="2190750" cy="1285875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 sJ8yPqPAHV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0F07E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【讨论与数据处理】</w:t>
      </w:r>
    </w:p>
    <w:p w14:paraId="1D171BCB" w14:textId="4175882D" w:rsidR="00D159AC" w:rsidRDefault="00243894" w:rsidP="0024389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从图中</w:t>
      </w:r>
      <w:r>
        <w:rPr>
          <w:rFonts w:eastAsia="Times New Roman" w:cs="Times New Roman"/>
          <w:color w:val="000000"/>
        </w:rPr>
        <w:t xml:space="preserve"> A~B </w:t>
      </w:r>
      <w:r>
        <w:rPr>
          <w:rFonts w:ascii="宋体" w:hAnsi="宋体"/>
          <w:color w:val="000000"/>
        </w:rPr>
        <w:t>点说明：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color w:val="000000"/>
        </w:rPr>
        <w:t>NaOH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color w:val="000000"/>
        </w:rPr>
        <w:t xml:space="preserve"> </w:t>
      </w:r>
      <m:oMath>
        <m:r>
          <m:rPr>
            <m:nor/>
          </m:rPr>
          <w:rPr>
            <w:rFonts w:ascii="Cambria Math"/>
          </w:rPr>
          <m:t>N</m:t>
        </m:r>
        <m:sSub>
          <m:sSubPr>
            <m:ctrlPr>
              <w:rPr>
                <w:rFonts w:ascii="Cambria Math"/>
              </w:rPr>
            </m:ctrlPr>
          </m:sSubPr>
          <m:e>
            <m:r>
              <m:rPr>
                <m:nor/>
              </m:rPr>
              <w:rPr>
                <w:rFonts w:ascii="Cambria Math"/>
              </w:rPr>
              <m:t>a</m:t>
            </m:r>
          </m:e>
          <m:sub>
            <m:r>
              <w:rPr>
                <w:rFonts w:ascii="Cambria Math"/>
              </w:rPr>
              <m:t>2</m:t>
            </m:r>
            <m:ctrlPr>
              <w:rPr>
                <w:rFonts w:ascii="Cambria Math"/>
                <w:i/>
              </w:rPr>
            </m:ctrlPr>
          </m:sub>
        </m:sSub>
        <m:r>
          <m:rPr>
            <m:nor/>
          </m:rPr>
          <w:rPr>
            <w:rFonts w:ascii="Cambria Math"/>
          </w:rPr>
          <m:t>C</m:t>
        </m:r>
        <m:sSub>
          <m:sSubPr>
            <m:ctrlPr>
              <w:rPr>
                <w:rFonts w:ascii="Cambria Math"/>
              </w:rPr>
            </m:ctrlPr>
          </m:sSubPr>
          <m:e>
            <m:r>
              <m:rPr>
                <m:nor/>
              </m:rPr>
              <w:rPr>
                <w:rFonts w:ascii="Cambria Math"/>
              </w:rPr>
              <m:t>O</m:t>
            </m:r>
          </m:e>
          <m:sub>
            <m:r>
              <w:rPr>
                <w:rFonts w:ascii="Cambria Math"/>
              </w:rPr>
              <m:t>3</m:t>
            </m:r>
            <m:ctrlPr>
              <w:rPr>
                <w:rFonts w:ascii="Cambria Math"/>
                <w:i/>
              </w:rPr>
            </m:ctrlPr>
          </m:sub>
        </m:sSub>
      </m:oMath>
      <w:r>
        <w:rPr>
          <w:rFonts w:ascii="宋体" w:hAnsi="宋体"/>
          <w:color w:val="000000"/>
        </w:rPr>
        <w:t>的混合溶液中，加入硫酸，首先反应的化学方程式是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。</w:t>
      </w:r>
    </w:p>
    <w:p w14:paraId="1A9204B4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点时溶液中溶质有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写化学式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。</w:t>
      </w:r>
    </w:p>
    <w:p w14:paraId="6ECB2B94" w14:textId="77777777" w:rsidR="00D159AC" w:rsidRDefault="0024389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③</w:t>
      </w:r>
      <w:r>
        <w:rPr>
          <w:rFonts w:ascii="宋体" w:hAnsi="宋体"/>
          <w:color w:val="000000"/>
        </w:rPr>
        <w:t>步骤</w:t>
      </w:r>
      <w:r>
        <w:rPr>
          <w:rFonts w:eastAsia="Times New Roman" w:cs="Times New Roman"/>
          <w:color w:val="000000"/>
        </w:rPr>
        <w:t xml:space="preserve"> b </w:t>
      </w:r>
      <w:r>
        <w:rPr>
          <w:rFonts w:ascii="宋体" w:hAnsi="宋体"/>
          <w:color w:val="000000"/>
        </w:rPr>
        <w:t>所得</w:t>
      </w:r>
      <w:r>
        <w:rPr>
          <w:rFonts w:eastAsia="Times New Roman" w:cs="Times New Roman"/>
          <w:color w:val="000000"/>
        </w:rPr>
        <w:t xml:space="preserve"> 21.2g </w:t>
      </w:r>
      <w:r>
        <w:rPr>
          <w:rFonts w:ascii="宋体" w:hAnsi="宋体"/>
          <w:color w:val="000000"/>
        </w:rPr>
        <w:t>固体中</w:t>
      </w:r>
      <w:r>
        <w:rPr>
          <w:rFonts w:eastAsia="Times New Roman" w:cs="Times New Roman"/>
          <w:color w:val="000000"/>
        </w:rPr>
        <w:t xml:space="preserve"> NaOH </w:t>
      </w:r>
      <w:r>
        <w:rPr>
          <w:rFonts w:ascii="宋体" w:hAnsi="宋体"/>
          <w:color w:val="000000"/>
        </w:rPr>
        <w:t>的质量分数为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%</w:t>
      </w:r>
      <w:r>
        <w:rPr>
          <w:rFonts w:ascii="宋体" w:hAnsi="宋体"/>
          <w:color w:val="000000"/>
        </w:rPr>
        <w:t>。</w:t>
      </w:r>
    </w:p>
    <w:sectPr w:rsidR="00D159AC" w:rsidSect="00C321EB">
      <w:headerReference w:type="default" r:id="rId23"/>
      <w:footerReference w:type="default" r:id="rId24"/>
      <w:pgSz w:w="11906" w:h="16838"/>
      <w:pgMar w:top="910" w:right="1080" w:bottom="1440" w:left="108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3989AC" w14:textId="77777777" w:rsidR="00243894" w:rsidRDefault="00243894">
      <w:r>
        <w:separator/>
      </w:r>
    </w:p>
  </w:endnote>
  <w:endnote w:type="continuationSeparator" w:id="0">
    <w:p w14:paraId="324AAB54" w14:textId="77777777" w:rsidR="00243894" w:rsidRDefault="002438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4EE1F" w14:textId="77777777" w:rsidR="0090278E" w:rsidRDefault="00243894" w:rsidP="0090278E">
    <w:pPr>
      <w:jc w:val="center"/>
    </w:pPr>
    <w:r>
      <w:t>第</w:t>
    </w:r>
    <w:r>
      <w:fldChar w:fldCharType="begin"/>
    </w:r>
    <w:r>
      <w:instrText>PAGE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  <w:r>
      <w:t>/</w:t>
    </w:r>
    <w:r>
      <w:t>共</w:t>
    </w:r>
    <w:r>
      <w:fldChar w:fldCharType="begin"/>
    </w:r>
    <w:r>
      <w:instrText>NUMPAGES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</w:p>
  <w:p w14:paraId="28DFF03B" w14:textId="77777777" w:rsidR="0090278E" w:rsidRDefault="0090278E">
    <w:pPr>
      <w:pStyle w:val="a5"/>
    </w:pPr>
  </w:p>
  <w:p w14:paraId="320FE086" w14:textId="77777777" w:rsidR="004151FC" w:rsidRDefault="00243894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2850C00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position:absolute;margin-left:158.95pt;margin-top:407.9pt;width:2.85pt;height:2.85pt;rotation:315;z-index:-25165875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3CE325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position:absolute;margin-left:64.05pt;margin-top:-20.75pt;width:.05pt;height:.05pt;z-index:251658752">
          <v:imagedata r:id="rId1" o:title="{75232B38-A165-1FB7-499C-2E1C792CACB5}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A18450" w14:textId="77777777" w:rsidR="00243894" w:rsidRDefault="00243894">
      <w:r>
        <w:separator/>
      </w:r>
    </w:p>
  </w:footnote>
  <w:footnote w:type="continuationSeparator" w:id="0">
    <w:p w14:paraId="6471E648" w14:textId="77777777" w:rsidR="00243894" w:rsidRDefault="002438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69547" w14:textId="77777777" w:rsidR="006071D5" w:rsidRDefault="00243894" w:rsidP="002908F0">
    <w:pPr>
      <w:pStyle w:val="a3"/>
      <w:pBdr>
        <w:bottom w:val="none" w:sz="0" w:space="0" w:color="auto"/>
      </w:pBdr>
    </w:pPr>
    <w:r>
      <w:rPr>
        <w:noProof/>
      </w:rPr>
      <w:drawing>
        <wp:inline distT="0" distB="0" distL="0" distR="0" wp14:anchorId="0C322FF1" wp14:editId="7C65F928">
          <wp:extent cx="720000" cy="288000"/>
          <wp:effectExtent l="0" t="0" r="4445" b="0"/>
          <wp:docPr id="171615620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6156202" name="图片 17161562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6BFA">
      <w:t xml:space="preserve"> </w:t>
    </w:r>
    <w:r>
      <w:t xml:space="preserve"> </w:t>
    </w:r>
    <w:r w:rsidR="00567E50" w:rsidRPr="00567E50">
      <w:rPr>
        <w:noProof/>
      </w:rPr>
      <w:drawing>
        <wp:inline distT="0" distB="0" distL="0" distR="0" wp14:anchorId="6F145B66" wp14:editId="7B034705">
          <wp:extent cx="727200" cy="288000"/>
          <wp:effectExtent l="0" t="0" r="0" b="0"/>
          <wp:docPr id="1" name="图片 1" descr="C:\Users\0\Documents\Tencent Files\804397265\Image\C2C\Image3\$_Z{R_2L8%1DU0RC6ZU7{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0\Documents\Tencent Files\804397265\Image\C2C\Image3\$_Z{R_2L8%1DU0RC6ZU7{4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28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08F0">
      <w:t xml:space="preserve"> </w:t>
    </w:r>
  </w:p>
  <w:p w14:paraId="53D9C658" w14:textId="77777777" w:rsidR="004151FC" w:rsidRDefault="00243894">
    <w:pPr>
      <w:pBdr>
        <w:bottom w:val="none" w:sz="0" w:space="1" w:color="auto"/>
      </w:pBdr>
      <w:snapToGrid w:val="0"/>
      <w:rPr>
        <w:rFonts w:cs="Times New Roman"/>
        <w:kern w:val="0"/>
        <w:sz w:val="2"/>
        <w:szCs w:val="2"/>
      </w:rPr>
    </w:pPr>
    <w:r>
      <w:pict w14:anchorId="47C88B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position:absolute;left:0;text-align:left;margin-left:351pt;margin-top:8.45pt;width:.75pt;height:.75pt;z-index:251656704">
          <v:imagedata r:id="rId3" o:title="{75232B38-A165-1FB7-499C-2E1C792CACB5}"/>
        </v:shape>
      </w:pict>
    </w:r>
    <w:r>
      <w:rPr>
        <w:color w:val="FFFFFF"/>
        <w:sz w:val="2"/>
        <w:szCs w:val="2"/>
      </w:rPr>
      <w:pict w14:anchorId="739B4FC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36" type="#_x0000_t136" alt="学科网 zxxk.com" style="width:.75pt;height:.75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F473A"/>
    <w:multiLevelType w:val="hybridMultilevel"/>
    <w:tmpl w:val="8312AF28"/>
    <w:lvl w:ilvl="0" w:tplc="E1ECD688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CA90A12C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B662860C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C18D9D2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E4D44D08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952E697E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7B760214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10EC8E68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D55A9906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5254836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3894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7D727C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159AC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."/>
  <w:listSeparator w:val=","/>
  <w14:docId w14:val="1388BD72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宋体"/>
        <w:sz w:val="21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3102DB"/>
    <w:rPr>
      <w:kern w:val="2"/>
      <w:sz w:val="18"/>
      <w:szCs w:val="24"/>
    </w:rPr>
  </w:style>
  <w:style w:type="paragraph" w:styleId="a6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7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8">
    <w:name w:val="List Paragraph"/>
    <w:basedOn w:val="a"/>
    <w:uiPriority w:val="99"/>
    <w:qFormat/>
    <w:rsid w:val="00EA018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07460-9DFB-479F-8EE5-A34246482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4830</Words>
  <Characters>1663</Characters>
  <Application>Microsoft Office Word</Application>
  <DocSecurity>0</DocSecurity>
  <Lines>13</Lines>
  <Paragraphs>12</Paragraphs>
  <ScaleCrop>false</ScaleCrop>
  <Company>学科网 www.zxxk.com</Company>
  <LinksUpToDate>false</LinksUpToDate>
  <CharactersWithSpaces>6481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3743606608355328</dc:description>
  <cp:lastModifiedBy>vmwin10</cp:lastModifiedBy>
  <cp:revision>10</cp:revision>
  <cp:lastPrinted>2026-01-30T02:22:00Z</cp:lastPrinted>
  <dcterms:created xsi:type="dcterms:W3CDTF">2025-06-28T19:20:00Z</dcterms:created>
  <dcterms:modified xsi:type="dcterms:W3CDTF">2026-01-30T02:23:00Z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